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D873B6">
      <w:pPr>
        <w:widowControl/>
        <w:adjustRightInd w:val="0"/>
        <w:snapToGrid w:val="0"/>
        <w:spacing w:line="360" w:lineRule="auto"/>
        <w:jc w:val="left"/>
        <w:rPr>
          <w:rFonts w:ascii="宋体" w:hAnsi="宋体" w:eastAsia="宋体" w:cs="宋体"/>
          <w:b/>
          <w:bCs/>
          <w:color w:val="000000" w:themeColor="text1"/>
          <w:sz w:val="28"/>
          <w:szCs w:val="28"/>
          <w14:textFill>
            <w14:solidFill>
              <w14:schemeClr w14:val="tx1"/>
            </w14:solidFill>
          </w14:textFill>
        </w:rPr>
      </w:pPr>
    </w:p>
    <w:p w14:paraId="4ECEBA48">
      <w:pPr>
        <w:widowControl/>
        <w:adjustRightInd w:val="0"/>
        <w:snapToGrid w:val="0"/>
        <w:spacing w:line="360" w:lineRule="auto"/>
        <w:jc w:val="left"/>
        <w:rPr>
          <w:rFonts w:ascii="宋体" w:hAnsi="宋体" w:eastAsia="宋体" w:cs="宋体"/>
          <w:b/>
          <w:bCs/>
          <w:color w:val="000000" w:themeColor="text1"/>
          <w:sz w:val="44"/>
          <w:szCs w:val="44"/>
          <w14:textFill>
            <w14:solidFill>
              <w14:schemeClr w14:val="tx1"/>
            </w14:solidFill>
          </w14:textFill>
        </w:rPr>
      </w:pPr>
    </w:p>
    <w:p w14:paraId="41EA667D">
      <w:pPr>
        <w:widowControl/>
        <w:adjustRightInd w:val="0"/>
        <w:snapToGrid w:val="0"/>
        <w:ind w:firstLine="560"/>
        <w:jc w:val="center"/>
        <w:rPr>
          <w:rFonts w:ascii="宋体" w:hAnsi="宋体" w:eastAsia="宋体" w:cs="宋体"/>
          <w:b/>
          <w:bCs/>
          <w:color w:val="000000" w:themeColor="text1"/>
          <w:sz w:val="28"/>
          <w14:textFill>
            <w14:solidFill>
              <w14:schemeClr w14:val="tx1"/>
            </w14:solidFill>
          </w14:textFill>
        </w:rPr>
      </w:pPr>
    </w:p>
    <w:p w14:paraId="1536D723">
      <w:pPr>
        <w:widowControl/>
        <w:tabs>
          <w:tab w:val="left" w:pos="6840"/>
        </w:tabs>
        <w:adjustRightInd w:val="0"/>
        <w:snapToGrid w:val="0"/>
        <w:spacing w:line="360" w:lineRule="auto"/>
        <w:jc w:val="center"/>
        <w:rPr>
          <w:rFonts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通州项目：通州区有机垃圾资源化综合处理中心</w:t>
      </w:r>
    </w:p>
    <w:p w14:paraId="4BC4B39C">
      <w:pPr>
        <w:widowControl/>
        <w:tabs>
          <w:tab w:val="left" w:pos="6840"/>
        </w:tabs>
        <w:adjustRightInd w:val="0"/>
        <w:snapToGrid w:val="0"/>
        <w:spacing w:line="360" w:lineRule="auto"/>
        <w:jc w:val="center"/>
        <w:rPr>
          <w:rFonts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招标编号:ITB-LK-TZSWZ-CG-ZB-024</w:t>
      </w:r>
    </w:p>
    <w:p w14:paraId="69E09E47">
      <w:pPr>
        <w:widowControl/>
        <w:tabs>
          <w:tab w:val="left" w:pos="6840"/>
        </w:tabs>
        <w:adjustRightInd w:val="0"/>
        <w:snapToGrid w:val="0"/>
        <w:spacing w:line="360" w:lineRule="auto"/>
        <w:jc w:val="center"/>
        <w:rPr>
          <w:rFonts w:ascii="宋体" w:hAnsi="宋体" w:eastAsia="宋体" w:cs="宋体"/>
          <w:b/>
          <w:bCs/>
          <w:color w:val="000000" w:themeColor="text1"/>
          <w:sz w:val="44"/>
          <w:szCs w:val="44"/>
          <w14:textFill>
            <w14:solidFill>
              <w14:schemeClr w14:val="tx1"/>
            </w14:solidFill>
          </w14:textFill>
        </w:rPr>
      </w:pPr>
    </w:p>
    <w:p w14:paraId="5D0C2F26">
      <w:pPr>
        <w:widowControl/>
        <w:tabs>
          <w:tab w:val="left" w:pos="6840"/>
        </w:tabs>
        <w:adjustRightInd w:val="0"/>
        <w:snapToGrid w:val="0"/>
        <w:spacing w:line="360" w:lineRule="auto"/>
        <w:jc w:val="center"/>
        <w:rPr>
          <w:rFonts w:ascii="宋体" w:hAnsi="宋体" w:eastAsia="宋体" w:cs="宋体"/>
          <w:b/>
          <w:bCs/>
          <w:color w:val="000000" w:themeColor="text1"/>
          <w:sz w:val="44"/>
          <w:szCs w:val="44"/>
          <w14:textFill>
            <w14:solidFill>
              <w14:schemeClr w14:val="tx1"/>
            </w14:solidFill>
          </w14:textFill>
        </w:rPr>
      </w:pPr>
    </w:p>
    <w:p w14:paraId="38FAE87C">
      <w:pPr>
        <w:widowControl/>
        <w:tabs>
          <w:tab w:val="left" w:pos="6840"/>
        </w:tabs>
        <w:adjustRightInd w:val="0"/>
        <w:snapToGrid w:val="0"/>
        <w:spacing w:line="360" w:lineRule="auto"/>
        <w:jc w:val="center"/>
        <w:rPr>
          <w:rFonts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房山项目：房山区生物质资源再生中心项目</w:t>
      </w:r>
    </w:p>
    <w:p w14:paraId="70609A9B">
      <w:pPr>
        <w:widowControl/>
        <w:tabs>
          <w:tab w:val="left" w:pos="6840"/>
        </w:tabs>
        <w:adjustRightInd w:val="0"/>
        <w:snapToGrid w:val="0"/>
        <w:spacing w:line="360" w:lineRule="auto"/>
        <w:jc w:val="center"/>
        <w:rPr>
          <w:rFonts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招标编号:ITB-LK-FSSWZ-CG-ZB-023</w:t>
      </w:r>
    </w:p>
    <w:p w14:paraId="2DEC392F">
      <w:pPr>
        <w:widowControl/>
        <w:tabs>
          <w:tab w:val="left" w:pos="6840"/>
        </w:tabs>
        <w:adjustRightInd w:val="0"/>
        <w:snapToGrid w:val="0"/>
        <w:spacing w:line="360" w:lineRule="auto"/>
        <w:jc w:val="center"/>
        <w:rPr>
          <w:rFonts w:ascii="宋体" w:hAnsi="宋体" w:eastAsia="宋体" w:cs="宋体"/>
          <w:b/>
          <w:bCs/>
          <w:color w:val="000000" w:themeColor="text1"/>
          <w:sz w:val="44"/>
          <w:szCs w:val="44"/>
          <w14:textFill>
            <w14:solidFill>
              <w14:schemeClr w14:val="tx1"/>
            </w14:solidFill>
          </w14:textFill>
        </w:rPr>
      </w:pPr>
    </w:p>
    <w:p w14:paraId="12DF8856">
      <w:pPr>
        <w:widowControl/>
        <w:tabs>
          <w:tab w:val="left" w:pos="6840"/>
        </w:tabs>
        <w:adjustRightInd w:val="0"/>
        <w:snapToGrid w:val="0"/>
        <w:spacing w:line="360" w:lineRule="auto"/>
        <w:jc w:val="center"/>
        <w:rPr>
          <w:rFonts w:ascii="宋体" w:hAnsi="宋体" w:eastAsia="宋体" w:cs="宋体"/>
          <w:b/>
          <w:bCs/>
          <w:color w:val="000000" w:themeColor="text1"/>
          <w:sz w:val="44"/>
          <w:szCs w:val="44"/>
          <w14:textFill>
            <w14:solidFill>
              <w14:schemeClr w14:val="tx1"/>
            </w14:solidFill>
          </w14:textFill>
        </w:rPr>
      </w:pPr>
    </w:p>
    <w:p w14:paraId="1E32043E">
      <w:pPr>
        <w:widowControl/>
        <w:tabs>
          <w:tab w:val="left" w:pos="6840"/>
        </w:tabs>
        <w:adjustRightInd w:val="0"/>
        <w:snapToGrid w:val="0"/>
        <w:spacing w:line="360" w:lineRule="auto"/>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沼气暂存系统</w:t>
      </w:r>
    </w:p>
    <w:p w14:paraId="09C03615">
      <w:pPr>
        <w:widowControl/>
        <w:tabs>
          <w:tab w:val="left" w:pos="6840"/>
        </w:tabs>
        <w:adjustRightInd w:val="0"/>
        <w:snapToGrid w:val="0"/>
        <w:spacing w:line="360" w:lineRule="auto"/>
        <w:jc w:val="center"/>
        <w:rPr>
          <w:rFonts w:ascii="宋体" w:hAnsi="宋体" w:eastAsia="宋体" w:cs="宋体"/>
          <w:b/>
          <w:bCs/>
          <w:color w:val="000000" w:themeColor="text1"/>
          <w:sz w:val="28"/>
          <w:szCs w:val="28"/>
          <w14:textFill>
            <w14:solidFill>
              <w14:schemeClr w14:val="tx1"/>
            </w14:solidFill>
          </w14:textFill>
        </w:rPr>
      </w:pPr>
    </w:p>
    <w:p w14:paraId="0653DBB1">
      <w:pPr>
        <w:widowControl/>
        <w:tabs>
          <w:tab w:val="left" w:pos="6840"/>
        </w:tabs>
        <w:adjustRightInd w:val="0"/>
        <w:snapToGrid w:val="0"/>
        <w:spacing w:line="360" w:lineRule="auto"/>
        <w:jc w:val="center"/>
        <w:rPr>
          <w:rFonts w:ascii="宋体" w:hAnsi="宋体" w:eastAsia="宋体" w:cs="宋体"/>
          <w:b/>
          <w:bCs/>
          <w:color w:val="000000" w:themeColor="text1"/>
          <w:sz w:val="28"/>
          <w:szCs w:val="28"/>
          <w14:textFill>
            <w14:solidFill>
              <w14:schemeClr w14:val="tx1"/>
            </w14:solidFill>
          </w14:textFill>
        </w:rPr>
      </w:pPr>
    </w:p>
    <w:p w14:paraId="57D53ECC">
      <w:pPr>
        <w:jc w:val="center"/>
        <w:rPr>
          <w:rFonts w:ascii="宋体" w:hAnsi="宋体" w:eastAsia="宋体" w:cs="宋体"/>
          <w:b/>
          <w:bCs/>
          <w:color w:val="000000" w:themeColor="text1"/>
          <w:sz w:val="28"/>
          <w:szCs w:val="28"/>
          <w14:textFill>
            <w14:solidFill>
              <w14:schemeClr w14:val="tx1"/>
            </w14:solidFill>
          </w14:textFill>
        </w:rPr>
      </w:pPr>
    </w:p>
    <w:p w14:paraId="338A6DB5">
      <w:pPr>
        <w:widowControl/>
        <w:adjustRightInd w:val="0"/>
        <w:snapToGrid w:val="0"/>
        <w:spacing w:line="360" w:lineRule="auto"/>
        <w:jc w:val="center"/>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招标人：深圳市必尚供应链有限公司</w:t>
      </w:r>
    </w:p>
    <w:p w14:paraId="34F061D9">
      <w:pPr>
        <w:jc w:val="center"/>
        <w:rPr>
          <w:rFonts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2024年08月</w:t>
      </w:r>
    </w:p>
    <w:p w14:paraId="1A57409B">
      <w:pPr>
        <w:spacing w:line="300" w:lineRule="auto"/>
        <w:rPr>
          <w:rFonts w:ascii="宋体" w:hAnsi="宋体" w:eastAsia="宋体" w:cs="宋体"/>
          <w:b/>
          <w:bCs/>
          <w:color w:val="000000" w:themeColor="text1"/>
          <w:sz w:val="28"/>
          <w:szCs w:val="28"/>
          <w14:textFill>
            <w14:solidFill>
              <w14:schemeClr w14:val="tx1"/>
            </w14:solidFill>
          </w14:textFill>
        </w:rPr>
        <w:sectPr>
          <w:footerReference r:id="rId5" w:type="first"/>
          <w:headerReference r:id="rId3" w:type="default"/>
          <w:footerReference r:id="rId4" w:type="default"/>
          <w:pgSz w:w="11907" w:h="16839"/>
          <w:pgMar w:top="1440" w:right="1080" w:bottom="1440" w:left="1080" w:header="340" w:footer="340" w:gutter="0"/>
          <w:cols w:space="720" w:num="1"/>
          <w:docGrid w:linePitch="312" w:charSpace="0"/>
        </w:sectPr>
      </w:pPr>
    </w:p>
    <w:p w14:paraId="5C874609">
      <w:pPr>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目录</w:t>
      </w:r>
    </w:p>
    <w:p w14:paraId="2B9AB53C">
      <w:pPr>
        <w:pStyle w:val="33"/>
        <w:tabs>
          <w:tab w:val="right" w:leader="dot" w:pos="9185"/>
        </w:tabs>
      </w:pPr>
      <w:r>
        <w:rPr>
          <w:rFonts w:hint="eastAsia" w:ascii="宋体" w:hAnsi="宋体" w:eastAsia="宋体" w:cs="宋体"/>
          <w:b w:val="0"/>
          <w:color w:val="000000" w:themeColor="text1"/>
          <w:sz w:val="21"/>
          <w:szCs w:val="21"/>
          <w14:textFill>
            <w14:solidFill>
              <w14:schemeClr w14:val="tx1"/>
            </w14:solidFill>
          </w14:textFill>
        </w:rPr>
        <w:fldChar w:fldCharType="begin"/>
      </w:r>
      <w:r>
        <w:rPr>
          <w:rFonts w:hint="eastAsia" w:ascii="宋体" w:hAnsi="宋体" w:eastAsia="宋体" w:cs="宋体"/>
          <w:b w:val="0"/>
          <w:color w:val="000000" w:themeColor="text1"/>
          <w:sz w:val="21"/>
          <w:szCs w:val="21"/>
          <w14:textFill>
            <w14:solidFill>
              <w14:schemeClr w14:val="tx1"/>
            </w14:solidFill>
          </w14:textFill>
        </w:rPr>
        <w:instrText xml:space="preserve"> TOC \o "1-3" \h \z \u </w:instrText>
      </w:r>
      <w:r>
        <w:rPr>
          <w:rFonts w:hint="eastAsia" w:ascii="宋体" w:hAnsi="宋体" w:eastAsia="宋体" w:cs="宋体"/>
          <w:b w:val="0"/>
          <w:color w:val="000000" w:themeColor="text1"/>
          <w:sz w:val="21"/>
          <w:szCs w:val="21"/>
          <w14:textFill>
            <w14:solidFill>
              <w14:schemeClr w14:val="tx1"/>
            </w14:solidFill>
          </w14:textFill>
        </w:rPr>
        <w:fldChar w:fldCharType="separate"/>
      </w:r>
      <w:r>
        <w:fldChar w:fldCharType="begin"/>
      </w:r>
      <w:r>
        <w:instrText xml:space="preserve"> HYPERLINK \l "_Toc29820" </w:instrText>
      </w:r>
      <w:r>
        <w:fldChar w:fldCharType="separate"/>
      </w:r>
      <w:r>
        <w:rPr>
          <w:rFonts w:ascii="宋体" w:hAnsi="宋体" w:eastAsia="宋体" w:cs="宋体"/>
          <w:szCs w:val="32"/>
        </w:rPr>
        <w:t xml:space="preserve">第一章 </w:t>
      </w:r>
      <w:r>
        <w:rPr>
          <w:rFonts w:hint="eastAsia" w:ascii="宋体" w:hAnsi="宋体" w:eastAsia="宋体" w:cs="宋体"/>
          <w:szCs w:val="32"/>
        </w:rPr>
        <w:t>投标邀请函</w:t>
      </w:r>
      <w:r>
        <w:tab/>
      </w:r>
      <w:r>
        <w:fldChar w:fldCharType="begin"/>
      </w:r>
      <w:r>
        <w:instrText xml:space="preserve"> PAGEREF _Toc29820 \h </w:instrText>
      </w:r>
      <w:r>
        <w:fldChar w:fldCharType="separate"/>
      </w:r>
      <w:r>
        <w:t>1</w:t>
      </w:r>
      <w:r>
        <w:fldChar w:fldCharType="end"/>
      </w:r>
      <w:r>
        <w:fldChar w:fldCharType="end"/>
      </w:r>
    </w:p>
    <w:p w14:paraId="59881BD2">
      <w:pPr>
        <w:pStyle w:val="33"/>
        <w:tabs>
          <w:tab w:val="right" w:leader="dot" w:pos="9185"/>
        </w:tabs>
      </w:pPr>
      <w:r>
        <w:fldChar w:fldCharType="begin"/>
      </w:r>
      <w:r>
        <w:instrText xml:space="preserve"> HYPERLINK \l "_Toc4645" </w:instrText>
      </w:r>
      <w:r>
        <w:fldChar w:fldCharType="separate"/>
      </w:r>
      <w:r>
        <w:rPr>
          <w:rFonts w:hint="eastAsia" w:ascii="宋体" w:hAnsi="宋体" w:eastAsia="宋体" w:cs="宋体"/>
          <w:szCs w:val="24"/>
        </w:rPr>
        <w:t>1.招标条件</w:t>
      </w:r>
      <w:r>
        <w:tab/>
      </w:r>
      <w:r>
        <w:fldChar w:fldCharType="begin"/>
      </w:r>
      <w:r>
        <w:instrText xml:space="preserve"> PAGEREF _Toc4645 \h </w:instrText>
      </w:r>
      <w:r>
        <w:fldChar w:fldCharType="separate"/>
      </w:r>
      <w:r>
        <w:t>1</w:t>
      </w:r>
      <w:r>
        <w:fldChar w:fldCharType="end"/>
      </w:r>
      <w:r>
        <w:fldChar w:fldCharType="end"/>
      </w:r>
    </w:p>
    <w:p w14:paraId="2B26611B">
      <w:pPr>
        <w:pStyle w:val="33"/>
        <w:tabs>
          <w:tab w:val="right" w:leader="dot" w:pos="9185"/>
        </w:tabs>
      </w:pPr>
      <w:r>
        <w:fldChar w:fldCharType="begin"/>
      </w:r>
      <w:r>
        <w:instrText xml:space="preserve"> HYPERLINK \l "_Toc12355" </w:instrText>
      </w:r>
      <w:r>
        <w:fldChar w:fldCharType="separate"/>
      </w:r>
      <w:r>
        <w:rPr>
          <w:rFonts w:hint="eastAsia" w:ascii="宋体" w:hAnsi="宋体" w:eastAsia="宋体" w:cs="宋体"/>
          <w:szCs w:val="24"/>
        </w:rPr>
        <w:t>2.项目概况与招标范围</w:t>
      </w:r>
      <w:r>
        <w:tab/>
      </w:r>
      <w:r>
        <w:fldChar w:fldCharType="begin"/>
      </w:r>
      <w:r>
        <w:instrText xml:space="preserve"> PAGEREF _Toc12355 \h </w:instrText>
      </w:r>
      <w:r>
        <w:fldChar w:fldCharType="separate"/>
      </w:r>
      <w:r>
        <w:t>1</w:t>
      </w:r>
      <w:r>
        <w:fldChar w:fldCharType="end"/>
      </w:r>
      <w:r>
        <w:fldChar w:fldCharType="end"/>
      </w:r>
    </w:p>
    <w:p w14:paraId="3CF89F9B">
      <w:pPr>
        <w:pStyle w:val="33"/>
        <w:tabs>
          <w:tab w:val="right" w:leader="dot" w:pos="9185"/>
        </w:tabs>
      </w:pPr>
      <w:r>
        <w:fldChar w:fldCharType="begin"/>
      </w:r>
      <w:r>
        <w:instrText xml:space="preserve"> HYPERLINK \l "_Toc16651" </w:instrText>
      </w:r>
      <w:r>
        <w:fldChar w:fldCharType="separate"/>
      </w:r>
      <w:r>
        <w:rPr>
          <w:rFonts w:hint="eastAsia" w:ascii="宋体" w:hAnsi="宋体" w:eastAsia="宋体" w:cs="宋体"/>
          <w:szCs w:val="24"/>
        </w:rPr>
        <w:t>3.资金来源</w:t>
      </w:r>
      <w:r>
        <w:tab/>
      </w:r>
      <w:r>
        <w:fldChar w:fldCharType="begin"/>
      </w:r>
      <w:r>
        <w:instrText xml:space="preserve"> PAGEREF _Toc16651 \h </w:instrText>
      </w:r>
      <w:r>
        <w:fldChar w:fldCharType="separate"/>
      </w:r>
      <w:r>
        <w:t>2</w:t>
      </w:r>
      <w:r>
        <w:fldChar w:fldCharType="end"/>
      </w:r>
      <w:r>
        <w:fldChar w:fldCharType="end"/>
      </w:r>
    </w:p>
    <w:p w14:paraId="4597B7E3">
      <w:pPr>
        <w:pStyle w:val="33"/>
        <w:tabs>
          <w:tab w:val="right" w:leader="dot" w:pos="9185"/>
        </w:tabs>
      </w:pPr>
      <w:r>
        <w:fldChar w:fldCharType="begin"/>
      </w:r>
      <w:r>
        <w:instrText xml:space="preserve"> HYPERLINK \l "_Toc7160" </w:instrText>
      </w:r>
      <w:r>
        <w:fldChar w:fldCharType="separate"/>
      </w:r>
      <w:r>
        <w:rPr>
          <w:rFonts w:hint="eastAsia" w:ascii="宋体" w:hAnsi="宋体" w:eastAsia="宋体" w:cs="宋体"/>
          <w:szCs w:val="24"/>
        </w:rPr>
        <w:t>4. 工期</w:t>
      </w:r>
      <w:r>
        <w:tab/>
      </w:r>
      <w:r>
        <w:fldChar w:fldCharType="begin"/>
      </w:r>
      <w:r>
        <w:instrText xml:space="preserve"> PAGEREF _Toc7160 \h </w:instrText>
      </w:r>
      <w:r>
        <w:fldChar w:fldCharType="separate"/>
      </w:r>
      <w:r>
        <w:t>2</w:t>
      </w:r>
      <w:r>
        <w:fldChar w:fldCharType="end"/>
      </w:r>
      <w:r>
        <w:fldChar w:fldCharType="end"/>
      </w:r>
    </w:p>
    <w:p w14:paraId="7BFB69B4">
      <w:pPr>
        <w:pStyle w:val="33"/>
        <w:tabs>
          <w:tab w:val="right" w:leader="dot" w:pos="9185"/>
        </w:tabs>
      </w:pPr>
      <w:r>
        <w:fldChar w:fldCharType="begin"/>
      </w:r>
      <w:r>
        <w:instrText xml:space="preserve"> HYPERLINK \l "_Toc14164" </w:instrText>
      </w:r>
      <w:r>
        <w:fldChar w:fldCharType="separate"/>
      </w:r>
      <w:r>
        <w:rPr>
          <w:rFonts w:hint="eastAsia" w:ascii="宋体" w:hAnsi="宋体" w:eastAsia="宋体" w:cs="宋体"/>
          <w:szCs w:val="24"/>
        </w:rPr>
        <w:t>5.质量标准</w:t>
      </w:r>
      <w:r>
        <w:tab/>
      </w:r>
      <w:r>
        <w:fldChar w:fldCharType="begin"/>
      </w:r>
      <w:r>
        <w:instrText xml:space="preserve"> PAGEREF _Toc14164 \h </w:instrText>
      </w:r>
      <w:r>
        <w:fldChar w:fldCharType="separate"/>
      </w:r>
      <w:r>
        <w:t>2</w:t>
      </w:r>
      <w:r>
        <w:fldChar w:fldCharType="end"/>
      </w:r>
      <w:r>
        <w:fldChar w:fldCharType="end"/>
      </w:r>
    </w:p>
    <w:p w14:paraId="5552E91D">
      <w:pPr>
        <w:pStyle w:val="33"/>
        <w:tabs>
          <w:tab w:val="right" w:leader="dot" w:pos="9185"/>
        </w:tabs>
      </w:pPr>
      <w:r>
        <w:fldChar w:fldCharType="begin"/>
      </w:r>
      <w:r>
        <w:instrText xml:space="preserve"> HYPERLINK \l "_Toc9479" </w:instrText>
      </w:r>
      <w:r>
        <w:fldChar w:fldCharType="separate"/>
      </w:r>
      <w:r>
        <w:rPr>
          <w:rFonts w:hint="eastAsia" w:ascii="宋体" w:hAnsi="宋体" w:eastAsia="宋体" w:cs="宋体"/>
          <w:szCs w:val="24"/>
        </w:rPr>
        <w:t>6.投标人资格要求</w:t>
      </w:r>
      <w:r>
        <w:tab/>
      </w:r>
      <w:r>
        <w:fldChar w:fldCharType="begin"/>
      </w:r>
      <w:r>
        <w:instrText xml:space="preserve"> PAGEREF _Toc9479 \h </w:instrText>
      </w:r>
      <w:r>
        <w:fldChar w:fldCharType="separate"/>
      </w:r>
      <w:r>
        <w:t>2</w:t>
      </w:r>
      <w:r>
        <w:fldChar w:fldCharType="end"/>
      </w:r>
      <w:r>
        <w:fldChar w:fldCharType="end"/>
      </w:r>
    </w:p>
    <w:p w14:paraId="21A36EF8">
      <w:pPr>
        <w:pStyle w:val="33"/>
        <w:tabs>
          <w:tab w:val="right" w:leader="dot" w:pos="9185"/>
        </w:tabs>
      </w:pPr>
      <w:r>
        <w:fldChar w:fldCharType="begin"/>
      </w:r>
      <w:r>
        <w:instrText xml:space="preserve"> HYPERLINK \l "_Toc4107" </w:instrText>
      </w:r>
      <w:r>
        <w:fldChar w:fldCharType="separate"/>
      </w:r>
      <w:r>
        <w:rPr>
          <w:rFonts w:hint="eastAsia" w:ascii="宋体" w:hAnsi="宋体" w:eastAsia="宋体" w:cs="宋体"/>
          <w:szCs w:val="24"/>
        </w:rPr>
        <w:t>7.招标文件出售时间</w:t>
      </w:r>
      <w:r>
        <w:tab/>
      </w:r>
      <w:r>
        <w:fldChar w:fldCharType="begin"/>
      </w:r>
      <w:r>
        <w:instrText xml:space="preserve"> PAGEREF _Toc4107 \h </w:instrText>
      </w:r>
      <w:r>
        <w:fldChar w:fldCharType="separate"/>
      </w:r>
      <w:r>
        <w:t>2</w:t>
      </w:r>
      <w:r>
        <w:fldChar w:fldCharType="end"/>
      </w:r>
      <w:r>
        <w:fldChar w:fldCharType="end"/>
      </w:r>
    </w:p>
    <w:p w14:paraId="6BC39018">
      <w:pPr>
        <w:pStyle w:val="33"/>
        <w:tabs>
          <w:tab w:val="right" w:leader="dot" w:pos="9185"/>
        </w:tabs>
      </w:pPr>
      <w:r>
        <w:fldChar w:fldCharType="begin"/>
      </w:r>
      <w:r>
        <w:instrText xml:space="preserve"> HYPERLINK \l "_Toc6230" </w:instrText>
      </w:r>
      <w:r>
        <w:fldChar w:fldCharType="separate"/>
      </w:r>
      <w:r>
        <w:rPr>
          <w:rFonts w:hint="eastAsia" w:ascii="宋体" w:hAnsi="宋体" w:eastAsia="宋体" w:cs="宋体"/>
          <w:szCs w:val="24"/>
        </w:rPr>
        <w:t>8.获取招标文件的时间及地点</w:t>
      </w:r>
      <w:r>
        <w:tab/>
      </w:r>
      <w:r>
        <w:fldChar w:fldCharType="begin"/>
      </w:r>
      <w:r>
        <w:instrText xml:space="preserve"> PAGEREF _Toc6230 \h </w:instrText>
      </w:r>
      <w:r>
        <w:fldChar w:fldCharType="separate"/>
      </w:r>
      <w:r>
        <w:t>2</w:t>
      </w:r>
      <w:r>
        <w:fldChar w:fldCharType="end"/>
      </w:r>
      <w:r>
        <w:fldChar w:fldCharType="end"/>
      </w:r>
    </w:p>
    <w:p w14:paraId="7E86740C">
      <w:pPr>
        <w:pStyle w:val="33"/>
        <w:tabs>
          <w:tab w:val="right" w:leader="dot" w:pos="9185"/>
        </w:tabs>
      </w:pPr>
      <w:r>
        <w:fldChar w:fldCharType="begin"/>
      </w:r>
      <w:r>
        <w:instrText xml:space="preserve"> HYPERLINK \l "_Toc12897" </w:instrText>
      </w:r>
      <w:r>
        <w:fldChar w:fldCharType="separate"/>
      </w:r>
      <w:r>
        <w:rPr>
          <w:rFonts w:hint="eastAsia" w:ascii="宋体" w:hAnsi="宋体" w:eastAsia="宋体" w:cs="宋体"/>
          <w:szCs w:val="24"/>
        </w:rPr>
        <w:t>9.招标文件费用</w:t>
      </w:r>
      <w:r>
        <w:tab/>
      </w:r>
      <w:r>
        <w:fldChar w:fldCharType="begin"/>
      </w:r>
      <w:r>
        <w:instrText xml:space="preserve"> PAGEREF _Toc12897 \h </w:instrText>
      </w:r>
      <w:r>
        <w:fldChar w:fldCharType="separate"/>
      </w:r>
      <w:r>
        <w:t>3</w:t>
      </w:r>
      <w:r>
        <w:fldChar w:fldCharType="end"/>
      </w:r>
      <w:r>
        <w:fldChar w:fldCharType="end"/>
      </w:r>
    </w:p>
    <w:p w14:paraId="046AD13E">
      <w:pPr>
        <w:pStyle w:val="33"/>
        <w:tabs>
          <w:tab w:val="right" w:leader="dot" w:pos="9185"/>
        </w:tabs>
      </w:pPr>
      <w:r>
        <w:fldChar w:fldCharType="begin"/>
      </w:r>
      <w:r>
        <w:instrText xml:space="preserve"> HYPERLINK \l "_Toc24239" </w:instrText>
      </w:r>
      <w:r>
        <w:fldChar w:fldCharType="separate"/>
      </w:r>
      <w:r>
        <w:rPr>
          <w:rFonts w:hint="eastAsia" w:ascii="宋体" w:hAnsi="宋体" w:eastAsia="宋体" w:cs="宋体"/>
          <w:szCs w:val="24"/>
        </w:rPr>
        <w:t>10. 投标文件的递交</w:t>
      </w:r>
      <w:r>
        <w:tab/>
      </w:r>
      <w:r>
        <w:fldChar w:fldCharType="begin"/>
      </w:r>
      <w:r>
        <w:instrText xml:space="preserve"> PAGEREF _Toc24239 \h </w:instrText>
      </w:r>
      <w:r>
        <w:fldChar w:fldCharType="separate"/>
      </w:r>
      <w:r>
        <w:t>3</w:t>
      </w:r>
      <w:r>
        <w:fldChar w:fldCharType="end"/>
      </w:r>
      <w:r>
        <w:fldChar w:fldCharType="end"/>
      </w:r>
    </w:p>
    <w:p w14:paraId="04C59894">
      <w:pPr>
        <w:pStyle w:val="33"/>
        <w:tabs>
          <w:tab w:val="right" w:leader="dot" w:pos="9185"/>
        </w:tabs>
      </w:pPr>
      <w:r>
        <w:fldChar w:fldCharType="begin"/>
      </w:r>
      <w:r>
        <w:instrText xml:space="preserve"> HYPERLINK \l "_Toc28903" </w:instrText>
      </w:r>
      <w:r>
        <w:fldChar w:fldCharType="separate"/>
      </w:r>
      <w:r>
        <w:rPr>
          <w:rFonts w:hint="eastAsia" w:ascii="宋体" w:hAnsi="宋体" w:eastAsia="宋体" w:cs="宋体"/>
          <w:szCs w:val="24"/>
        </w:rPr>
        <w:t>11.联系方式</w:t>
      </w:r>
      <w:r>
        <w:tab/>
      </w:r>
      <w:r>
        <w:fldChar w:fldCharType="begin"/>
      </w:r>
      <w:r>
        <w:instrText xml:space="preserve"> PAGEREF _Toc28903 \h </w:instrText>
      </w:r>
      <w:r>
        <w:fldChar w:fldCharType="separate"/>
      </w:r>
      <w:r>
        <w:t>3</w:t>
      </w:r>
      <w:r>
        <w:fldChar w:fldCharType="end"/>
      </w:r>
      <w:r>
        <w:fldChar w:fldCharType="end"/>
      </w:r>
    </w:p>
    <w:p w14:paraId="7A028302">
      <w:pPr>
        <w:pStyle w:val="39"/>
        <w:tabs>
          <w:tab w:val="right" w:leader="dot" w:pos="9185"/>
        </w:tabs>
      </w:pPr>
      <w:r>
        <w:fldChar w:fldCharType="begin"/>
      </w:r>
      <w:r>
        <w:instrText xml:space="preserve"> HYPERLINK \l "_Toc8583" </w:instrText>
      </w:r>
      <w:r>
        <w:fldChar w:fldCharType="separate"/>
      </w:r>
      <w:r>
        <w:rPr>
          <w:rFonts w:hint="eastAsia" w:ascii="宋体" w:hAnsi="宋体" w:cs="宋体"/>
          <w:szCs w:val="24"/>
        </w:rPr>
        <w:t>附件 1-1：投标意向确认书格式</w:t>
      </w:r>
      <w:r>
        <w:tab/>
      </w:r>
      <w:r>
        <w:fldChar w:fldCharType="begin"/>
      </w:r>
      <w:r>
        <w:instrText xml:space="preserve"> PAGEREF _Toc8583 \h </w:instrText>
      </w:r>
      <w:r>
        <w:fldChar w:fldCharType="separate"/>
      </w:r>
      <w:r>
        <w:t>4</w:t>
      </w:r>
      <w:r>
        <w:fldChar w:fldCharType="end"/>
      </w:r>
      <w:r>
        <w:fldChar w:fldCharType="end"/>
      </w:r>
    </w:p>
    <w:p w14:paraId="22B81C2D">
      <w:pPr>
        <w:pStyle w:val="39"/>
        <w:tabs>
          <w:tab w:val="right" w:leader="dot" w:pos="9185"/>
        </w:tabs>
      </w:pPr>
      <w:r>
        <w:fldChar w:fldCharType="begin"/>
      </w:r>
      <w:r>
        <w:instrText xml:space="preserve"> HYPERLINK \l "_Toc5061" </w:instrText>
      </w:r>
      <w:r>
        <w:fldChar w:fldCharType="separate"/>
      </w:r>
      <w:r>
        <w:rPr>
          <w:rFonts w:hint="eastAsia" w:ascii="宋体" w:hAnsi="宋体" w:cs="宋体"/>
          <w:szCs w:val="24"/>
        </w:rPr>
        <w:t>附件 1-2：投标联系人确认书格式</w:t>
      </w:r>
      <w:r>
        <w:tab/>
      </w:r>
      <w:r>
        <w:fldChar w:fldCharType="begin"/>
      </w:r>
      <w:r>
        <w:instrText xml:space="preserve"> PAGEREF _Toc5061 \h </w:instrText>
      </w:r>
      <w:r>
        <w:fldChar w:fldCharType="separate"/>
      </w:r>
      <w:r>
        <w:t>5</w:t>
      </w:r>
      <w:r>
        <w:fldChar w:fldCharType="end"/>
      </w:r>
      <w:r>
        <w:fldChar w:fldCharType="end"/>
      </w:r>
    </w:p>
    <w:p w14:paraId="40BCC5A9">
      <w:pPr>
        <w:pStyle w:val="33"/>
        <w:tabs>
          <w:tab w:val="right" w:leader="dot" w:pos="9185"/>
        </w:tabs>
      </w:pPr>
      <w:r>
        <w:fldChar w:fldCharType="begin"/>
      </w:r>
      <w:r>
        <w:instrText xml:space="preserve"> HYPERLINK \l "_Toc17117" </w:instrText>
      </w:r>
      <w:r>
        <w:fldChar w:fldCharType="separate"/>
      </w:r>
      <w:r>
        <w:rPr>
          <w:rFonts w:ascii="宋体" w:hAnsi="宋体" w:eastAsia="宋体" w:cs="宋体"/>
          <w:szCs w:val="28"/>
        </w:rPr>
        <w:t xml:space="preserve">第二章 </w:t>
      </w:r>
      <w:r>
        <w:rPr>
          <w:rFonts w:hint="eastAsia" w:ascii="宋体" w:hAnsi="宋体" w:eastAsia="宋体" w:cs="宋体"/>
          <w:szCs w:val="32"/>
        </w:rPr>
        <w:t>投标须知</w:t>
      </w:r>
      <w:r>
        <w:tab/>
      </w:r>
      <w:r>
        <w:fldChar w:fldCharType="begin"/>
      </w:r>
      <w:r>
        <w:instrText xml:space="preserve"> PAGEREF _Toc17117 \h </w:instrText>
      </w:r>
      <w:r>
        <w:fldChar w:fldCharType="separate"/>
      </w:r>
      <w:r>
        <w:t>6</w:t>
      </w:r>
      <w:r>
        <w:fldChar w:fldCharType="end"/>
      </w:r>
      <w:r>
        <w:fldChar w:fldCharType="end"/>
      </w:r>
    </w:p>
    <w:p w14:paraId="54D63DFD">
      <w:pPr>
        <w:pStyle w:val="39"/>
        <w:tabs>
          <w:tab w:val="right" w:leader="dot" w:pos="9185"/>
        </w:tabs>
      </w:pPr>
      <w:r>
        <w:fldChar w:fldCharType="begin"/>
      </w:r>
      <w:r>
        <w:instrText xml:space="preserve"> HYPERLINK \l "_Toc11660" </w:instrText>
      </w:r>
      <w:r>
        <w:fldChar w:fldCharType="separate"/>
      </w:r>
      <w:r>
        <w:rPr>
          <w:rFonts w:hint="eastAsia" w:ascii="宋体" w:hAnsi="宋体" w:cs="宋体"/>
        </w:rPr>
        <w:t>第一部分 投标人须知前附表</w:t>
      </w:r>
      <w:r>
        <w:tab/>
      </w:r>
      <w:r>
        <w:fldChar w:fldCharType="begin"/>
      </w:r>
      <w:r>
        <w:instrText xml:space="preserve"> PAGEREF _Toc11660 \h </w:instrText>
      </w:r>
      <w:r>
        <w:fldChar w:fldCharType="separate"/>
      </w:r>
      <w:r>
        <w:t>6</w:t>
      </w:r>
      <w:r>
        <w:fldChar w:fldCharType="end"/>
      </w:r>
      <w:r>
        <w:fldChar w:fldCharType="end"/>
      </w:r>
    </w:p>
    <w:p w14:paraId="506B9120">
      <w:pPr>
        <w:pStyle w:val="39"/>
        <w:tabs>
          <w:tab w:val="right" w:leader="dot" w:pos="9185"/>
        </w:tabs>
      </w:pPr>
      <w:r>
        <w:fldChar w:fldCharType="begin"/>
      </w:r>
      <w:r>
        <w:instrText xml:space="preserve"> HYPERLINK \l "_Toc10574" </w:instrText>
      </w:r>
      <w:r>
        <w:fldChar w:fldCharType="separate"/>
      </w:r>
      <w:r>
        <w:rPr>
          <w:rFonts w:hint="eastAsia" w:ascii="宋体" w:hAnsi="宋体" w:cs="宋体"/>
        </w:rPr>
        <w:t>第二部分 投标人须知正文部分</w:t>
      </w:r>
      <w:r>
        <w:tab/>
      </w:r>
      <w:r>
        <w:fldChar w:fldCharType="begin"/>
      </w:r>
      <w:r>
        <w:instrText xml:space="preserve"> PAGEREF _Toc10574 \h </w:instrText>
      </w:r>
      <w:r>
        <w:fldChar w:fldCharType="separate"/>
      </w:r>
      <w:r>
        <w:t>10</w:t>
      </w:r>
      <w:r>
        <w:fldChar w:fldCharType="end"/>
      </w:r>
      <w:r>
        <w:fldChar w:fldCharType="end"/>
      </w:r>
    </w:p>
    <w:p w14:paraId="1A1B5707">
      <w:pPr>
        <w:pStyle w:val="39"/>
        <w:tabs>
          <w:tab w:val="right" w:leader="dot" w:pos="9185"/>
        </w:tabs>
      </w:pPr>
      <w:r>
        <w:fldChar w:fldCharType="begin"/>
      </w:r>
      <w:r>
        <w:instrText xml:space="preserve"> HYPERLINK \l "_Toc22406" </w:instrText>
      </w:r>
      <w:r>
        <w:fldChar w:fldCharType="separate"/>
      </w:r>
      <w:r>
        <w:rPr>
          <w:rFonts w:hint="eastAsia" w:ascii="宋体" w:hAnsi="宋体" w:cs="宋体"/>
          <w:szCs w:val="24"/>
        </w:rPr>
        <w:t>1. 总则</w:t>
      </w:r>
      <w:r>
        <w:tab/>
      </w:r>
      <w:r>
        <w:fldChar w:fldCharType="begin"/>
      </w:r>
      <w:r>
        <w:instrText xml:space="preserve"> PAGEREF _Toc22406 \h </w:instrText>
      </w:r>
      <w:r>
        <w:fldChar w:fldCharType="separate"/>
      </w:r>
      <w:r>
        <w:t>10</w:t>
      </w:r>
      <w:r>
        <w:fldChar w:fldCharType="end"/>
      </w:r>
      <w:r>
        <w:fldChar w:fldCharType="end"/>
      </w:r>
    </w:p>
    <w:p w14:paraId="4B12D7EE">
      <w:pPr>
        <w:pStyle w:val="23"/>
        <w:tabs>
          <w:tab w:val="right" w:leader="dot" w:pos="9185"/>
        </w:tabs>
      </w:pPr>
      <w:r>
        <w:fldChar w:fldCharType="begin"/>
      </w:r>
      <w:r>
        <w:instrText xml:space="preserve"> HYPERLINK \l "_Toc10644" </w:instrText>
      </w:r>
      <w:r>
        <w:fldChar w:fldCharType="separate"/>
      </w:r>
      <w:r>
        <w:rPr>
          <w:rFonts w:hint="eastAsia" w:ascii="宋体" w:hAnsi="宋体" w:eastAsia="宋体" w:cs="宋体"/>
          <w:bCs/>
          <w:szCs w:val="24"/>
        </w:rPr>
        <w:t>1.1 项目概况</w:t>
      </w:r>
      <w:r>
        <w:tab/>
      </w:r>
      <w:r>
        <w:fldChar w:fldCharType="begin"/>
      </w:r>
      <w:r>
        <w:instrText xml:space="preserve"> PAGEREF _Toc10644 \h </w:instrText>
      </w:r>
      <w:r>
        <w:fldChar w:fldCharType="separate"/>
      </w:r>
      <w:r>
        <w:t>10</w:t>
      </w:r>
      <w:r>
        <w:fldChar w:fldCharType="end"/>
      </w:r>
      <w:r>
        <w:fldChar w:fldCharType="end"/>
      </w:r>
    </w:p>
    <w:p w14:paraId="3EA3DEDB">
      <w:pPr>
        <w:pStyle w:val="23"/>
        <w:tabs>
          <w:tab w:val="right" w:leader="dot" w:pos="9185"/>
        </w:tabs>
      </w:pPr>
      <w:r>
        <w:fldChar w:fldCharType="begin"/>
      </w:r>
      <w:r>
        <w:instrText xml:space="preserve"> HYPERLINK \l "_Toc6589" </w:instrText>
      </w:r>
      <w:r>
        <w:fldChar w:fldCharType="separate"/>
      </w:r>
      <w:r>
        <w:rPr>
          <w:rFonts w:hint="eastAsia" w:ascii="宋体" w:hAnsi="宋体" w:eastAsia="宋体" w:cs="宋体"/>
          <w:bCs/>
          <w:szCs w:val="24"/>
        </w:rPr>
        <w:t>1.2 资金来源和落实情况</w:t>
      </w:r>
      <w:r>
        <w:tab/>
      </w:r>
      <w:r>
        <w:fldChar w:fldCharType="begin"/>
      </w:r>
      <w:r>
        <w:instrText xml:space="preserve"> PAGEREF _Toc6589 \h </w:instrText>
      </w:r>
      <w:r>
        <w:fldChar w:fldCharType="separate"/>
      </w:r>
      <w:r>
        <w:t>10</w:t>
      </w:r>
      <w:r>
        <w:fldChar w:fldCharType="end"/>
      </w:r>
      <w:r>
        <w:fldChar w:fldCharType="end"/>
      </w:r>
    </w:p>
    <w:p w14:paraId="4F49FCE7">
      <w:pPr>
        <w:pStyle w:val="23"/>
        <w:tabs>
          <w:tab w:val="right" w:leader="dot" w:pos="9185"/>
        </w:tabs>
      </w:pPr>
      <w:r>
        <w:fldChar w:fldCharType="begin"/>
      </w:r>
      <w:r>
        <w:instrText xml:space="preserve"> HYPERLINK \l "_Toc24823" </w:instrText>
      </w:r>
      <w:r>
        <w:fldChar w:fldCharType="separate"/>
      </w:r>
      <w:r>
        <w:rPr>
          <w:rFonts w:hint="eastAsia" w:ascii="宋体" w:hAnsi="宋体" w:eastAsia="宋体" w:cs="宋体"/>
          <w:bCs/>
          <w:szCs w:val="24"/>
        </w:rPr>
        <w:t>1.3 招标范围、计划工期、质量要求</w:t>
      </w:r>
      <w:r>
        <w:tab/>
      </w:r>
      <w:r>
        <w:fldChar w:fldCharType="begin"/>
      </w:r>
      <w:r>
        <w:instrText xml:space="preserve"> PAGEREF _Toc24823 \h </w:instrText>
      </w:r>
      <w:r>
        <w:fldChar w:fldCharType="separate"/>
      </w:r>
      <w:r>
        <w:t>10</w:t>
      </w:r>
      <w:r>
        <w:fldChar w:fldCharType="end"/>
      </w:r>
      <w:r>
        <w:fldChar w:fldCharType="end"/>
      </w:r>
    </w:p>
    <w:p w14:paraId="186BCB61">
      <w:pPr>
        <w:pStyle w:val="23"/>
        <w:tabs>
          <w:tab w:val="right" w:leader="dot" w:pos="9185"/>
        </w:tabs>
      </w:pPr>
      <w:r>
        <w:fldChar w:fldCharType="begin"/>
      </w:r>
      <w:r>
        <w:instrText xml:space="preserve"> HYPERLINK \l "_Toc9235" </w:instrText>
      </w:r>
      <w:r>
        <w:fldChar w:fldCharType="separate"/>
      </w:r>
      <w:r>
        <w:rPr>
          <w:rFonts w:hint="eastAsia" w:ascii="宋体" w:hAnsi="宋体" w:eastAsia="宋体" w:cs="宋体"/>
          <w:bCs/>
          <w:szCs w:val="24"/>
        </w:rPr>
        <w:t>1.4 投标人资格要求</w:t>
      </w:r>
      <w:r>
        <w:tab/>
      </w:r>
      <w:r>
        <w:fldChar w:fldCharType="begin"/>
      </w:r>
      <w:r>
        <w:instrText xml:space="preserve"> PAGEREF _Toc9235 \h </w:instrText>
      </w:r>
      <w:r>
        <w:fldChar w:fldCharType="separate"/>
      </w:r>
      <w:r>
        <w:t>10</w:t>
      </w:r>
      <w:r>
        <w:fldChar w:fldCharType="end"/>
      </w:r>
      <w:r>
        <w:fldChar w:fldCharType="end"/>
      </w:r>
    </w:p>
    <w:p w14:paraId="51168CC3">
      <w:pPr>
        <w:pStyle w:val="23"/>
        <w:tabs>
          <w:tab w:val="right" w:leader="dot" w:pos="9185"/>
        </w:tabs>
      </w:pPr>
      <w:r>
        <w:fldChar w:fldCharType="begin"/>
      </w:r>
      <w:r>
        <w:instrText xml:space="preserve"> HYPERLINK \l "_Toc12433" </w:instrText>
      </w:r>
      <w:r>
        <w:fldChar w:fldCharType="separate"/>
      </w:r>
      <w:r>
        <w:rPr>
          <w:rFonts w:hint="eastAsia" w:ascii="宋体" w:hAnsi="宋体" w:eastAsia="宋体" w:cs="宋体"/>
          <w:bCs/>
          <w:szCs w:val="24"/>
        </w:rPr>
        <w:t>1.5 费用承担</w:t>
      </w:r>
      <w:r>
        <w:tab/>
      </w:r>
      <w:r>
        <w:fldChar w:fldCharType="begin"/>
      </w:r>
      <w:r>
        <w:instrText xml:space="preserve"> PAGEREF _Toc12433 \h </w:instrText>
      </w:r>
      <w:r>
        <w:fldChar w:fldCharType="separate"/>
      </w:r>
      <w:r>
        <w:t>11</w:t>
      </w:r>
      <w:r>
        <w:fldChar w:fldCharType="end"/>
      </w:r>
      <w:r>
        <w:fldChar w:fldCharType="end"/>
      </w:r>
    </w:p>
    <w:p w14:paraId="5A90CA6B">
      <w:pPr>
        <w:pStyle w:val="23"/>
        <w:tabs>
          <w:tab w:val="right" w:leader="dot" w:pos="9185"/>
        </w:tabs>
      </w:pPr>
      <w:r>
        <w:fldChar w:fldCharType="begin"/>
      </w:r>
      <w:r>
        <w:instrText xml:space="preserve"> HYPERLINK \l "_Toc26900" </w:instrText>
      </w:r>
      <w:r>
        <w:fldChar w:fldCharType="separate"/>
      </w:r>
      <w:r>
        <w:rPr>
          <w:rFonts w:hint="eastAsia" w:ascii="宋体" w:hAnsi="宋体" w:eastAsia="宋体" w:cs="宋体"/>
          <w:bCs/>
          <w:szCs w:val="24"/>
        </w:rPr>
        <w:t>1.6 保密</w:t>
      </w:r>
      <w:r>
        <w:tab/>
      </w:r>
      <w:r>
        <w:fldChar w:fldCharType="begin"/>
      </w:r>
      <w:r>
        <w:instrText xml:space="preserve"> PAGEREF _Toc26900 \h </w:instrText>
      </w:r>
      <w:r>
        <w:fldChar w:fldCharType="separate"/>
      </w:r>
      <w:r>
        <w:t>11</w:t>
      </w:r>
      <w:r>
        <w:fldChar w:fldCharType="end"/>
      </w:r>
      <w:r>
        <w:fldChar w:fldCharType="end"/>
      </w:r>
    </w:p>
    <w:p w14:paraId="57734DB1">
      <w:pPr>
        <w:pStyle w:val="23"/>
        <w:tabs>
          <w:tab w:val="right" w:leader="dot" w:pos="9185"/>
        </w:tabs>
      </w:pPr>
      <w:r>
        <w:fldChar w:fldCharType="begin"/>
      </w:r>
      <w:r>
        <w:instrText xml:space="preserve"> HYPERLINK \l "_Toc18247" </w:instrText>
      </w:r>
      <w:r>
        <w:fldChar w:fldCharType="separate"/>
      </w:r>
      <w:r>
        <w:rPr>
          <w:rFonts w:hint="eastAsia" w:ascii="宋体" w:hAnsi="宋体" w:eastAsia="宋体" w:cs="宋体"/>
          <w:bCs/>
          <w:szCs w:val="24"/>
        </w:rPr>
        <w:t>1.7 语言文字</w:t>
      </w:r>
      <w:r>
        <w:tab/>
      </w:r>
      <w:r>
        <w:fldChar w:fldCharType="begin"/>
      </w:r>
      <w:r>
        <w:instrText xml:space="preserve"> PAGEREF _Toc18247 \h </w:instrText>
      </w:r>
      <w:r>
        <w:fldChar w:fldCharType="separate"/>
      </w:r>
      <w:r>
        <w:t>11</w:t>
      </w:r>
      <w:r>
        <w:fldChar w:fldCharType="end"/>
      </w:r>
      <w:r>
        <w:fldChar w:fldCharType="end"/>
      </w:r>
    </w:p>
    <w:p w14:paraId="132CE408">
      <w:pPr>
        <w:pStyle w:val="23"/>
        <w:tabs>
          <w:tab w:val="right" w:leader="dot" w:pos="9185"/>
        </w:tabs>
      </w:pPr>
      <w:r>
        <w:fldChar w:fldCharType="begin"/>
      </w:r>
      <w:r>
        <w:instrText xml:space="preserve"> HYPERLINK \l "_Toc28783" </w:instrText>
      </w:r>
      <w:r>
        <w:fldChar w:fldCharType="separate"/>
      </w:r>
      <w:r>
        <w:rPr>
          <w:rFonts w:hint="eastAsia" w:ascii="宋体" w:hAnsi="宋体" w:eastAsia="宋体" w:cs="宋体"/>
          <w:bCs/>
          <w:szCs w:val="24"/>
        </w:rPr>
        <w:t>1.8 计量单位</w:t>
      </w:r>
      <w:r>
        <w:tab/>
      </w:r>
      <w:r>
        <w:fldChar w:fldCharType="begin"/>
      </w:r>
      <w:r>
        <w:instrText xml:space="preserve"> PAGEREF _Toc28783 \h </w:instrText>
      </w:r>
      <w:r>
        <w:fldChar w:fldCharType="separate"/>
      </w:r>
      <w:r>
        <w:t>11</w:t>
      </w:r>
      <w:r>
        <w:fldChar w:fldCharType="end"/>
      </w:r>
      <w:r>
        <w:fldChar w:fldCharType="end"/>
      </w:r>
    </w:p>
    <w:p w14:paraId="438C8E62">
      <w:pPr>
        <w:pStyle w:val="23"/>
        <w:tabs>
          <w:tab w:val="right" w:leader="dot" w:pos="9185"/>
        </w:tabs>
      </w:pPr>
      <w:r>
        <w:fldChar w:fldCharType="begin"/>
      </w:r>
      <w:r>
        <w:instrText xml:space="preserve"> HYPERLINK \l "_Toc22751" </w:instrText>
      </w:r>
      <w:r>
        <w:fldChar w:fldCharType="separate"/>
      </w:r>
      <w:r>
        <w:rPr>
          <w:rFonts w:hint="eastAsia" w:ascii="宋体" w:hAnsi="宋体" w:eastAsia="宋体" w:cs="宋体"/>
          <w:bCs/>
          <w:szCs w:val="24"/>
        </w:rPr>
        <w:t>1.9 踏勘现场</w:t>
      </w:r>
      <w:r>
        <w:tab/>
      </w:r>
      <w:r>
        <w:fldChar w:fldCharType="begin"/>
      </w:r>
      <w:r>
        <w:instrText xml:space="preserve"> PAGEREF _Toc22751 \h </w:instrText>
      </w:r>
      <w:r>
        <w:fldChar w:fldCharType="separate"/>
      </w:r>
      <w:r>
        <w:t>12</w:t>
      </w:r>
      <w:r>
        <w:fldChar w:fldCharType="end"/>
      </w:r>
      <w:r>
        <w:fldChar w:fldCharType="end"/>
      </w:r>
    </w:p>
    <w:p w14:paraId="2169B16B">
      <w:pPr>
        <w:pStyle w:val="23"/>
        <w:tabs>
          <w:tab w:val="right" w:leader="dot" w:pos="9185"/>
        </w:tabs>
      </w:pPr>
      <w:r>
        <w:fldChar w:fldCharType="begin"/>
      </w:r>
      <w:r>
        <w:instrText xml:space="preserve"> HYPERLINK \l "_Toc9795" </w:instrText>
      </w:r>
      <w:r>
        <w:fldChar w:fldCharType="separate"/>
      </w:r>
      <w:r>
        <w:rPr>
          <w:rFonts w:hint="eastAsia" w:ascii="宋体" w:hAnsi="宋体" w:eastAsia="宋体" w:cs="宋体"/>
          <w:bCs/>
          <w:szCs w:val="24"/>
        </w:rPr>
        <w:t>1.10 投标预备会</w:t>
      </w:r>
      <w:r>
        <w:tab/>
      </w:r>
      <w:r>
        <w:fldChar w:fldCharType="begin"/>
      </w:r>
      <w:r>
        <w:instrText xml:space="preserve"> PAGEREF _Toc9795 \h </w:instrText>
      </w:r>
      <w:r>
        <w:fldChar w:fldCharType="separate"/>
      </w:r>
      <w:r>
        <w:t>12</w:t>
      </w:r>
      <w:r>
        <w:fldChar w:fldCharType="end"/>
      </w:r>
      <w:r>
        <w:fldChar w:fldCharType="end"/>
      </w:r>
    </w:p>
    <w:p w14:paraId="0371187D">
      <w:pPr>
        <w:pStyle w:val="23"/>
        <w:tabs>
          <w:tab w:val="right" w:leader="dot" w:pos="9185"/>
        </w:tabs>
      </w:pPr>
      <w:r>
        <w:fldChar w:fldCharType="begin"/>
      </w:r>
      <w:r>
        <w:instrText xml:space="preserve"> HYPERLINK \l "_Toc21167" </w:instrText>
      </w:r>
      <w:r>
        <w:fldChar w:fldCharType="separate"/>
      </w:r>
      <w:r>
        <w:rPr>
          <w:rFonts w:hint="eastAsia" w:ascii="宋体" w:hAnsi="宋体" w:eastAsia="宋体" w:cs="宋体"/>
          <w:bCs/>
          <w:szCs w:val="24"/>
        </w:rPr>
        <w:t>1.11 偏离</w:t>
      </w:r>
      <w:r>
        <w:tab/>
      </w:r>
      <w:r>
        <w:fldChar w:fldCharType="begin"/>
      </w:r>
      <w:r>
        <w:instrText xml:space="preserve"> PAGEREF _Toc21167 \h </w:instrText>
      </w:r>
      <w:r>
        <w:fldChar w:fldCharType="separate"/>
      </w:r>
      <w:r>
        <w:t>12</w:t>
      </w:r>
      <w:r>
        <w:fldChar w:fldCharType="end"/>
      </w:r>
      <w:r>
        <w:fldChar w:fldCharType="end"/>
      </w:r>
    </w:p>
    <w:p w14:paraId="3252626D">
      <w:pPr>
        <w:pStyle w:val="23"/>
        <w:tabs>
          <w:tab w:val="right" w:leader="dot" w:pos="9185"/>
        </w:tabs>
      </w:pPr>
      <w:r>
        <w:fldChar w:fldCharType="begin"/>
      </w:r>
      <w:r>
        <w:instrText xml:space="preserve"> HYPERLINK \l "_Toc21906" </w:instrText>
      </w:r>
      <w:r>
        <w:fldChar w:fldCharType="separate"/>
      </w:r>
      <w:r>
        <w:rPr>
          <w:rFonts w:hint="eastAsia" w:ascii="宋体" w:hAnsi="宋体" w:eastAsia="宋体" w:cs="宋体"/>
          <w:bCs/>
          <w:szCs w:val="24"/>
        </w:rPr>
        <w:t>1.12知识产权声明</w:t>
      </w:r>
      <w:r>
        <w:tab/>
      </w:r>
      <w:r>
        <w:fldChar w:fldCharType="begin"/>
      </w:r>
      <w:r>
        <w:instrText xml:space="preserve"> PAGEREF _Toc21906 \h </w:instrText>
      </w:r>
      <w:r>
        <w:fldChar w:fldCharType="separate"/>
      </w:r>
      <w:r>
        <w:t>12</w:t>
      </w:r>
      <w:r>
        <w:fldChar w:fldCharType="end"/>
      </w:r>
      <w:r>
        <w:fldChar w:fldCharType="end"/>
      </w:r>
    </w:p>
    <w:p w14:paraId="35BC4F07">
      <w:pPr>
        <w:pStyle w:val="39"/>
        <w:tabs>
          <w:tab w:val="right" w:leader="dot" w:pos="9185"/>
        </w:tabs>
      </w:pPr>
      <w:r>
        <w:fldChar w:fldCharType="begin"/>
      </w:r>
      <w:r>
        <w:instrText xml:space="preserve"> HYPERLINK \l "_Toc8870" </w:instrText>
      </w:r>
      <w:r>
        <w:fldChar w:fldCharType="separate"/>
      </w:r>
      <w:r>
        <w:rPr>
          <w:rFonts w:hint="eastAsia" w:ascii="宋体" w:hAnsi="宋体" w:cs="宋体"/>
          <w:szCs w:val="24"/>
        </w:rPr>
        <w:t>2. 招标文件</w:t>
      </w:r>
      <w:r>
        <w:tab/>
      </w:r>
      <w:r>
        <w:fldChar w:fldCharType="begin"/>
      </w:r>
      <w:r>
        <w:instrText xml:space="preserve"> PAGEREF _Toc8870 \h </w:instrText>
      </w:r>
      <w:r>
        <w:fldChar w:fldCharType="separate"/>
      </w:r>
      <w:r>
        <w:t>12</w:t>
      </w:r>
      <w:r>
        <w:fldChar w:fldCharType="end"/>
      </w:r>
      <w:r>
        <w:fldChar w:fldCharType="end"/>
      </w:r>
    </w:p>
    <w:p w14:paraId="30177498">
      <w:pPr>
        <w:pStyle w:val="23"/>
        <w:tabs>
          <w:tab w:val="right" w:leader="dot" w:pos="9185"/>
        </w:tabs>
      </w:pPr>
      <w:r>
        <w:fldChar w:fldCharType="begin"/>
      </w:r>
      <w:r>
        <w:instrText xml:space="preserve"> HYPERLINK \l "_Toc12192" </w:instrText>
      </w:r>
      <w:r>
        <w:fldChar w:fldCharType="separate"/>
      </w:r>
      <w:r>
        <w:rPr>
          <w:rFonts w:hint="eastAsia" w:ascii="宋体" w:hAnsi="宋体" w:eastAsia="宋体" w:cs="宋体"/>
          <w:bCs/>
          <w:szCs w:val="24"/>
        </w:rPr>
        <w:t>2.1 招标文件的组成</w:t>
      </w:r>
      <w:r>
        <w:tab/>
      </w:r>
      <w:r>
        <w:fldChar w:fldCharType="begin"/>
      </w:r>
      <w:r>
        <w:instrText xml:space="preserve"> PAGEREF _Toc12192 \h </w:instrText>
      </w:r>
      <w:r>
        <w:fldChar w:fldCharType="separate"/>
      </w:r>
      <w:r>
        <w:t>12</w:t>
      </w:r>
      <w:r>
        <w:fldChar w:fldCharType="end"/>
      </w:r>
      <w:r>
        <w:fldChar w:fldCharType="end"/>
      </w:r>
    </w:p>
    <w:p w14:paraId="011568F3">
      <w:pPr>
        <w:pStyle w:val="23"/>
        <w:tabs>
          <w:tab w:val="right" w:leader="dot" w:pos="9185"/>
        </w:tabs>
      </w:pPr>
      <w:r>
        <w:fldChar w:fldCharType="begin"/>
      </w:r>
      <w:r>
        <w:instrText xml:space="preserve"> HYPERLINK \l "_Toc3012" </w:instrText>
      </w:r>
      <w:r>
        <w:fldChar w:fldCharType="separate"/>
      </w:r>
      <w:r>
        <w:rPr>
          <w:rFonts w:hint="eastAsia" w:ascii="宋体" w:hAnsi="宋体" w:eastAsia="宋体" w:cs="宋体"/>
          <w:bCs/>
          <w:szCs w:val="24"/>
        </w:rPr>
        <w:t>2.2招标文件的解释与澄清</w:t>
      </w:r>
      <w:r>
        <w:tab/>
      </w:r>
      <w:r>
        <w:fldChar w:fldCharType="begin"/>
      </w:r>
      <w:r>
        <w:instrText xml:space="preserve"> PAGEREF _Toc3012 \h </w:instrText>
      </w:r>
      <w:r>
        <w:fldChar w:fldCharType="separate"/>
      </w:r>
      <w:r>
        <w:t>13</w:t>
      </w:r>
      <w:r>
        <w:fldChar w:fldCharType="end"/>
      </w:r>
      <w:r>
        <w:fldChar w:fldCharType="end"/>
      </w:r>
    </w:p>
    <w:p w14:paraId="07B39EE6">
      <w:pPr>
        <w:pStyle w:val="23"/>
        <w:tabs>
          <w:tab w:val="right" w:leader="dot" w:pos="9185"/>
        </w:tabs>
      </w:pPr>
      <w:r>
        <w:fldChar w:fldCharType="begin"/>
      </w:r>
      <w:r>
        <w:instrText xml:space="preserve"> HYPERLINK \l "_Toc3853" </w:instrText>
      </w:r>
      <w:r>
        <w:fldChar w:fldCharType="separate"/>
      </w:r>
      <w:r>
        <w:rPr>
          <w:rFonts w:hint="eastAsia" w:ascii="宋体" w:hAnsi="宋体" w:eastAsia="宋体" w:cs="宋体"/>
          <w:bCs/>
          <w:szCs w:val="24"/>
        </w:rPr>
        <w:t>2.3招标文件的修改</w:t>
      </w:r>
      <w:r>
        <w:tab/>
      </w:r>
      <w:r>
        <w:fldChar w:fldCharType="begin"/>
      </w:r>
      <w:r>
        <w:instrText xml:space="preserve"> PAGEREF _Toc3853 \h </w:instrText>
      </w:r>
      <w:r>
        <w:fldChar w:fldCharType="separate"/>
      </w:r>
      <w:r>
        <w:t>13</w:t>
      </w:r>
      <w:r>
        <w:fldChar w:fldCharType="end"/>
      </w:r>
      <w:r>
        <w:fldChar w:fldCharType="end"/>
      </w:r>
    </w:p>
    <w:p w14:paraId="1B9A1E7E">
      <w:pPr>
        <w:pStyle w:val="39"/>
        <w:tabs>
          <w:tab w:val="right" w:leader="dot" w:pos="9185"/>
        </w:tabs>
      </w:pPr>
      <w:r>
        <w:fldChar w:fldCharType="begin"/>
      </w:r>
      <w:r>
        <w:instrText xml:space="preserve"> HYPERLINK \l "_Toc6980" </w:instrText>
      </w:r>
      <w:r>
        <w:fldChar w:fldCharType="separate"/>
      </w:r>
      <w:r>
        <w:rPr>
          <w:rFonts w:hint="eastAsia" w:ascii="宋体" w:hAnsi="宋体" w:cs="宋体"/>
          <w:szCs w:val="24"/>
        </w:rPr>
        <w:t>3. 投标文件</w:t>
      </w:r>
      <w:r>
        <w:tab/>
      </w:r>
      <w:r>
        <w:fldChar w:fldCharType="begin"/>
      </w:r>
      <w:r>
        <w:instrText xml:space="preserve"> PAGEREF _Toc6980 \h </w:instrText>
      </w:r>
      <w:r>
        <w:fldChar w:fldCharType="separate"/>
      </w:r>
      <w:r>
        <w:t>14</w:t>
      </w:r>
      <w:r>
        <w:fldChar w:fldCharType="end"/>
      </w:r>
      <w:r>
        <w:fldChar w:fldCharType="end"/>
      </w:r>
    </w:p>
    <w:p w14:paraId="614E1348">
      <w:pPr>
        <w:pStyle w:val="23"/>
        <w:tabs>
          <w:tab w:val="right" w:leader="dot" w:pos="9185"/>
        </w:tabs>
      </w:pPr>
      <w:r>
        <w:fldChar w:fldCharType="begin"/>
      </w:r>
      <w:r>
        <w:instrText xml:space="preserve"> HYPERLINK \l "_Toc23777" </w:instrText>
      </w:r>
      <w:r>
        <w:fldChar w:fldCharType="separate"/>
      </w:r>
      <w:r>
        <w:rPr>
          <w:rFonts w:hint="eastAsia" w:ascii="宋体" w:hAnsi="宋体" w:eastAsia="宋体" w:cs="宋体"/>
          <w:bCs/>
          <w:szCs w:val="24"/>
        </w:rPr>
        <w:t>3.1投标文件的编制要求</w:t>
      </w:r>
      <w:r>
        <w:tab/>
      </w:r>
      <w:r>
        <w:fldChar w:fldCharType="begin"/>
      </w:r>
      <w:r>
        <w:instrText xml:space="preserve"> PAGEREF _Toc23777 \h </w:instrText>
      </w:r>
      <w:r>
        <w:fldChar w:fldCharType="separate"/>
      </w:r>
      <w:r>
        <w:t>14</w:t>
      </w:r>
      <w:r>
        <w:fldChar w:fldCharType="end"/>
      </w:r>
      <w:r>
        <w:fldChar w:fldCharType="end"/>
      </w:r>
    </w:p>
    <w:p w14:paraId="40980608">
      <w:pPr>
        <w:pStyle w:val="23"/>
        <w:tabs>
          <w:tab w:val="right" w:leader="dot" w:pos="9185"/>
        </w:tabs>
      </w:pPr>
      <w:r>
        <w:fldChar w:fldCharType="begin"/>
      </w:r>
      <w:r>
        <w:instrText xml:space="preserve"> HYPERLINK \l "_Toc11252" </w:instrText>
      </w:r>
      <w:r>
        <w:fldChar w:fldCharType="separate"/>
      </w:r>
      <w:r>
        <w:rPr>
          <w:rFonts w:hint="eastAsia" w:ascii="宋体" w:hAnsi="宋体" w:eastAsia="宋体" w:cs="宋体"/>
          <w:bCs/>
          <w:szCs w:val="24"/>
        </w:rPr>
        <w:t>3.2 投标文件的语言及度量衡单位</w:t>
      </w:r>
      <w:r>
        <w:tab/>
      </w:r>
      <w:r>
        <w:fldChar w:fldCharType="begin"/>
      </w:r>
      <w:r>
        <w:instrText xml:space="preserve"> PAGEREF _Toc11252 \h </w:instrText>
      </w:r>
      <w:r>
        <w:fldChar w:fldCharType="separate"/>
      </w:r>
      <w:r>
        <w:t>14</w:t>
      </w:r>
      <w:r>
        <w:fldChar w:fldCharType="end"/>
      </w:r>
      <w:r>
        <w:fldChar w:fldCharType="end"/>
      </w:r>
    </w:p>
    <w:p w14:paraId="08F4E720">
      <w:pPr>
        <w:pStyle w:val="23"/>
        <w:tabs>
          <w:tab w:val="right" w:leader="dot" w:pos="9185"/>
        </w:tabs>
      </w:pPr>
      <w:r>
        <w:fldChar w:fldCharType="begin"/>
      </w:r>
      <w:r>
        <w:instrText xml:space="preserve"> HYPERLINK \l "_Toc28396" </w:instrText>
      </w:r>
      <w:r>
        <w:fldChar w:fldCharType="separate"/>
      </w:r>
      <w:r>
        <w:rPr>
          <w:rFonts w:hint="eastAsia" w:ascii="宋体" w:hAnsi="宋体" w:eastAsia="宋体" w:cs="宋体"/>
          <w:bCs/>
          <w:szCs w:val="24"/>
        </w:rPr>
        <w:t>3.3投标文件的组成</w:t>
      </w:r>
      <w:r>
        <w:tab/>
      </w:r>
      <w:r>
        <w:fldChar w:fldCharType="begin"/>
      </w:r>
      <w:r>
        <w:instrText xml:space="preserve"> PAGEREF _Toc28396 \h </w:instrText>
      </w:r>
      <w:r>
        <w:fldChar w:fldCharType="separate"/>
      </w:r>
      <w:r>
        <w:t>14</w:t>
      </w:r>
      <w:r>
        <w:fldChar w:fldCharType="end"/>
      </w:r>
      <w:r>
        <w:fldChar w:fldCharType="end"/>
      </w:r>
    </w:p>
    <w:p w14:paraId="730F4BA4">
      <w:pPr>
        <w:pStyle w:val="23"/>
        <w:tabs>
          <w:tab w:val="right" w:leader="dot" w:pos="9185"/>
        </w:tabs>
      </w:pPr>
      <w:r>
        <w:fldChar w:fldCharType="begin"/>
      </w:r>
      <w:r>
        <w:instrText xml:space="preserve"> HYPERLINK \l "_Toc4510" </w:instrText>
      </w:r>
      <w:r>
        <w:fldChar w:fldCharType="separate"/>
      </w:r>
      <w:r>
        <w:rPr>
          <w:rFonts w:hint="eastAsia" w:ascii="宋体" w:hAnsi="宋体" w:eastAsia="宋体" w:cs="宋体"/>
          <w:bCs/>
          <w:szCs w:val="24"/>
        </w:rPr>
        <w:t>3.4 投标文件格式</w:t>
      </w:r>
      <w:r>
        <w:tab/>
      </w:r>
      <w:r>
        <w:fldChar w:fldCharType="begin"/>
      </w:r>
      <w:r>
        <w:instrText xml:space="preserve"> PAGEREF _Toc4510 \h </w:instrText>
      </w:r>
      <w:r>
        <w:fldChar w:fldCharType="separate"/>
      </w:r>
      <w:r>
        <w:t>14</w:t>
      </w:r>
      <w:r>
        <w:fldChar w:fldCharType="end"/>
      </w:r>
      <w:r>
        <w:fldChar w:fldCharType="end"/>
      </w:r>
    </w:p>
    <w:p w14:paraId="141584F3">
      <w:pPr>
        <w:pStyle w:val="23"/>
        <w:tabs>
          <w:tab w:val="right" w:leader="dot" w:pos="9185"/>
        </w:tabs>
      </w:pPr>
      <w:r>
        <w:fldChar w:fldCharType="begin"/>
      </w:r>
      <w:r>
        <w:instrText xml:space="preserve"> HYPERLINK \l "_Toc12835" </w:instrText>
      </w:r>
      <w:r>
        <w:fldChar w:fldCharType="separate"/>
      </w:r>
      <w:r>
        <w:rPr>
          <w:rFonts w:hint="eastAsia" w:ascii="宋体" w:hAnsi="宋体" w:eastAsia="宋体" w:cs="宋体"/>
          <w:bCs/>
          <w:szCs w:val="24"/>
        </w:rPr>
        <w:t>3.5.投标货币</w:t>
      </w:r>
      <w:r>
        <w:tab/>
      </w:r>
      <w:r>
        <w:fldChar w:fldCharType="begin"/>
      </w:r>
      <w:r>
        <w:instrText xml:space="preserve"> PAGEREF _Toc12835 \h </w:instrText>
      </w:r>
      <w:r>
        <w:fldChar w:fldCharType="separate"/>
      </w:r>
      <w:r>
        <w:t>14</w:t>
      </w:r>
      <w:r>
        <w:fldChar w:fldCharType="end"/>
      </w:r>
      <w:r>
        <w:fldChar w:fldCharType="end"/>
      </w:r>
    </w:p>
    <w:p w14:paraId="4B18EA41">
      <w:pPr>
        <w:pStyle w:val="23"/>
        <w:tabs>
          <w:tab w:val="right" w:leader="dot" w:pos="9185"/>
        </w:tabs>
      </w:pPr>
      <w:r>
        <w:fldChar w:fldCharType="begin"/>
      </w:r>
      <w:r>
        <w:instrText xml:space="preserve"> HYPERLINK \l "_Toc5233" </w:instrText>
      </w:r>
      <w:r>
        <w:fldChar w:fldCharType="separate"/>
      </w:r>
      <w:r>
        <w:rPr>
          <w:rFonts w:hint="eastAsia" w:ascii="宋体" w:hAnsi="宋体" w:eastAsia="宋体" w:cs="宋体"/>
          <w:bCs/>
          <w:szCs w:val="24"/>
        </w:rPr>
        <w:t>3.6.投标有效期</w:t>
      </w:r>
      <w:r>
        <w:tab/>
      </w:r>
      <w:r>
        <w:fldChar w:fldCharType="begin"/>
      </w:r>
      <w:r>
        <w:instrText xml:space="preserve"> PAGEREF _Toc5233 \h </w:instrText>
      </w:r>
      <w:r>
        <w:fldChar w:fldCharType="separate"/>
      </w:r>
      <w:r>
        <w:t>14</w:t>
      </w:r>
      <w:r>
        <w:fldChar w:fldCharType="end"/>
      </w:r>
      <w:r>
        <w:fldChar w:fldCharType="end"/>
      </w:r>
    </w:p>
    <w:p w14:paraId="4CF3BA34">
      <w:pPr>
        <w:pStyle w:val="39"/>
        <w:tabs>
          <w:tab w:val="right" w:leader="dot" w:pos="9185"/>
        </w:tabs>
      </w:pPr>
      <w:r>
        <w:fldChar w:fldCharType="begin"/>
      </w:r>
      <w:r>
        <w:instrText xml:space="preserve"> HYPERLINK \l "_Toc18656" </w:instrText>
      </w:r>
      <w:r>
        <w:fldChar w:fldCharType="separate"/>
      </w:r>
      <w:r>
        <w:rPr>
          <w:rFonts w:hint="eastAsia" w:ascii="宋体" w:hAnsi="宋体" w:cs="宋体"/>
          <w:szCs w:val="24"/>
        </w:rPr>
        <w:t>4.投标文件的提交</w:t>
      </w:r>
      <w:r>
        <w:tab/>
      </w:r>
      <w:r>
        <w:fldChar w:fldCharType="begin"/>
      </w:r>
      <w:r>
        <w:instrText xml:space="preserve"> PAGEREF _Toc18656 \h </w:instrText>
      </w:r>
      <w:r>
        <w:fldChar w:fldCharType="separate"/>
      </w:r>
      <w:r>
        <w:t>15</w:t>
      </w:r>
      <w:r>
        <w:fldChar w:fldCharType="end"/>
      </w:r>
      <w:r>
        <w:fldChar w:fldCharType="end"/>
      </w:r>
    </w:p>
    <w:p w14:paraId="0B949EC2">
      <w:pPr>
        <w:pStyle w:val="23"/>
        <w:tabs>
          <w:tab w:val="right" w:leader="dot" w:pos="9185"/>
        </w:tabs>
      </w:pPr>
      <w:r>
        <w:fldChar w:fldCharType="begin"/>
      </w:r>
      <w:r>
        <w:instrText xml:space="preserve"> HYPERLINK \l "_Toc25784" </w:instrText>
      </w:r>
      <w:r>
        <w:fldChar w:fldCharType="separate"/>
      </w:r>
      <w:r>
        <w:rPr>
          <w:rFonts w:hint="eastAsia" w:ascii="宋体" w:hAnsi="宋体" w:eastAsia="宋体" w:cs="宋体"/>
          <w:bCs/>
          <w:szCs w:val="24"/>
        </w:rPr>
        <w:t>4.1投标文件的密封和标记</w:t>
      </w:r>
      <w:r>
        <w:tab/>
      </w:r>
      <w:r>
        <w:fldChar w:fldCharType="begin"/>
      </w:r>
      <w:r>
        <w:instrText xml:space="preserve"> PAGEREF _Toc25784 \h </w:instrText>
      </w:r>
      <w:r>
        <w:fldChar w:fldCharType="separate"/>
      </w:r>
      <w:r>
        <w:t>15</w:t>
      </w:r>
      <w:r>
        <w:fldChar w:fldCharType="end"/>
      </w:r>
      <w:r>
        <w:fldChar w:fldCharType="end"/>
      </w:r>
    </w:p>
    <w:p w14:paraId="4AA9E48E">
      <w:pPr>
        <w:pStyle w:val="23"/>
        <w:tabs>
          <w:tab w:val="right" w:leader="dot" w:pos="9185"/>
        </w:tabs>
      </w:pPr>
      <w:r>
        <w:fldChar w:fldCharType="begin"/>
      </w:r>
      <w:r>
        <w:instrText xml:space="preserve"> HYPERLINK \l "_Toc17458" </w:instrText>
      </w:r>
      <w:r>
        <w:fldChar w:fldCharType="separate"/>
      </w:r>
      <w:r>
        <w:rPr>
          <w:rFonts w:hint="eastAsia" w:ascii="宋体" w:hAnsi="宋体" w:eastAsia="宋体" w:cs="宋体"/>
          <w:bCs/>
          <w:szCs w:val="24"/>
        </w:rPr>
        <w:t>4.2 投标文件的提交</w:t>
      </w:r>
      <w:r>
        <w:tab/>
      </w:r>
      <w:r>
        <w:fldChar w:fldCharType="begin"/>
      </w:r>
      <w:r>
        <w:instrText xml:space="preserve"> PAGEREF _Toc17458 \h </w:instrText>
      </w:r>
      <w:r>
        <w:fldChar w:fldCharType="separate"/>
      </w:r>
      <w:r>
        <w:t>15</w:t>
      </w:r>
      <w:r>
        <w:fldChar w:fldCharType="end"/>
      </w:r>
      <w:r>
        <w:fldChar w:fldCharType="end"/>
      </w:r>
    </w:p>
    <w:p w14:paraId="03616A1B">
      <w:pPr>
        <w:pStyle w:val="23"/>
        <w:tabs>
          <w:tab w:val="right" w:leader="dot" w:pos="9185"/>
        </w:tabs>
      </w:pPr>
      <w:r>
        <w:fldChar w:fldCharType="begin"/>
      </w:r>
      <w:r>
        <w:instrText xml:space="preserve"> HYPERLINK \l "_Toc12658" </w:instrText>
      </w:r>
      <w:r>
        <w:fldChar w:fldCharType="separate"/>
      </w:r>
      <w:r>
        <w:rPr>
          <w:rFonts w:hint="eastAsia" w:ascii="宋体" w:hAnsi="宋体" w:eastAsia="宋体" w:cs="宋体"/>
          <w:bCs/>
          <w:szCs w:val="24"/>
        </w:rPr>
        <w:t>4.3投标文件提交的截止时间</w:t>
      </w:r>
      <w:r>
        <w:tab/>
      </w:r>
      <w:r>
        <w:fldChar w:fldCharType="begin"/>
      </w:r>
      <w:r>
        <w:instrText xml:space="preserve"> PAGEREF _Toc12658 \h </w:instrText>
      </w:r>
      <w:r>
        <w:fldChar w:fldCharType="separate"/>
      </w:r>
      <w:r>
        <w:t>15</w:t>
      </w:r>
      <w:r>
        <w:fldChar w:fldCharType="end"/>
      </w:r>
      <w:r>
        <w:fldChar w:fldCharType="end"/>
      </w:r>
    </w:p>
    <w:p w14:paraId="46B2BE16">
      <w:pPr>
        <w:pStyle w:val="23"/>
        <w:tabs>
          <w:tab w:val="right" w:leader="dot" w:pos="9185"/>
        </w:tabs>
      </w:pPr>
      <w:r>
        <w:fldChar w:fldCharType="begin"/>
      </w:r>
      <w:r>
        <w:instrText xml:space="preserve"> HYPERLINK \l "_Toc6302" </w:instrText>
      </w:r>
      <w:r>
        <w:fldChar w:fldCharType="separate"/>
      </w:r>
      <w:r>
        <w:rPr>
          <w:rFonts w:hint="eastAsia" w:ascii="宋体" w:hAnsi="宋体" w:eastAsia="宋体" w:cs="宋体"/>
          <w:bCs/>
          <w:szCs w:val="24"/>
        </w:rPr>
        <w:t>4.4 迟交的投标文件</w:t>
      </w:r>
      <w:r>
        <w:tab/>
      </w:r>
      <w:r>
        <w:fldChar w:fldCharType="begin"/>
      </w:r>
      <w:r>
        <w:instrText xml:space="preserve"> PAGEREF _Toc6302 \h </w:instrText>
      </w:r>
      <w:r>
        <w:fldChar w:fldCharType="separate"/>
      </w:r>
      <w:r>
        <w:t>15</w:t>
      </w:r>
      <w:r>
        <w:fldChar w:fldCharType="end"/>
      </w:r>
      <w:r>
        <w:fldChar w:fldCharType="end"/>
      </w:r>
    </w:p>
    <w:p w14:paraId="70718BC1">
      <w:pPr>
        <w:pStyle w:val="23"/>
        <w:tabs>
          <w:tab w:val="right" w:leader="dot" w:pos="9185"/>
        </w:tabs>
      </w:pPr>
      <w:r>
        <w:fldChar w:fldCharType="begin"/>
      </w:r>
      <w:r>
        <w:instrText xml:space="preserve"> HYPERLINK \l "_Toc8324" </w:instrText>
      </w:r>
      <w:r>
        <w:fldChar w:fldCharType="separate"/>
      </w:r>
      <w:r>
        <w:rPr>
          <w:rFonts w:hint="eastAsia" w:ascii="宋体" w:hAnsi="宋体" w:eastAsia="宋体" w:cs="宋体"/>
          <w:bCs/>
          <w:szCs w:val="24"/>
        </w:rPr>
        <w:t>4.5 投标文件的修改和撤回</w:t>
      </w:r>
      <w:r>
        <w:tab/>
      </w:r>
      <w:r>
        <w:fldChar w:fldCharType="begin"/>
      </w:r>
      <w:r>
        <w:instrText xml:space="preserve"> PAGEREF _Toc8324 \h </w:instrText>
      </w:r>
      <w:r>
        <w:fldChar w:fldCharType="separate"/>
      </w:r>
      <w:r>
        <w:t>16</w:t>
      </w:r>
      <w:r>
        <w:fldChar w:fldCharType="end"/>
      </w:r>
      <w:r>
        <w:fldChar w:fldCharType="end"/>
      </w:r>
    </w:p>
    <w:p w14:paraId="0BEAB566">
      <w:pPr>
        <w:pStyle w:val="39"/>
        <w:tabs>
          <w:tab w:val="right" w:leader="dot" w:pos="9185"/>
        </w:tabs>
      </w:pPr>
      <w:r>
        <w:fldChar w:fldCharType="begin"/>
      </w:r>
      <w:r>
        <w:instrText xml:space="preserve"> HYPERLINK \l "_Toc12804" </w:instrText>
      </w:r>
      <w:r>
        <w:fldChar w:fldCharType="separate"/>
      </w:r>
      <w:r>
        <w:rPr>
          <w:rFonts w:hint="eastAsia" w:ascii="宋体" w:hAnsi="宋体" w:cs="宋体"/>
          <w:szCs w:val="24"/>
        </w:rPr>
        <w:t>5.  开标</w:t>
      </w:r>
      <w:r>
        <w:tab/>
      </w:r>
      <w:r>
        <w:fldChar w:fldCharType="begin"/>
      </w:r>
      <w:r>
        <w:instrText xml:space="preserve"> PAGEREF _Toc12804 \h </w:instrText>
      </w:r>
      <w:r>
        <w:fldChar w:fldCharType="separate"/>
      </w:r>
      <w:r>
        <w:t>16</w:t>
      </w:r>
      <w:r>
        <w:fldChar w:fldCharType="end"/>
      </w:r>
      <w:r>
        <w:fldChar w:fldCharType="end"/>
      </w:r>
    </w:p>
    <w:p w14:paraId="5172A986">
      <w:pPr>
        <w:pStyle w:val="23"/>
        <w:tabs>
          <w:tab w:val="right" w:leader="dot" w:pos="9185"/>
        </w:tabs>
      </w:pPr>
      <w:r>
        <w:fldChar w:fldCharType="begin"/>
      </w:r>
      <w:r>
        <w:instrText xml:space="preserve"> HYPERLINK \l "_Toc7579" </w:instrText>
      </w:r>
      <w:r>
        <w:fldChar w:fldCharType="separate"/>
      </w:r>
      <w:r>
        <w:rPr>
          <w:rFonts w:hint="eastAsia" w:ascii="宋体" w:hAnsi="宋体" w:eastAsia="宋体" w:cs="宋体"/>
          <w:bCs/>
          <w:szCs w:val="24"/>
        </w:rPr>
        <w:t>5.1 开标时间及地点</w:t>
      </w:r>
      <w:r>
        <w:tab/>
      </w:r>
      <w:r>
        <w:fldChar w:fldCharType="begin"/>
      </w:r>
      <w:r>
        <w:instrText xml:space="preserve"> PAGEREF _Toc7579 \h </w:instrText>
      </w:r>
      <w:r>
        <w:fldChar w:fldCharType="separate"/>
      </w:r>
      <w:r>
        <w:t>16</w:t>
      </w:r>
      <w:r>
        <w:fldChar w:fldCharType="end"/>
      </w:r>
      <w:r>
        <w:fldChar w:fldCharType="end"/>
      </w:r>
    </w:p>
    <w:p w14:paraId="16007E2E">
      <w:pPr>
        <w:pStyle w:val="23"/>
        <w:tabs>
          <w:tab w:val="right" w:leader="dot" w:pos="9185"/>
        </w:tabs>
      </w:pPr>
      <w:r>
        <w:fldChar w:fldCharType="begin"/>
      </w:r>
      <w:r>
        <w:instrText xml:space="preserve"> HYPERLINK \l "_Toc26498" </w:instrText>
      </w:r>
      <w:r>
        <w:fldChar w:fldCharType="separate"/>
      </w:r>
      <w:r>
        <w:rPr>
          <w:rFonts w:hint="eastAsia" w:ascii="宋体" w:hAnsi="宋体" w:eastAsia="宋体" w:cs="宋体"/>
          <w:bCs/>
          <w:szCs w:val="24"/>
        </w:rPr>
        <w:t>5.2开标程序</w:t>
      </w:r>
      <w:r>
        <w:tab/>
      </w:r>
      <w:r>
        <w:fldChar w:fldCharType="begin"/>
      </w:r>
      <w:r>
        <w:instrText xml:space="preserve"> PAGEREF _Toc26498 \h </w:instrText>
      </w:r>
      <w:r>
        <w:fldChar w:fldCharType="separate"/>
      </w:r>
      <w:r>
        <w:t>16</w:t>
      </w:r>
      <w:r>
        <w:fldChar w:fldCharType="end"/>
      </w:r>
      <w:r>
        <w:fldChar w:fldCharType="end"/>
      </w:r>
    </w:p>
    <w:p w14:paraId="7F255A3B">
      <w:pPr>
        <w:pStyle w:val="39"/>
        <w:tabs>
          <w:tab w:val="right" w:leader="dot" w:pos="9185"/>
        </w:tabs>
      </w:pPr>
      <w:r>
        <w:fldChar w:fldCharType="begin"/>
      </w:r>
      <w:r>
        <w:instrText xml:space="preserve"> HYPERLINK \l "_Toc23800" </w:instrText>
      </w:r>
      <w:r>
        <w:fldChar w:fldCharType="separate"/>
      </w:r>
      <w:r>
        <w:rPr>
          <w:rFonts w:hint="eastAsia" w:ascii="宋体" w:hAnsi="宋体" w:cs="宋体"/>
          <w:szCs w:val="24"/>
        </w:rPr>
        <w:t>6. 评标</w:t>
      </w:r>
      <w:r>
        <w:tab/>
      </w:r>
      <w:r>
        <w:fldChar w:fldCharType="begin"/>
      </w:r>
      <w:r>
        <w:instrText xml:space="preserve"> PAGEREF _Toc23800 \h </w:instrText>
      </w:r>
      <w:r>
        <w:fldChar w:fldCharType="separate"/>
      </w:r>
      <w:r>
        <w:t>16</w:t>
      </w:r>
      <w:r>
        <w:fldChar w:fldCharType="end"/>
      </w:r>
      <w:r>
        <w:fldChar w:fldCharType="end"/>
      </w:r>
    </w:p>
    <w:p w14:paraId="5CBCAFB1">
      <w:pPr>
        <w:pStyle w:val="23"/>
        <w:tabs>
          <w:tab w:val="right" w:leader="dot" w:pos="9185"/>
        </w:tabs>
      </w:pPr>
      <w:r>
        <w:fldChar w:fldCharType="begin"/>
      </w:r>
      <w:r>
        <w:instrText xml:space="preserve"> HYPERLINK \l "_Toc6585" </w:instrText>
      </w:r>
      <w:r>
        <w:fldChar w:fldCharType="separate"/>
      </w:r>
      <w:r>
        <w:rPr>
          <w:rFonts w:hint="eastAsia" w:ascii="宋体" w:hAnsi="宋体" w:eastAsia="宋体" w:cs="宋体"/>
          <w:bCs/>
          <w:szCs w:val="24"/>
        </w:rPr>
        <w:t>6.1 评标委员会</w:t>
      </w:r>
      <w:r>
        <w:tab/>
      </w:r>
      <w:r>
        <w:fldChar w:fldCharType="begin"/>
      </w:r>
      <w:r>
        <w:instrText xml:space="preserve"> PAGEREF _Toc6585 \h </w:instrText>
      </w:r>
      <w:r>
        <w:fldChar w:fldCharType="separate"/>
      </w:r>
      <w:r>
        <w:t>16</w:t>
      </w:r>
      <w:r>
        <w:fldChar w:fldCharType="end"/>
      </w:r>
      <w:r>
        <w:fldChar w:fldCharType="end"/>
      </w:r>
    </w:p>
    <w:p w14:paraId="5D78185E">
      <w:pPr>
        <w:pStyle w:val="23"/>
        <w:tabs>
          <w:tab w:val="right" w:leader="dot" w:pos="9185"/>
        </w:tabs>
      </w:pPr>
      <w:r>
        <w:fldChar w:fldCharType="begin"/>
      </w:r>
      <w:r>
        <w:instrText xml:space="preserve"> HYPERLINK \l "_Toc13688" </w:instrText>
      </w:r>
      <w:r>
        <w:fldChar w:fldCharType="separate"/>
      </w:r>
      <w:r>
        <w:rPr>
          <w:rFonts w:hint="eastAsia" w:ascii="宋体" w:hAnsi="宋体" w:eastAsia="宋体" w:cs="宋体"/>
          <w:bCs/>
          <w:szCs w:val="24"/>
        </w:rPr>
        <w:t>6.2 评标原则</w:t>
      </w:r>
      <w:r>
        <w:tab/>
      </w:r>
      <w:r>
        <w:fldChar w:fldCharType="begin"/>
      </w:r>
      <w:r>
        <w:instrText xml:space="preserve"> PAGEREF _Toc13688 \h </w:instrText>
      </w:r>
      <w:r>
        <w:fldChar w:fldCharType="separate"/>
      </w:r>
      <w:r>
        <w:t>16</w:t>
      </w:r>
      <w:r>
        <w:fldChar w:fldCharType="end"/>
      </w:r>
      <w:r>
        <w:fldChar w:fldCharType="end"/>
      </w:r>
    </w:p>
    <w:p w14:paraId="69733C81">
      <w:pPr>
        <w:pStyle w:val="23"/>
        <w:tabs>
          <w:tab w:val="right" w:leader="dot" w:pos="9185"/>
        </w:tabs>
      </w:pPr>
      <w:r>
        <w:fldChar w:fldCharType="begin"/>
      </w:r>
      <w:r>
        <w:instrText xml:space="preserve"> HYPERLINK \l "_Toc4963" </w:instrText>
      </w:r>
      <w:r>
        <w:fldChar w:fldCharType="separate"/>
      </w:r>
      <w:r>
        <w:rPr>
          <w:rFonts w:hint="eastAsia" w:ascii="宋体" w:hAnsi="宋体" w:eastAsia="宋体" w:cs="宋体"/>
          <w:bCs/>
          <w:szCs w:val="24"/>
        </w:rPr>
        <w:t>6.3 评标方法</w:t>
      </w:r>
      <w:r>
        <w:tab/>
      </w:r>
      <w:r>
        <w:fldChar w:fldCharType="begin"/>
      </w:r>
      <w:r>
        <w:instrText xml:space="preserve"> PAGEREF _Toc4963 \h </w:instrText>
      </w:r>
      <w:r>
        <w:fldChar w:fldCharType="separate"/>
      </w:r>
      <w:r>
        <w:t>16</w:t>
      </w:r>
      <w:r>
        <w:fldChar w:fldCharType="end"/>
      </w:r>
      <w:r>
        <w:fldChar w:fldCharType="end"/>
      </w:r>
    </w:p>
    <w:p w14:paraId="0F89999A">
      <w:pPr>
        <w:pStyle w:val="23"/>
        <w:tabs>
          <w:tab w:val="right" w:leader="dot" w:pos="9185"/>
        </w:tabs>
      </w:pPr>
      <w:r>
        <w:fldChar w:fldCharType="begin"/>
      </w:r>
      <w:r>
        <w:instrText xml:space="preserve"> HYPERLINK \l "_Toc7580" </w:instrText>
      </w:r>
      <w:r>
        <w:fldChar w:fldCharType="separate"/>
      </w:r>
      <w:r>
        <w:rPr>
          <w:rFonts w:hint="eastAsia" w:ascii="宋体" w:hAnsi="宋体" w:eastAsia="宋体" w:cs="宋体"/>
          <w:bCs/>
          <w:szCs w:val="24"/>
        </w:rPr>
        <w:t>6.4 投标文件的有效性</w:t>
      </w:r>
      <w:r>
        <w:tab/>
      </w:r>
      <w:r>
        <w:fldChar w:fldCharType="begin"/>
      </w:r>
      <w:r>
        <w:instrText xml:space="preserve"> PAGEREF _Toc7580 \h </w:instrText>
      </w:r>
      <w:r>
        <w:fldChar w:fldCharType="separate"/>
      </w:r>
      <w:r>
        <w:t>16</w:t>
      </w:r>
      <w:r>
        <w:fldChar w:fldCharType="end"/>
      </w:r>
      <w:r>
        <w:fldChar w:fldCharType="end"/>
      </w:r>
    </w:p>
    <w:p w14:paraId="5AFFE4CB">
      <w:pPr>
        <w:pStyle w:val="23"/>
        <w:tabs>
          <w:tab w:val="right" w:leader="dot" w:pos="9185"/>
        </w:tabs>
      </w:pPr>
      <w:r>
        <w:fldChar w:fldCharType="begin"/>
      </w:r>
      <w:r>
        <w:instrText xml:space="preserve"> HYPERLINK \l "_Toc11443" </w:instrText>
      </w:r>
      <w:r>
        <w:fldChar w:fldCharType="separate"/>
      </w:r>
      <w:r>
        <w:rPr>
          <w:rFonts w:hint="eastAsia" w:ascii="宋体" w:hAnsi="宋体" w:eastAsia="宋体" w:cs="宋体"/>
          <w:bCs/>
          <w:szCs w:val="24"/>
        </w:rPr>
        <w:t>6.5 投标文件的澄清</w:t>
      </w:r>
      <w:r>
        <w:tab/>
      </w:r>
      <w:r>
        <w:fldChar w:fldCharType="begin"/>
      </w:r>
      <w:r>
        <w:instrText xml:space="preserve"> PAGEREF _Toc11443 \h </w:instrText>
      </w:r>
      <w:r>
        <w:fldChar w:fldCharType="separate"/>
      </w:r>
      <w:r>
        <w:t>17</w:t>
      </w:r>
      <w:r>
        <w:fldChar w:fldCharType="end"/>
      </w:r>
      <w:r>
        <w:fldChar w:fldCharType="end"/>
      </w:r>
    </w:p>
    <w:p w14:paraId="459DAF32">
      <w:pPr>
        <w:pStyle w:val="23"/>
        <w:tabs>
          <w:tab w:val="right" w:leader="dot" w:pos="9185"/>
        </w:tabs>
      </w:pPr>
      <w:r>
        <w:fldChar w:fldCharType="begin"/>
      </w:r>
      <w:r>
        <w:instrText xml:space="preserve"> HYPERLINK \l "_Toc26908" </w:instrText>
      </w:r>
      <w:r>
        <w:fldChar w:fldCharType="separate"/>
      </w:r>
      <w:r>
        <w:rPr>
          <w:rFonts w:hint="eastAsia" w:ascii="宋体" w:hAnsi="宋体" w:eastAsia="宋体" w:cs="宋体"/>
          <w:bCs/>
          <w:szCs w:val="24"/>
        </w:rPr>
        <w:t>6.6 投标文件的初步评审</w:t>
      </w:r>
      <w:r>
        <w:tab/>
      </w:r>
      <w:r>
        <w:fldChar w:fldCharType="begin"/>
      </w:r>
      <w:r>
        <w:instrText xml:space="preserve"> PAGEREF _Toc26908 \h </w:instrText>
      </w:r>
      <w:r>
        <w:fldChar w:fldCharType="separate"/>
      </w:r>
      <w:r>
        <w:t>17</w:t>
      </w:r>
      <w:r>
        <w:fldChar w:fldCharType="end"/>
      </w:r>
      <w:r>
        <w:fldChar w:fldCharType="end"/>
      </w:r>
    </w:p>
    <w:p w14:paraId="53578D7A">
      <w:pPr>
        <w:pStyle w:val="23"/>
        <w:tabs>
          <w:tab w:val="right" w:leader="dot" w:pos="9185"/>
        </w:tabs>
      </w:pPr>
      <w:r>
        <w:fldChar w:fldCharType="begin"/>
      </w:r>
      <w:r>
        <w:instrText xml:space="preserve"> HYPERLINK \l "_Toc24065" </w:instrText>
      </w:r>
      <w:r>
        <w:fldChar w:fldCharType="separate"/>
      </w:r>
      <w:r>
        <w:rPr>
          <w:rFonts w:hint="eastAsia" w:ascii="宋体" w:hAnsi="宋体" w:eastAsia="宋体" w:cs="宋体"/>
          <w:bCs/>
          <w:szCs w:val="24"/>
        </w:rPr>
        <w:t>6.7 投标文件的详细评审</w:t>
      </w:r>
      <w:r>
        <w:tab/>
      </w:r>
      <w:r>
        <w:fldChar w:fldCharType="begin"/>
      </w:r>
      <w:r>
        <w:instrText xml:space="preserve"> PAGEREF _Toc24065 \h </w:instrText>
      </w:r>
      <w:r>
        <w:fldChar w:fldCharType="separate"/>
      </w:r>
      <w:r>
        <w:t>17</w:t>
      </w:r>
      <w:r>
        <w:fldChar w:fldCharType="end"/>
      </w:r>
      <w:r>
        <w:fldChar w:fldCharType="end"/>
      </w:r>
    </w:p>
    <w:p w14:paraId="50191F20">
      <w:pPr>
        <w:pStyle w:val="23"/>
        <w:tabs>
          <w:tab w:val="right" w:leader="dot" w:pos="9185"/>
        </w:tabs>
      </w:pPr>
      <w:r>
        <w:fldChar w:fldCharType="begin"/>
      </w:r>
      <w:r>
        <w:instrText xml:space="preserve"> HYPERLINK \l "_Toc2914" </w:instrText>
      </w:r>
      <w:r>
        <w:fldChar w:fldCharType="separate"/>
      </w:r>
      <w:r>
        <w:rPr>
          <w:rFonts w:hint="eastAsia" w:ascii="宋体" w:hAnsi="宋体" w:eastAsia="宋体" w:cs="宋体"/>
          <w:bCs/>
          <w:szCs w:val="24"/>
        </w:rPr>
        <w:t>6.8 中标人的确定</w:t>
      </w:r>
      <w:r>
        <w:tab/>
      </w:r>
      <w:r>
        <w:fldChar w:fldCharType="begin"/>
      </w:r>
      <w:r>
        <w:instrText xml:space="preserve"> PAGEREF _Toc2914 \h </w:instrText>
      </w:r>
      <w:r>
        <w:fldChar w:fldCharType="separate"/>
      </w:r>
      <w:r>
        <w:t>17</w:t>
      </w:r>
      <w:r>
        <w:fldChar w:fldCharType="end"/>
      </w:r>
      <w:r>
        <w:fldChar w:fldCharType="end"/>
      </w:r>
    </w:p>
    <w:p w14:paraId="46801F77">
      <w:pPr>
        <w:pStyle w:val="39"/>
        <w:tabs>
          <w:tab w:val="right" w:leader="dot" w:pos="9185"/>
        </w:tabs>
      </w:pPr>
      <w:r>
        <w:fldChar w:fldCharType="begin"/>
      </w:r>
      <w:r>
        <w:instrText xml:space="preserve"> HYPERLINK \l "_Toc32702" </w:instrText>
      </w:r>
      <w:r>
        <w:fldChar w:fldCharType="separate"/>
      </w:r>
      <w:r>
        <w:rPr>
          <w:rFonts w:hint="eastAsia" w:ascii="宋体" w:hAnsi="宋体" w:cs="宋体"/>
          <w:szCs w:val="24"/>
        </w:rPr>
        <w:t>7. 合同的授予</w:t>
      </w:r>
      <w:r>
        <w:tab/>
      </w:r>
      <w:r>
        <w:fldChar w:fldCharType="begin"/>
      </w:r>
      <w:r>
        <w:instrText xml:space="preserve"> PAGEREF _Toc32702 \h </w:instrText>
      </w:r>
      <w:r>
        <w:fldChar w:fldCharType="separate"/>
      </w:r>
      <w:r>
        <w:t>18</w:t>
      </w:r>
      <w:r>
        <w:fldChar w:fldCharType="end"/>
      </w:r>
      <w:r>
        <w:fldChar w:fldCharType="end"/>
      </w:r>
    </w:p>
    <w:p w14:paraId="59F0BA2E">
      <w:pPr>
        <w:pStyle w:val="23"/>
        <w:tabs>
          <w:tab w:val="right" w:leader="dot" w:pos="9185"/>
        </w:tabs>
      </w:pPr>
      <w:r>
        <w:fldChar w:fldCharType="begin"/>
      </w:r>
      <w:r>
        <w:instrText xml:space="preserve"> HYPERLINK \l "_Toc2848" </w:instrText>
      </w:r>
      <w:r>
        <w:fldChar w:fldCharType="separate"/>
      </w:r>
      <w:r>
        <w:rPr>
          <w:rFonts w:hint="eastAsia" w:ascii="宋体" w:hAnsi="宋体" w:eastAsia="宋体" w:cs="宋体"/>
          <w:bCs/>
          <w:szCs w:val="24"/>
        </w:rPr>
        <w:t>7.1 授予合同</w:t>
      </w:r>
      <w:r>
        <w:tab/>
      </w:r>
      <w:r>
        <w:fldChar w:fldCharType="begin"/>
      </w:r>
      <w:r>
        <w:instrText xml:space="preserve"> PAGEREF _Toc2848 \h </w:instrText>
      </w:r>
      <w:r>
        <w:fldChar w:fldCharType="separate"/>
      </w:r>
      <w:r>
        <w:t>18</w:t>
      </w:r>
      <w:r>
        <w:fldChar w:fldCharType="end"/>
      </w:r>
      <w:r>
        <w:fldChar w:fldCharType="end"/>
      </w:r>
    </w:p>
    <w:p w14:paraId="59BD6468">
      <w:pPr>
        <w:pStyle w:val="23"/>
        <w:tabs>
          <w:tab w:val="right" w:leader="dot" w:pos="9185"/>
        </w:tabs>
      </w:pPr>
      <w:r>
        <w:fldChar w:fldCharType="begin"/>
      </w:r>
      <w:r>
        <w:instrText xml:space="preserve"> HYPERLINK \l "_Toc21965" </w:instrText>
      </w:r>
      <w:r>
        <w:fldChar w:fldCharType="separate"/>
      </w:r>
      <w:r>
        <w:rPr>
          <w:rFonts w:hint="eastAsia" w:ascii="宋体" w:hAnsi="宋体" w:eastAsia="宋体" w:cs="宋体"/>
          <w:bCs/>
          <w:szCs w:val="24"/>
        </w:rPr>
        <w:t>7.2 中标通知书</w:t>
      </w:r>
      <w:r>
        <w:tab/>
      </w:r>
      <w:r>
        <w:fldChar w:fldCharType="begin"/>
      </w:r>
      <w:r>
        <w:instrText xml:space="preserve"> PAGEREF _Toc21965 \h </w:instrText>
      </w:r>
      <w:r>
        <w:fldChar w:fldCharType="separate"/>
      </w:r>
      <w:r>
        <w:t>18</w:t>
      </w:r>
      <w:r>
        <w:fldChar w:fldCharType="end"/>
      </w:r>
      <w:r>
        <w:fldChar w:fldCharType="end"/>
      </w:r>
    </w:p>
    <w:p w14:paraId="6E2E19F3">
      <w:pPr>
        <w:pStyle w:val="23"/>
        <w:tabs>
          <w:tab w:val="right" w:leader="dot" w:pos="9185"/>
        </w:tabs>
      </w:pPr>
      <w:r>
        <w:fldChar w:fldCharType="begin"/>
      </w:r>
      <w:r>
        <w:instrText xml:space="preserve"> HYPERLINK \l "_Toc31929" </w:instrText>
      </w:r>
      <w:r>
        <w:fldChar w:fldCharType="separate"/>
      </w:r>
      <w:r>
        <w:rPr>
          <w:rFonts w:hint="eastAsia" w:ascii="宋体" w:hAnsi="宋体" w:eastAsia="宋体" w:cs="宋体"/>
          <w:bCs/>
          <w:szCs w:val="24"/>
        </w:rPr>
        <w:t>7.3合同签订</w:t>
      </w:r>
      <w:r>
        <w:tab/>
      </w:r>
      <w:r>
        <w:fldChar w:fldCharType="begin"/>
      </w:r>
      <w:r>
        <w:instrText xml:space="preserve"> PAGEREF _Toc31929 \h </w:instrText>
      </w:r>
      <w:r>
        <w:fldChar w:fldCharType="separate"/>
      </w:r>
      <w:r>
        <w:t>18</w:t>
      </w:r>
      <w:r>
        <w:fldChar w:fldCharType="end"/>
      </w:r>
      <w:r>
        <w:fldChar w:fldCharType="end"/>
      </w:r>
    </w:p>
    <w:p w14:paraId="1E56DC91">
      <w:pPr>
        <w:pStyle w:val="39"/>
        <w:tabs>
          <w:tab w:val="right" w:leader="dot" w:pos="9185"/>
        </w:tabs>
      </w:pPr>
      <w:r>
        <w:fldChar w:fldCharType="begin"/>
      </w:r>
      <w:r>
        <w:instrText xml:space="preserve"> HYPERLINK \l "_Toc19151" </w:instrText>
      </w:r>
      <w:r>
        <w:fldChar w:fldCharType="separate"/>
      </w:r>
      <w:r>
        <w:rPr>
          <w:rFonts w:hint="eastAsia" w:ascii="宋体" w:hAnsi="宋体" w:cs="宋体"/>
          <w:szCs w:val="24"/>
        </w:rPr>
        <w:t>8. 纪律和监督</w:t>
      </w:r>
      <w:r>
        <w:tab/>
      </w:r>
      <w:r>
        <w:fldChar w:fldCharType="begin"/>
      </w:r>
      <w:r>
        <w:instrText xml:space="preserve"> PAGEREF _Toc19151 \h </w:instrText>
      </w:r>
      <w:r>
        <w:fldChar w:fldCharType="separate"/>
      </w:r>
      <w:r>
        <w:t>18</w:t>
      </w:r>
      <w:r>
        <w:fldChar w:fldCharType="end"/>
      </w:r>
      <w:r>
        <w:fldChar w:fldCharType="end"/>
      </w:r>
    </w:p>
    <w:p w14:paraId="594047C9">
      <w:pPr>
        <w:pStyle w:val="23"/>
        <w:tabs>
          <w:tab w:val="right" w:leader="dot" w:pos="9185"/>
        </w:tabs>
      </w:pPr>
      <w:r>
        <w:fldChar w:fldCharType="begin"/>
      </w:r>
      <w:r>
        <w:instrText xml:space="preserve"> HYPERLINK \l "_Toc20718" </w:instrText>
      </w:r>
      <w:r>
        <w:fldChar w:fldCharType="separate"/>
      </w:r>
      <w:r>
        <w:rPr>
          <w:rFonts w:hint="eastAsia" w:ascii="宋体" w:hAnsi="宋体" w:eastAsia="宋体" w:cs="宋体"/>
          <w:bCs/>
          <w:szCs w:val="24"/>
        </w:rPr>
        <w:t>8.1 对招标人的纪律要求</w:t>
      </w:r>
      <w:r>
        <w:tab/>
      </w:r>
      <w:r>
        <w:fldChar w:fldCharType="begin"/>
      </w:r>
      <w:r>
        <w:instrText xml:space="preserve"> PAGEREF _Toc20718 \h </w:instrText>
      </w:r>
      <w:r>
        <w:fldChar w:fldCharType="separate"/>
      </w:r>
      <w:r>
        <w:t>18</w:t>
      </w:r>
      <w:r>
        <w:fldChar w:fldCharType="end"/>
      </w:r>
      <w:r>
        <w:fldChar w:fldCharType="end"/>
      </w:r>
    </w:p>
    <w:p w14:paraId="1DBDBC3C">
      <w:pPr>
        <w:pStyle w:val="23"/>
        <w:tabs>
          <w:tab w:val="right" w:leader="dot" w:pos="9185"/>
        </w:tabs>
      </w:pPr>
      <w:r>
        <w:fldChar w:fldCharType="begin"/>
      </w:r>
      <w:r>
        <w:instrText xml:space="preserve"> HYPERLINK \l "_Toc662" </w:instrText>
      </w:r>
      <w:r>
        <w:fldChar w:fldCharType="separate"/>
      </w:r>
      <w:r>
        <w:rPr>
          <w:rFonts w:hint="eastAsia" w:ascii="宋体" w:hAnsi="宋体" w:eastAsia="宋体" w:cs="宋体"/>
          <w:bCs/>
          <w:szCs w:val="24"/>
        </w:rPr>
        <w:t>8.2 对投标人的纪律要求</w:t>
      </w:r>
      <w:r>
        <w:tab/>
      </w:r>
      <w:r>
        <w:fldChar w:fldCharType="begin"/>
      </w:r>
      <w:r>
        <w:instrText xml:space="preserve"> PAGEREF _Toc662 \h </w:instrText>
      </w:r>
      <w:r>
        <w:fldChar w:fldCharType="separate"/>
      </w:r>
      <w:r>
        <w:t>18</w:t>
      </w:r>
      <w:r>
        <w:fldChar w:fldCharType="end"/>
      </w:r>
      <w:r>
        <w:fldChar w:fldCharType="end"/>
      </w:r>
    </w:p>
    <w:p w14:paraId="744FECF7">
      <w:pPr>
        <w:pStyle w:val="23"/>
        <w:tabs>
          <w:tab w:val="right" w:leader="dot" w:pos="9185"/>
        </w:tabs>
      </w:pPr>
      <w:r>
        <w:fldChar w:fldCharType="begin"/>
      </w:r>
      <w:r>
        <w:instrText xml:space="preserve"> HYPERLINK \l "_Toc8703" </w:instrText>
      </w:r>
      <w:r>
        <w:fldChar w:fldCharType="separate"/>
      </w:r>
      <w:r>
        <w:rPr>
          <w:rFonts w:hint="eastAsia" w:ascii="宋体" w:hAnsi="宋体" w:eastAsia="宋体" w:cs="宋体"/>
          <w:bCs/>
          <w:szCs w:val="24"/>
        </w:rPr>
        <w:t>8.3 对评标委员会成员的纪律要求</w:t>
      </w:r>
      <w:r>
        <w:tab/>
      </w:r>
      <w:r>
        <w:fldChar w:fldCharType="begin"/>
      </w:r>
      <w:r>
        <w:instrText xml:space="preserve"> PAGEREF _Toc8703 \h </w:instrText>
      </w:r>
      <w:r>
        <w:fldChar w:fldCharType="separate"/>
      </w:r>
      <w:r>
        <w:t>18</w:t>
      </w:r>
      <w:r>
        <w:fldChar w:fldCharType="end"/>
      </w:r>
      <w:r>
        <w:fldChar w:fldCharType="end"/>
      </w:r>
    </w:p>
    <w:p w14:paraId="4B2BF4C0">
      <w:pPr>
        <w:pStyle w:val="23"/>
        <w:tabs>
          <w:tab w:val="right" w:leader="dot" w:pos="9185"/>
        </w:tabs>
      </w:pPr>
      <w:r>
        <w:fldChar w:fldCharType="begin"/>
      </w:r>
      <w:r>
        <w:instrText xml:space="preserve"> HYPERLINK \l "_Toc25942" </w:instrText>
      </w:r>
      <w:r>
        <w:fldChar w:fldCharType="separate"/>
      </w:r>
      <w:r>
        <w:rPr>
          <w:rFonts w:hint="eastAsia" w:ascii="宋体" w:hAnsi="宋体" w:eastAsia="宋体" w:cs="宋体"/>
          <w:bCs/>
          <w:szCs w:val="24"/>
        </w:rPr>
        <w:t>8.4 对与评标活动有关的工作人员的纪律要求</w:t>
      </w:r>
      <w:r>
        <w:tab/>
      </w:r>
      <w:r>
        <w:fldChar w:fldCharType="begin"/>
      </w:r>
      <w:r>
        <w:instrText xml:space="preserve"> PAGEREF _Toc25942 \h </w:instrText>
      </w:r>
      <w:r>
        <w:fldChar w:fldCharType="separate"/>
      </w:r>
      <w:r>
        <w:t>19</w:t>
      </w:r>
      <w:r>
        <w:fldChar w:fldCharType="end"/>
      </w:r>
      <w:r>
        <w:fldChar w:fldCharType="end"/>
      </w:r>
    </w:p>
    <w:p w14:paraId="34120557">
      <w:pPr>
        <w:pStyle w:val="23"/>
        <w:tabs>
          <w:tab w:val="right" w:leader="dot" w:pos="9185"/>
        </w:tabs>
      </w:pPr>
      <w:r>
        <w:fldChar w:fldCharType="begin"/>
      </w:r>
      <w:r>
        <w:instrText xml:space="preserve"> HYPERLINK \l "_Toc14991" </w:instrText>
      </w:r>
      <w:r>
        <w:fldChar w:fldCharType="separate"/>
      </w:r>
      <w:r>
        <w:rPr>
          <w:rFonts w:hint="eastAsia" w:ascii="宋体" w:hAnsi="宋体" w:eastAsia="宋体" w:cs="宋体"/>
          <w:bCs/>
          <w:szCs w:val="24"/>
        </w:rPr>
        <w:t>8.5 投诉</w:t>
      </w:r>
      <w:r>
        <w:tab/>
      </w:r>
      <w:r>
        <w:fldChar w:fldCharType="begin"/>
      </w:r>
      <w:r>
        <w:instrText xml:space="preserve"> PAGEREF _Toc14991 \h </w:instrText>
      </w:r>
      <w:r>
        <w:fldChar w:fldCharType="separate"/>
      </w:r>
      <w:r>
        <w:t>19</w:t>
      </w:r>
      <w:r>
        <w:fldChar w:fldCharType="end"/>
      </w:r>
      <w:r>
        <w:fldChar w:fldCharType="end"/>
      </w:r>
    </w:p>
    <w:p w14:paraId="1009B2BD">
      <w:pPr>
        <w:pStyle w:val="33"/>
        <w:tabs>
          <w:tab w:val="right" w:leader="dot" w:pos="9185"/>
        </w:tabs>
      </w:pPr>
      <w:r>
        <w:fldChar w:fldCharType="begin"/>
      </w:r>
      <w:r>
        <w:instrText xml:space="preserve"> HYPERLINK \l "_Toc4437" </w:instrText>
      </w:r>
      <w:r>
        <w:fldChar w:fldCharType="separate"/>
      </w:r>
      <w:r>
        <w:rPr>
          <w:rFonts w:hint="eastAsia" w:ascii="宋体" w:hAnsi="宋体" w:eastAsia="宋体" w:cs="宋体"/>
          <w:szCs w:val="32"/>
        </w:rPr>
        <w:t>第三章 评标办法（综合评估法）</w:t>
      </w:r>
      <w:r>
        <w:tab/>
      </w:r>
      <w:r>
        <w:fldChar w:fldCharType="begin"/>
      </w:r>
      <w:r>
        <w:instrText xml:space="preserve"> PAGEREF _Toc4437 \h </w:instrText>
      </w:r>
      <w:r>
        <w:fldChar w:fldCharType="separate"/>
      </w:r>
      <w:r>
        <w:t>19</w:t>
      </w:r>
      <w:r>
        <w:fldChar w:fldCharType="end"/>
      </w:r>
      <w:r>
        <w:fldChar w:fldCharType="end"/>
      </w:r>
    </w:p>
    <w:p w14:paraId="3FDF7E3A">
      <w:pPr>
        <w:pStyle w:val="39"/>
        <w:tabs>
          <w:tab w:val="right" w:leader="dot" w:pos="9185"/>
        </w:tabs>
      </w:pPr>
      <w:r>
        <w:fldChar w:fldCharType="begin"/>
      </w:r>
      <w:r>
        <w:instrText xml:space="preserve"> HYPERLINK \l "_Toc11549" </w:instrText>
      </w:r>
      <w:r>
        <w:fldChar w:fldCharType="separate"/>
      </w:r>
      <w:r>
        <w:rPr>
          <w:rFonts w:hint="eastAsia" w:ascii="宋体" w:hAnsi="宋体" w:eastAsia="宋体" w:cs="宋体"/>
          <w:szCs w:val="24"/>
        </w:rPr>
        <w:t>1.评标方法</w:t>
      </w:r>
      <w:r>
        <w:tab/>
      </w:r>
      <w:r>
        <w:fldChar w:fldCharType="begin"/>
      </w:r>
      <w:r>
        <w:instrText xml:space="preserve"> PAGEREF _Toc11549 \h </w:instrText>
      </w:r>
      <w:r>
        <w:fldChar w:fldCharType="separate"/>
      </w:r>
      <w:r>
        <w:t>19</w:t>
      </w:r>
      <w:r>
        <w:fldChar w:fldCharType="end"/>
      </w:r>
      <w:r>
        <w:fldChar w:fldCharType="end"/>
      </w:r>
    </w:p>
    <w:p w14:paraId="516AF9AE">
      <w:pPr>
        <w:pStyle w:val="39"/>
        <w:tabs>
          <w:tab w:val="right" w:leader="dot" w:pos="9185"/>
        </w:tabs>
      </w:pPr>
      <w:r>
        <w:fldChar w:fldCharType="begin"/>
      </w:r>
      <w:r>
        <w:instrText xml:space="preserve"> HYPERLINK \l "_Toc20265" </w:instrText>
      </w:r>
      <w:r>
        <w:fldChar w:fldCharType="separate"/>
      </w:r>
      <w:r>
        <w:rPr>
          <w:rFonts w:hint="eastAsia" w:ascii="宋体" w:hAnsi="宋体" w:eastAsia="宋体" w:cs="宋体"/>
          <w:szCs w:val="24"/>
        </w:rPr>
        <w:t>2.投标文件的初审和响应性的规定</w:t>
      </w:r>
      <w:r>
        <w:tab/>
      </w:r>
      <w:r>
        <w:fldChar w:fldCharType="begin"/>
      </w:r>
      <w:r>
        <w:instrText xml:space="preserve"> PAGEREF _Toc20265 \h </w:instrText>
      </w:r>
      <w:r>
        <w:fldChar w:fldCharType="separate"/>
      </w:r>
      <w:r>
        <w:t>19</w:t>
      </w:r>
      <w:r>
        <w:fldChar w:fldCharType="end"/>
      </w:r>
      <w:r>
        <w:fldChar w:fldCharType="end"/>
      </w:r>
    </w:p>
    <w:p w14:paraId="2C45AFC3">
      <w:pPr>
        <w:pStyle w:val="39"/>
        <w:tabs>
          <w:tab w:val="right" w:leader="dot" w:pos="9185"/>
        </w:tabs>
      </w:pPr>
      <w:r>
        <w:fldChar w:fldCharType="begin"/>
      </w:r>
      <w:r>
        <w:instrText xml:space="preserve"> HYPERLINK \l "_Toc18380" </w:instrText>
      </w:r>
      <w:r>
        <w:fldChar w:fldCharType="separate"/>
      </w:r>
      <w:r>
        <w:rPr>
          <w:rFonts w:hint="eastAsia" w:ascii="宋体" w:hAnsi="宋体" w:eastAsia="宋体" w:cs="宋体"/>
          <w:szCs w:val="24"/>
        </w:rPr>
        <w:t>3.初步评审</w:t>
      </w:r>
      <w:r>
        <w:tab/>
      </w:r>
      <w:r>
        <w:fldChar w:fldCharType="begin"/>
      </w:r>
      <w:r>
        <w:instrText xml:space="preserve"> PAGEREF _Toc18380 \h </w:instrText>
      </w:r>
      <w:r>
        <w:fldChar w:fldCharType="separate"/>
      </w:r>
      <w:r>
        <w:t>21</w:t>
      </w:r>
      <w:r>
        <w:fldChar w:fldCharType="end"/>
      </w:r>
      <w:r>
        <w:fldChar w:fldCharType="end"/>
      </w:r>
    </w:p>
    <w:p w14:paraId="47734BBB">
      <w:pPr>
        <w:pStyle w:val="39"/>
        <w:tabs>
          <w:tab w:val="right" w:leader="dot" w:pos="9185"/>
        </w:tabs>
      </w:pPr>
      <w:r>
        <w:fldChar w:fldCharType="begin"/>
      </w:r>
      <w:r>
        <w:instrText xml:space="preserve"> HYPERLINK \l "_Toc17598" </w:instrText>
      </w:r>
      <w:r>
        <w:fldChar w:fldCharType="separate"/>
      </w:r>
      <w:r>
        <w:rPr>
          <w:rFonts w:hint="eastAsia" w:ascii="宋体" w:hAnsi="宋体" w:eastAsia="宋体" w:cs="宋体"/>
          <w:szCs w:val="24"/>
        </w:rPr>
        <w:t>4.  详细评审</w:t>
      </w:r>
      <w:r>
        <w:tab/>
      </w:r>
      <w:r>
        <w:fldChar w:fldCharType="begin"/>
      </w:r>
      <w:r>
        <w:instrText xml:space="preserve"> PAGEREF _Toc17598 \h </w:instrText>
      </w:r>
      <w:r>
        <w:fldChar w:fldCharType="separate"/>
      </w:r>
      <w:r>
        <w:t>21</w:t>
      </w:r>
      <w:r>
        <w:fldChar w:fldCharType="end"/>
      </w:r>
      <w:r>
        <w:fldChar w:fldCharType="end"/>
      </w:r>
    </w:p>
    <w:p w14:paraId="646764DB">
      <w:pPr>
        <w:pStyle w:val="39"/>
        <w:tabs>
          <w:tab w:val="right" w:leader="dot" w:pos="9185"/>
        </w:tabs>
      </w:pPr>
      <w:r>
        <w:fldChar w:fldCharType="begin"/>
      </w:r>
      <w:r>
        <w:instrText xml:space="preserve"> HYPERLINK \l "_Toc20423" </w:instrText>
      </w:r>
      <w:r>
        <w:fldChar w:fldCharType="separate"/>
      </w:r>
      <w:r>
        <w:rPr>
          <w:rFonts w:hint="eastAsia" w:ascii="宋体" w:hAnsi="宋体" w:cs="宋体"/>
          <w:szCs w:val="24"/>
        </w:rPr>
        <w:t>4.1 商务评分标准（10分）</w:t>
      </w:r>
      <w:r>
        <w:tab/>
      </w:r>
      <w:r>
        <w:fldChar w:fldCharType="begin"/>
      </w:r>
      <w:r>
        <w:instrText xml:space="preserve"> PAGEREF _Toc20423 \h </w:instrText>
      </w:r>
      <w:r>
        <w:fldChar w:fldCharType="separate"/>
      </w:r>
      <w:r>
        <w:t>22</w:t>
      </w:r>
      <w:r>
        <w:fldChar w:fldCharType="end"/>
      </w:r>
      <w:r>
        <w:fldChar w:fldCharType="end"/>
      </w:r>
    </w:p>
    <w:p w14:paraId="4E39F451">
      <w:pPr>
        <w:pStyle w:val="39"/>
        <w:tabs>
          <w:tab w:val="right" w:leader="dot" w:pos="9185"/>
        </w:tabs>
      </w:pPr>
      <w:r>
        <w:fldChar w:fldCharType="begin"/>
      </w:r>
      <w:r>
        <w:instrText xml:space="preserve"> HYPERLINK \l "_Toc17854" </w:instrText>
      </w:r>
      <w:r>
        <w:fldChar w:fldCharType="separate"/>
      </w:r>
      <w:r>
        <w:rPr>
          <w:rFonts w:hint="eastAsia" w:ascii="宋体" w:hAnsi="宋体" w:cs="宋体"/>
          <w:szCs w:val="24"/>
        </w:rPr>
        <w:t>4.2 技术评分标准（30分）</w:t>
      </w:r>
      <w:r>
        <w:tab/>
      </w:r>
      <w:r>
        <w:fldChar w:fldCharType="begin"/>
      </w:r>
      <w:r>
        <w:instrText xml:space="preserve"> PAGEREF _Toc17854 \h </w:instrText>
      </w:r>
      <w:r>
        <w:fldChar w:fldCharType="separate"/>
      </w:r>
      <w:r>
        <w:t>23</w:t>
      </w:r>
      <w:r>
        <w:fldChar w:fldCharType="end"/>
      </w:r>
      <w:r>
        <w:fldChar w:fldCharType="end"/>
      </w:r>
    </w:p>
    <w:p w14:paraId="0E77B861">
      <w:pPr>
        <w:pStyle w:val="39"/>
        <w:tabs>
          <w:tab w:val="right" w:leader="dot" w:pos="9185"/>
        </w:tabs>
      </w:pPr>
      <w:r>
        <w:fldChar w:fldCharType="begin"/>
      </w:r>
      <w:r>
        <w:instrText xml:space="preserve"> HYPERLINK \l "_Toc2195" </w:instrText>
      </w:r>
      <w:r>
        <w:fldChar w:fldCharType="separate"/>
      </w:r>
      <w:r>
        <w:rPr>
          <w:rFonts w:hint="eastAsia" w:ascii="宋体" w:hAnsi="宋体" w:cs="宋体"/>
          <w:szCs w:val="24"/>
        </w:rPr>
        <w:t>4.3 投标报价评分标准（满分60分）</w:t>
      </w:r>
      <w:r>
        <w:tab/>
      </w:r>
      <w:r>
        <w:fldChar w:fldCharType="begin"/>
      </w:r>
      <w:r>
        <w:instrText xml:space="preserve"> PAGEREF _Toc2195 \h </w:instrText>
      </w:r>
      <w:r>
        <w:fldChar w:fldCharType="separate"/>
      </w:r>
      <w:r>
        <w:t>23</w:t>
      </w:r>
      <w:r>
        <w:fldChar w:fldCharType="end"/>
      </w:r>
      <w:r>
        <w:fldChar w:fldCharType="end"/>
      </w:r>
    </w:p>
    <w:p w14:paraId="3CD1FFB7">
      <w:pPr>
        <w:pStyle w:val="39"/>
        <w:tabs>
          <w:tab w:val="right" w:leader="dot" w:pos="9185"/>
        </w:tabs>
      </w:pPr>
      <w:r>
        <w:fldChar w:fldCharType="begin"/>
      </w:r>
      <w:r>
        <w:instrText xml:space="preserve"> HYPERLINK \l "_Toc21525" </w:instrText>
      </w:r>
      <w:r>
        <w:fldChar w:fldCharType="separate"/>
      </w:r>
      <w:r>
        <w:rPr>
          <w:rFonts w:hint="eastAsia" w:ascii="宋体" w:hAnsi="宋体" w:cs="宋体"/>
          <w:szCs w:val="24"/>
        </w:rPr>
        <w:t>4.4 评标结果</w:t>
      </w:r>
      <w:r>
        <w:tab/>
      </w:r>
      <w:r>
        <w:fldChar w:fldCharType="begin"/>
      </w:r>
      <w:r>
        <w:instrText xml:space="preserve"> PAGEREF _Toc21525 \h </w:instrText>
      </w:r>
      <w:r>
        <w:fldChar w:fldCharType="separate"/>
      </w:r>
      <w:r>
        <w:t>24</w:t>
      </w:r>
      <w:r>
        <w:fldChar w:fldCharType="end"/>
      </w:r>
      <w:r>
        <w:fldChar w:fldCharType="end"/>
      </w:r>
    </w:p>
    <w:p w14:paraId="1639741A">
      <w:pPr>
        <w:pStyle w:val="33"/>
        <w:tabs>
          <w:tab w:val="right" w:leader="dot" w:pos="9185"/>
        </w:tabs>
      </w:pPr>
      <w:r>
        <w:fldChar w:fldCharType="begin"/>
      </w:r>
      <w:r>
        <w:instrText xml:space="preserve"> HYPERLINK \l "_Toc28415" </w:instrText>
      </w:r>
      <w:r>
        <w:fldChar w:fldCharType="separate"/>
      </w:r>
      <w:r>
        <w:rPr>
          <w:rFonts w:hint="eastAsia" w:ascii="宋体" w:hAnsi="宋体" w:eastAsia="宋体" w:cs="宋体"/>
          <w:szCs w:val="32"/>
        </w:rPr>
        <w:t>第四章 合同主要条款及合同文本格式</w:t>
      </w:r>
      <w:r>
        <w:tab/>
      </w:r>
      <w:r>
        <w:fldChar w:fldCharType="begin"/>
      </w:r>
      <w:r>
        <w:instrText xml:space="preserve"> PAGEREF _Toc28415 \h </w:instrText>
      </w:r>
      <w:r>
        <w:fldChar w:fldCharType="separate"/>
      </w:r>
      <w:r>
        <w:t>25</w:t>
      </w:r>
      <w:r>
        <w:fldChar w:fldCharType="end"/>
      </w:r>
      <w:r>
        <w:fldChar w:fldCharType="end"/>
      </w:r>
    </w:p>
    <w:p w14:paraId="32DAB29C">
      <w:pPr>
        <w:pStyle w:val="39"/>
        <w:tabs>
          <w:tab w:val="right" w:leader="dot" w:pos="9185"/>
        </w:tabs>
      </w:pPr>
      <w:r>
        <w:fldChar w:fldCharType="begin"/>
      </w:r>
      <w:r>
        <w:instrText xml:space="preserve"> HYPERLINK \l "_Toc14750" </w:instrText>
      </w:r>
      <w:r>
        <w:fldChar w:fldCharType="separate"/>
      </w:r>
      <w:r>
        <w:rPr>
          <w:rFonts w:hint="eastAsia" w:ascii="宋体" w:hAnsi="宋体" w:cs="宋体"/>
          <w:szCs w:val="24"/>
        </w:rPr>
        <w:t>详见附件4-1： 《沼气暂存系统采购、安装及技术服务合同》</w:t>
      </w:r>
      <w:r>
        <w:tab/>
      </w:r>
      <w:r>
        <w:fldChar w:fldCharType="begin"/>
      </w:r>
      <w:r>
        <w:instrText xml:space="preserve"> PAGEREF _Toc14750 \h </w:instrText>
      </w:r>
      <w:r>
        <w:fldChar w:fldCharType="separate"/>
      </w:r>
      <w:r>
        <w:t>26</w:t>
      </w:r>
      <w:r>
        <w:fldChar w:fldCharType="end"/>
      </w:r>
      <w:r>
        <w:fldChar w:fldCharType="end"/>
      </w:r>
    </w:p>
    <w:p w14:paraId="0024304C">
      <w:pPr>
        <w:pStyle w:val="33"/>
        <w:tabs>
          <w:tab w:val="right" w:leader="dot" w:pos="9185"/>
        </w:tabs>
      </w:pPr>
      <w:r>
        <w:fldChar w:fldCharType="begin"/>
      </w:r>
      <w:r>
        <w:instrText xml:space="preserve"> HYPERLINK \l "_Toc3228" </w:instrText>
      </w:r>
      <w:r>
        <w:fldChar w:fldCharType="separate"/>
      </w:r>
      <w:r>
        <w:rPr>
          <w:rFonts w:hint="eastAsia" w:ascii="宋体" w:hAnsi="宋体" w:eastAsia="宋体" w:cs="宋体"/>
          <w:szCs w:val="32"/>
        </w:rPr>
        <w:t>第五章  投标文件格式</w:t>
      </w:r>
      <w:r>
        <w:tab/>
      </w:r>
      <w:r>
        <w:fldChar w:fldCharType="begin"/>
      </w:r>
      <w:r>
        <w:instrText xml:space="preserve"> PAGEREF _Toc3228 \h </w:instrText>
      </w:r>
      <w:r>
        <w:fldChar w:fldCharType="separate"/>
      </w:r>
      <w:r>
        <w:t>27</w:t>
      </w:r>
      <w:r>
        <w:fldChar w:fldCharType="end"/>
      </w:r>
      <w:r>
        <w:fldChar w:fldCharType="end"/>
      </w:r>
    </w:p>
    <w:p w14:paraId="704E3C93">
      <w:pPr>
        <w:pStyle w:val="39"/>
        <w:tabs>
          <w:tab w:val="right" w:leader="dot" w:pos="9185"/>
        </w:tabs>
      </w:pPr>
      <w:r>
        <w:fldChar w:fldCharType="begin"/>
      </w:r>
      <w:r>
        <w:instrText xml:space="preserve"> HYPERLINK \l "_Toc11331" </w:instrText>
      </w:r>
      <w:r>
        <w:fldChar w:fldCharType="separate"/>
      </w:r>
      <w:r>
        <w:rPr>
          <w:rFonts w:hint="eastAsia" w:ascii="宋体" w:hAnsi="宋体" w:eastAsia="宋体" w:cs="宋体"/>
          <w:bCs/>
          <w:szCs w:val="28"/>
          <w:lang w:val="zh-CN"/>
        </w:rPr>
        <w:t>1.</w:t>
      </w:r>
      <w:r>
        <w:rPr>
          <w:rFonts w:hint="eastAsia" w:ascii="宋体" w:hAnsi="宋体" w:eastAsia="宋体" w:cs="宋体"/>
          <w:szCs w:val="28"/>
        </w:rPr>
        <w:t>投标函的格式和内容</w:t>
      </w:r>
      <w:r>
        <w:tab/>
      </w:r>
      <w:r>
        <w:fldChar w:fldCharType="begin"/>
      </w:r>
      <w:r>
        <w:instrText xml:space="preserve"> PAGEREF _Toc11331 \h </w:instrText>
      </w:r>
      <w:r>
        <w:fldChar w:fldCharType="separate"/>
      </w:r>
      <w:r>
        <w:t>27</w:t>
      </w:r>
      <w:r>
        <w:fldChar w:fldCharType="end"/>
      </w:r>
      <w:r>
        <w:fldChar w:fldCharType="end"/>
      </w:r>
    </w:p>
    <w:p w14:paraId="69178E4B">
      <w:pPr>
        <w:pStyle w:val="39"/>
        <w:tabs>
          <w:tab w:val="right" w:leader="dot" w:pos="9185"/>
        </w:tabs>
      </w:pPr>
      <w:r>
        <w:fldChar w:fldCharType="begin"/>
      </w:r>
      <w:r>
        <w:instrText xml:space="preserve"> HYPERLINK \l "_Toc12251" </w:instrText>
      </w:r>
      <w:r>
        <w:fldChar w:fldCharType="separate"/>
      </w:r>
      <w:r>
        <w:rPr>
          <w:rFonts w:hint="eastAsia" w:ascii="宋体" w:hAnsi="宋体" w:eastAsia="宋体" w:cs="宋体"/>
          <w:bCs/>
          <w:szCs w:val="28"/>
          <w:lang w:val="zh-CN"/>
        </w:rPr>
        <w:t>2.投标商资质文件的格式和内容</w:t>
      </w:r>
      <w:r>
        <w:tab/>
      </w:r>
      <w:r>
        <w:fldChar w:fldCharType="begin"/>
      </w:r>
      <w:r>
        <w:instrText xml:space="preserve"> PAGEREF _Toc12251 \h </w:instrText>
      </w:r>
      <w:r>
        <w:fldChar w:fldCharType="separate"/>
      </w:r>
      <w:r>
        <w:t>35</w:t>
      </w:r>
      <w:r>
        <w:fldChar w:fldCharType="end"/>
      </w:r>
      <w:r>
        <w:fldChar w:fldCharType="end"/>
      </w:r>
    </w:p>
    <w:p w14:paraId="7E75E91F">
      <w:pPr>
        <w:pStyle w:val="39"/>
        <w:tabs>
          <w:tab w:val="right" w:leader="dot" w:pos="9185"/>
        </w:tabs>
      </w:pPr>
      <w:r>
        <w:fldChar w:fldCharType="begin"/>
      </w:r>
      <w:r>
        <w:instrText xml:space="preserve"> HYPERLINK \l "_Toc14358" </w:instrText>
      </w:r>
      <w:r>
        <w:fldChar w:fldCharType="separate"/>
      </w:r>
      <w:r>
        <w:rPr>
          <w:rFonts w:hint="eastAsia" w:ascii="宋体" w:hAnsi="宋体" w:eastAsia="宋体" w:cs="宋体"/>
          <w:bCs/>
          <w:szCs w:val="28"/>
          <w:lang w:val="zh-CN"/>
        </w:rPr>
        <w:t>3.技术投标书文件的格式和内容</w:t>
      </w:r>
      <w:r>
        <w:tab/>
      </w:r>
      <w:r>
        <w:fldChar w:fldCharType="begin"/>
      </w:r>
      <w:r>
        <w:instrText xml:space="preserve"> PAGEREF _Toc14358 \h </w:instrText>
      </w:r>
      <w:r>
        <w:fldChar w:fldCharType="separate"/>
      </w:r>
      <w:r>
        <w:t>41</w:t>
      </w:r>
      <w:r>
        <w:fldChar w:fldCharType="end"/>
      </w:r>
      <w:r>
        <w:fldChar w:fldCharType="end"/>
      </w:r>
    </w:p>
    <w:p w14:paraId="042FB3AA">
      <w:pPr>
        <w:pStyle w:val="33"/>
        <w:tabs>
          <w:tab w:val="right" w:leader="dot" w:pos="9185"/>
        </w:tabs>
      </w:pPr>
      <w:r>
        <w:fldChar w:fldCharType="begin"/>
      </w:r>
      <w:r>
        <w:instrText xml:space="preserve"> HYPERLINK \l "_Toc30283" </w:instrText>
      </w:r>
      <w:r>
        <w:fldChar w:fldCharType="separate"/>
      </w:r>
      <w:r>
        <w:rPr>
          <w:rFonts w:hint="eastAsia" w:ascii="宋体" w:hAnsi="宋体" w:eastAsia="宋体" w:cs="宋体"/>
          <w:szCs w:val="32"/>
        </w:rPr>
        <w:t>第六章   技术规范书</w:t>
      </w:r>
      <w:r>
        <w:tab/>
      </w:r>
      <w:r>
        <w:fldChar w:fldCharType="begin"/>
      </w:r>
      <w:r>
        <w:instrText xml:space="preserve"> PAGEREF _Toc30283 \h </w:instrText>
      </w:r>
      <w:r>
        <w:fldChar w:fldCharType="separate"/>
      </w:r>
      <w:r>
        <w:t>42</w:t>
      </w:r>
      <w:r>
        <w:fldChar w:fldCharType="end"/>
      </w:r>
      <w:r>
        <w:fldChar w:fldCharType="end"/>
      </w:r>
    </w:p>
    <w:p w14:paraId="05B961F6">
      <w:pPr>
        <w:pStyle w:val="39"/>
        <w:tabs>
          <w:tab w:val="right" w:leader="dot" w:pos="9185"/>
        </w:tabs>
      </w:pPr>
      <w:r>
        <w:fldChar w:fldCharType="begin"/>
      </w:r>
      <w:r>
        <w:instrText xml:space="preserve"> HYPERLINK \l "_Toc18217" </w:instrText>
      </w:r>
      <w:r>
        <w:fldChar w:fldCharType="separate"/>
      </w:r>
      <w:r>
        <w:rPr>
          <w:rFonts w:hint="eastAsia" w:ascii="宋体" w:hAnsi="宋体" w:cs="宋体"/>
          <w:szCs w:val="24"/>
        </w:rPr>
        <w:t>详见附件6-1：《沼气暂存系统设备及服务采购技术需求书》</w:t>
      </w:r>
      <w:r>
        <w:tab/>
      </w:r>
      <w:r>
        <w:fldChar w:fldCharType="begin"/>
      </w:r>
      <w:r>
        <w:instrText xml:space="preserve"> PAGEREF _Toc18217 \h </w:instrText>
      </w:r>
      <w:r>
        <w:fldChar w:fldCharType="separate"/>
      </w:r>
      <w:r>
        <w:t>42</w:t>
      </w:r>
      <w:r>
        <w:fldChar w:fldCharType="end"/>
      </w:r>
      <w:r>
        <w:fldChar w:fldCharType="end"/>
      </w:r>
    </w:p>
    <w:p w14:paraId="1E9523F2">
      <w:pPr>
        <w:spacing w:line="360" w:lineRule="auto"/>
        <w:rPr>
          <w:rFonts w:ascii="宋体" w:hAnsi="宋体" w:eastAsia="宋体" w:cs="宋体"/>
          <w:color w:val="000000" w:themeColor="text1"/>
          <w:sz w:val="21"/>
          <w:szCs w:val="21"/>
          <w14:textFill>
            <w14:solidFill>
              <w14:schemeClr w14:val="tx1"/>
            </w14:solidFill>
          </w14:textFill>
        </w:rPr>
        <w:sectPr>
          <w:footerReference r:id="rId6" w:type="default"/>
          <w:pgSz w:w="11907" w:h="16840"/>
          <w:pgMar w:top="1247" w:right="1361" w:bottom="1247" w:left="1361" w:header="720" w:footer="720" w:gutter="0"/>
          <w:pgNumType w:fmt="upperRoman" w:start="1"/>
          <w:cols w:space="720" w:num="1"/>
          <w:docGrid w:linePitch="286" w:charSpace="0"/>
        </w:sectPr>
      </w:pPr>
      <w:r>
        <w:rPr>
          <w:rFonts w:hint="eastAsia" w:ascii="宋体" w:hAnsi="宋体" w:eastAsia="宋体" w:cs="宋体"/>
          <w:color w:val="000000" w:themeColor="text1"/>
          <w:szCs w:val="21"/>
          <w14:textFill>
            <w14:solidFill>
              <w14:schemeClr w14:val="tx1"/>
            </w14:solidFill>
          </w14:textFill>
        </w:rPr>
        <w:fldChar w:fldCharType="end"/>
      </w:r>
    </w:p>
    <w:p w14:paraId="24574AAC">
      <w:pPr>
        <w:pStyle w:val="2"/>
        <w:numPr>
          <w:ilvl w:val="0"/>
          <w:numId w:val="1"/>
        </w:numPr>
        <w:spacing w:before="120" w:beforeLines="50" w:after="120" w:afterLines="50"/>
        <w:ind w:left="1066" w:hanging="1066"/>
        <w:rPr>
          <w:rFonts w:ascii="宋体" w:hAnsi="宋体" w:eastAsia="宋体" w:cs="宋体"/>
          <w:color w:val="000000" w:themeColor="text1"/>
          <w:sz w:val="32"/>
          <w:szCs w:val="32"/>
          <w14:textFill>
            <w14:solidFill>
              <w14:schemeClr w14:val="tx1"/>
            </w14:solidFill>
          </w14:textFill>
        </w:rPr>
      </w:pPr>
      <w:bookmarkStart w:id="0" w:name="_Toc176085592"/>
      <w:bookmarkStart w:id="1" w:name="_Toc29820"/>
      <w:bookmarkStart w:id="2" w:name="_Toc136173541"/>
      <w:r>
        <w:rPr>
          <w:rFonts w:hint="eastAsia" w:ascii="宋体" w:hAnsi="宋体" w:eastAsia="宋体" w:cs="宋体"/>
          <w:color w:val="000000" w:themeColor="text1"/>
          <w:sz w:val="32"/>
          <w:szCs w:val="32"/>
          <w14:textFill>
            <w14:solidFill>
              <w14:schemeClr w14:val="tx1"/>
            </w14:solidFill>
          </w14:textFill>
        </w:rPr>
        <w:t>投标邀请</w:t>
      </w:r>
      <w:bookmarkEnd w:id="0"/>
      <w:r>
        <w:rPr>
          <w:rFonts w:hint="eastAsia" w:ascii="宋体" w:hAnsi="宋体" w:eastAsia="宋体" w:cs="宋体"/>
          <w:color w:val="000000" w:themeColor="text1"/>
          <w:sz w:val="32"/>
          <w:szCs w:val="32"/>
          <w14:textFill>
            <w14:solidFill>
              <w14:schemeClr w14:val="tx1"/>
            </w14:solidFill>
          </w14:textFill>
        </w:rPr>
        <w:t>函</w:t>
      </w:r>
      <w:bookmarkEnd w:id="1"/>
      <w:bookmarkEnd w:id="2"/>
    </w:p>
    <w:p w14:paraId="0077BB2B">
      <w:pPr>
        <w:rPr>
          <w:rFonts w:ascii="宋体" w:hAnsi="宋体" w:eastAsia="宋体" w:cs="宋体"/>
          <w:color w:val="000000" w:themeColor="text1"/>
          <w14:textFill>
            <w14:solidFill>
              <w14:schemeClr w14:val="tx1"/>
            </w14:solidFill>
          </w14:textFill>
        </w:rPr>
      </w:pPr>
    </w:p>
    <w:p w14:paraId="44F3C075">
      <w:pPr>
        <w:autoSpaceDE w:val="0"/>
        <w:autoSpaceDN w:val="0"/>
        <w:spacing w:before="120" w:after="120" w:afterLines="50" w:line="360" w:lineRule="auto"/>
        <w:jc w:val="left"/>
        <w:outlineLvl w:val="0"/>
        <w:rPr>
          <w:rFonts w:ascii="宋体" w:hAnsi="宋体" w:eastAsia="宋体" w:cs="宋体"/>
          <w:b/>
          <w:color w:val="000000" w:themeColor="text1"/>
          <w:szCs w:val="24"/>
          <w14:textFill>
            <w14:solidFill>
              <w14:schemeClr w14:val="tx1"/>
            </w14:solidFill>
          </w14:textFill>
        </w:rPr>
      </w:pPr>
      <w:bookmarkStart w:id="3" w:name="_Toc4645"/>
      <w:bookmarkStart w:id="4" w:name="_Toc136173542"/>
      <w:r>
        <w:rPr>
          <w:rFonts w:hint="eastAsia" w:ascii="宋体" w:hAnsi="宋体" w:eastAsia="宋体" w:cs="宋体"/>
          <w:b/>
          <w:color w:val="000000" w:themeColor="text1"/>
          <w:szCs w:val="24"/>
          <w14:textFill>
            <w14:solidFill>
              <w14:schemeClr w14:val="tx1"/>
            </w14:solidFill>
          </w14:textFill>
        </w:rPr>
        <w:t>1.招标条件</w:t>
      </w:r>
      <w:bookmarkEnd w:id="3"/>
      <w:bookmarkEnd w:id="4"/>
    </w:p>
    <w:p w14:paraId="32873EA0">
      <w:pPr>
        <w:spacing w:line="360" w:lineRule="auto"/>
        <w:ind w:firstLine="480" w:firstLineChars="20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本招标项目</w:t>
      </w:r>
      <w:r>
        <w:rPr>
          <w:rFonts w:hint="eastAsia" w:ascii="宋体" w:hAnsi="宋体" w:eastAsia="宋体" w:cs="宋体"/>
          <w:b/>
          <w:bCs/>
          <w:color w:val="000000" w:themeColor="text1"/>
          <w:szCs w:val="24"/>
          <w:u w:val="single"/>
          <w14:textFill>
            <w14:solidFill>
              <w14:schemeClr w14:val="tx1"/>
            </w14:solidFill>
          </w14:textFill>
        </w:rPr>
        <w:t>通州区有机垃圾资源化综合处理中心项目（以下简称：通州项目）</w:t>
      </w:r>
      <w:r>
        <w:rPr>
          <w:rFonts w:hint="eastAsia" w:ascii="宋体" w:hAnsi="宋体" w:eastAsia="宋体" w:cs="宋体"/>
          <w:color w:val="000000" w:themeColor="text1"/>
          <w:szCs w:val="24"/>
          <w14:textFill>
            <w14:solidFill>
              <w14:schemeClr w14:val="tx1"/>
            </w14:solidFill>
          </w14:textFill>
        </w:rPr>
        <w:t>和</w:t>
      </w:r>
      <w:r>
        <w:rPr>
          <w:rFonts w:hint="eastAsia" w:ascii="宋体" w:hAnsi="宋体" w:eastAsia="宋体" w:cs="宋体"/>
          <w:b/>
          <w:bCs/>
          <w:color w:val="000000" w:themeColor="text1"/>
          <w:szCs w:val="24"/>
          <w:u w:val="single"/>
          <w14:textFill>
            <w14:solidFill>
              <w14:schemeClr w14:val="tx1"/>
            </w14:solidFill>
          </w14:textFill>
        </w:rPr>
        <w:t>房山区生物质资源再生中心项目（以下简称：房山项目）</w:t>
      </w:r>
      <w:r>
        <w:rPr>
          <w:rFonts w:hint="eastAsia" w:ascii="宋体" w:hAnsi="宋体" w:eastAsia="宋体" w:cs="宋体"/>
          <w:color w:val="000000" w:themeColor="text1"/>
          <w:szCs w:val="24"/>
          <w14:textFill>
            <w14:solidFill>
              <w14:schemeClr w14:val="tx1"/>
            </w14:solidFill>
          </w14:textFill>
        </w:rPr>
        <w:t>已具备招标条件，由深圳市必尚供应链有限公司对两个项目沼气暂存系统合并进行招邀标工作。</w:t>
      </w:r>
    </w:p>
    <w:p w14:paraId="2E621DBE">
      <w:pPr>
        <w:autoSpaceDE w:val="0"/>
        <w:autoSpaceDN w:val="0"/>
        <w:spacing w:before="120" w:after="120" w:afterLines="50" w:line="360" w:lineRule="auto"/>
        <w:jc w:val="left"/>
        <w:outlineLvl w:val="0"/>
        <w:rPr>
          <w:rFonts w:ascii="宋体" w:hAnsi="宋体" w:eastAsia="宋体" w:cs="宋体"/>
          <w:b/>
          <w:color w:val="000000" w:themeColor="text1"/>
          <w:szCs w:val="24"/>
          <w14:textFill>
            <w14:solidFill>
              <w14:schemeClr w14:val="tx1"/>
            </w14:solidFill>
          </w14:textFill>
        </w:rPr>
      </w:pPr>
      <w:bookmarkStart w:id="5" w:name="_Toc184635054"/>
      <w:bookmarkStart w:id="6" w:name="_Toc12355"/>
      <w:bookmarkStart w:id="7" w:name="_Toc136173543"/>
      <w:r>
        <w:rPr>
          <w:rFonts w:hint="eastAsia" w:ascii="宋体" w:hAnsi="宋体" w:eastAsia="宋体" w:cs="宋体"/>
          <w:b/>
          <w:color w:val="000000" w:themeColor="text1"/>
          <w:szCs w:val="24"/>
          <w14:textFill>
            <w14:solidFill>
              <w14:schemeClr w14:val="tx1"/>
            </w14:solidFill>
          </w14:textFill>
        </w:rPr>
        <w:t>2.项目概况与招标范围</w:t>
      </w:r>
      <w:bookmarkEnd w:id="5"/>
      <w:bookmarkEnd w:id="6"/>
      <w:bookmarkEnd w:id="7"/>
    </w:p>
    <w:p w14:paraId="17608627">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2.1通州项目概况</w:t>
      </w:r>
    </w:p>
    <w:p w14:paraId="10581799">
      <w:pPr>
        <w:spacing w:line="360" w:lineRule="auto"/>
        <w:jc w:val="left"/>
        <w:rPr>
          <w:rFonts w:ascii="宋体" w:hAnsi="宋体" w:eastAsia="宋体" w:cs="宋体"/>
          <w:color w:val="000000" w:themeColor="text1"/>
          <w:szCs w:val="24"/>
          <w14:textFill>
            <w14:solidFill>
              <w14:schemeClr w14:val="tx1"/>
            </w14:solidFill>
          </w14:textFill>
        </w:rPr>
      </w:pPr>
      <w:bookmarkStart w:id="8" w:name="_Toc456799795"/>
      <w:bookmarkStart w:id="9" w:name="_Toc456800166"/>
      <w:bookmarkStart w:id="10" w:name="_Toc456800136"/>
      <w:bookmarkStart w:id="11" w:name="_Toc456800085"/>
      <w:bookmarkStart w:id="12" w:name="_Toc456800242"/>
      <w:bookmarkStart w:id="13" w:name="_Toc456799947"/>
      <w:bookmarkStart w:id="14" w:name="_Toc456799687"/>
      <w:r>
        <w:rPr>
          <w:rFonts w:hint="eastAsia" w:ascii="宋体" w:hAnsi="宋体" w:eastAsia="宋体" w:cs="宋体"/>
          <w:color w:val="000000" w:themeColor="text1"/>
          <w:szCs w:val="24"/>
          <w14:textFill>
            <w14:solidFill>
              <w14:schemeClr w14:val="tx1"/>
            </w14:solidFill>
          </w14:textFill>
        </w:rPr>
        <w:t>2.1.1项目名称</w:t>
      </w:r>
    </w:p>
    <w:p w14:paraId="3158019C">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通州区有机垃圾资源化综合处理中心。</w:t>
      </w:r>
    </w:p>
    <w:p w14:paraId="73DEFDE6">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2.1.2项目地点</w:t>
      </w:r>
    </w:p>
    <w:p w14:paraId="39377235">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通州区永乐店镇，再生能源发电厂东侧的环卫设施预留用地内。</w:t>
      </w:r>
    </w:p>
    <w:p w14:paraId="5CB90B64">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2.1.3工程规模</w:t>
      </w:r>
    </w:p>
    <w:p w14:paraId="257E0501">
      <w:pPr>
        <w:spacing w:line="360" w:lineRule="auto"/>
        <w:ind w:firstLine="480" w:firstLineChars="20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总处理规模2100吨/天，其中餐厨垃圾处理规模400t/d；厨余垃圾（家庭厨余垃圾、其他厨余垃圾）处理规模700t/d；其他城市垃圾处理规模700t/d；废弃食用油脂：300t/d。</w:t>
      </w:r>
    </w:p>
    <w:p w14:paraId="19A224BD">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2.2 房山项目概况</w:t>
      </w:r>
    </w:p>
    <w:p w14:paraId="6C254859">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2.2.1项目名称</w:t>
      </w:r>
    </w:p>
    <w:p w14:paraId="1D87B700">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房山区生物质资源再生中心项目。</w:t>
      </w:r>
    </w:p>
    <w:p w14:paraId="48D74404">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2.2.2项目地点</w:t>
      </w:r>
    </w:p>
    <w:p w14:paraId="2CC7AC80">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北京市房山区琉璃河镇东南召填埋场东侧。</w:t>
      </w:r>
    </w:p>
    <w:p w14:paraId="5507BFA4">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2.2.3工程规模</w:t>
      </w:r>
    </w:p>
    <w:p w14:paraId="0CB75493">
      <w:pPr>
        <w:spacing w:line="360" w:lineRule="auto"/>
        <w:ind w:firstLine="480" w:firstLineChars="20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本项目设计处理总规模为750吨/天，其中，餐厨垃圾处理规模为200吨/天，厨余垃圾处理规模300吨/天，其他城市垃圾处理规模为200吨/天，废弃油脂处理规模50吨/天。</w:t>
      </w:r>
      <w:r>
        <w:fldChar w:fldCharType="begin"/>
      </w:r>
      <w:r>
        <w:instrText xml:space="preserve"> HYPERLINK \l "_Toc47017882" </w:instrText>
      </w:r>
      <w:r>
        <w:fldChar w:fldCharType="end"/>
      </w:r>
    </w:p>
    <w:p w14:paraId="004D93E5">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2.3招标范围</w:t>
      </w:r>
    </w:p>
    <w:p w14:paraId="03AC9488">
      <w:pPr>
        <w:spacing w:line="360" w:lineRule="auto"/>
        <w:ind w:firstLine="480" w:firstLineChars="200"/>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次供货通州和房山项目的沼气暂存系统均为系统设备，沼气暂存系统设备及服务采购的招标，包括沼气暂存系统内所有工艺设备、管道、电气、仪控等系统的设计、制造、试验、运输费及运输保险、交货至招标方现场（含卸货）、安装、调试、试运行及性能检验、性能验收、操作人员培训以及质量保证期内的售后服务等。同时也包括所有必要的材料、备品备件、消耗品和专用工具以及设计、技术资料和技术服务等。</w:t>
      </w:r>
      <w:r>
        <w:rPr>
          <w:rFonts w:hint="eastAsia" w:ascii="宋体" w:hAnsi="宋体" w:eastAsia="宋体" w:cs="宋体"/>
          <w:color w:val="000000" w:themeColor="text1"/>
          <w14:textFill>
            <w14:solidFill>
              <w14:schemeClr w14:val="tx1"/>
            </w14:solidFill>
          </w14:textFill>
        </w:rPr>
        <w:t>具体要求详见附件6-1《沼气暂存系统设备及服务采购技术需求书》。</w:t>
      </w:r>
    </w:p>
    <w:p w14:paraId="5808FB01">
      <w:pPr>
        <w:autoSpaceDE w:val="0"/>
        <w:autoSpaceDN w:val="0"/>
        <w:spacing w:before="120" w:after="120" w:afterLines="50" w:line="360" w:lineRule="auto"/>
        <w:jc w:val="left"/>
        <w:outlineLvl w:val="0"/>
        <w:rPr>
          <w:rFonts w:ascii="宋体" w:hAnsi="宋体" w:eastAsia="宋体" w:cs="宋体"/>
          <w:b/>
          <w:color w:val="000000" w:themeColor="text1"/>
          <w:szCs w:val="24"/>
          <w14:textFill>
            <w14:solidFill>
              <w14:schemeClr w14:val="tx1"/>
            </w14:solidFill>
          </w14:textFill>
        </w:rPr>
      </w:pPr>
      <w:bookmarkStart w:id="15" w:name="_Toc16651"/>
      <w:bookmarkStart w:id="16" w:name="_Toc136173544"/>
      <w:r>
        <w:rPr>
          <w:rFonts w:hint="eastAsia" w:ascii="宋体" w:hAnsi="宋体" w:eastAsia="宋体" w:cs="宋体"/>
          <w:b/>
          <w:color w:val="000000" w:themeColor="text1"/>
          <w:szCs w:val="24"/>
          <w14:textFill>
            <w14:solidFill>
              <w14:schemeClr w14:val="tx1"/>
            </w14:solidFill>
          </w14:textFill>
        </w:rPr>
        <w:t>3.资金来源</w:t>
      </w:r>
      <w:bookmarkEnd w:id="15"/>
      <w:bookmarkEnd w:id="16"/>
    </w:p>
    <w:p w14:paraId="1B960DDE">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3.1资金来源：企业自筹。</w:t>
      </w:r>
    </w:p>
    <w:p w14:paraId="0615E67B">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3.2资金落实情况：筹备完成。</w:t>
      </w:r>
    </w:p>
    <w:p w14:paraId="7CD01C49">
      <w:pPr>
        <w:numPr>
          <w:ilvl w:val="0"/>
          <w:numId w:val="2"/>
        </w:numPr>
        <w:autoSpaceDE w:val="0"/>
        <w:autoSpaceDN w:val="0"/>
        <w:spacing w:before="120" w:after="120" w:afterLines="50" w:line="360" w:lineRule="auto"/>
        <w:jc w:val="left"/>
        <w:outlineLvl w:val="0"/>
        <w:rPr>
          <w:rFonts w:ascii="宋体" w:hAnsi="宋体" w:eastAsia="宋体" w:cs="宋体"/>
          <w:b/>
          <w:szCs w:val="24"/>
        </w:rPr>
      </w:pPr>
      <w:bookmarkStart w:id="17" w:name="_Toc7160"/>
      <w:bookmarkStart w:id="18" w:name="_Toc136173545"/>
      <w:r>
        <w:rPr>
          <w:rFonts w:hint="eastAsia" w:ascii="宋体" w:hAnsi="宋体" w:eastAsia="宋体" w:cs="宋体"/>
          <w:b/>
          <w:szCs w:val="24"/>
        </w:rPr>
        <w:t>工期</w:t>
      </w:r>
      <w:bookmarkEnd w:id="17"/>
      <w:bookmarkEnd w:id="18"/>
    </w:p>
    <w:p w14:paraId="5B0DE9EA">
      <w:pPr>
        <w:numPr>
          <w:ilvl w:val="1"/>
          <w:numId w:val="2"/>
        </w:numPr>
        <w:spacing w:line="360" w:lineRule="auto"/>
        <w:jc w:val="left"/>
        <w:rPr>
          <w:rFonts w:ascii="宋体" w:hAnsi="宋体" w:eastAsia="宋体" w:cs="宋体"/>
          <w:szCs w:val="24"/>
          <w:highlight w:val="yellow"/>
        </w:rPr>
      </w:pPr>
      <w:r>
        <w:rPr>
          <w:rFonts w:hint="eastAsia" w:ascii="宋体" w:hAnsi="宋体" w:eastAsia="宋体" w:cs="宋体"/>
          <w:szCs w:val="24"/>
          <w:highlight w:val="yellow"/>
        </w:rPr>
        <w:t>通州项目计划安装施工时间：2025年6月</w:t>
      </w:r>
    </w:p>
    <w:p w14:paraId="3142FA52">
      <w:pPr>
        <w:numPr>
          <w:ilvl w:val="1"/>
          <w:numId w:val="2"/>
        </w:numPr>
        <w:spacing w:line="360" w:lineRule="auto"/>
        <w:jc w:val="left"/>
        <w:rPr>
          <w:rFonts w:ascii="宋体" w:hAnsi="宋体" w:eastAsia="宋体" w:cs="宋体"/>
          <w:szCs w:val="24"/>
          <w:highlight w:val="yellow"/>
        </w:rPr>
      </w:pPr>
      <w:r>
        <w:rPr>
          <w:rFonts w:hint="eastAsia" w:ascii="宋体" w:hAnsi="宋体" w:eastAsia="宋体" w:cs="宋体"/>
          <w:szCs w:val="24"/>
          <w:highlight w:val="yellow"/>
        </w:rPr>
        <w:t>房山项目计划安装施工时间：2025年8月</w:t>
      </w:r>
    </w:p>
    <w:p w14:paraId="69C32CE5">
      <w:pPr>
        <w:autoSpaceDE w:val="0"/>
        <w:autoSpaceDN w:val="0"/>
        <w:spacing w:before="120" w:after="120" w:afterLines="50" w:line="360" w:lineRule="auto"/>
        <w:jc w:val="left"/>
        <w:outlineLvl w:val="0"/>
        <w:rPr>
          <w:rFonts w:ascii="宋体" w:hAnsi="宋体" w:eastAsia="宋体" w:cs="宋体"/>
          <w:b/>
          <w:color w:val="000000" w:themeColor="text1"/>
          <w:szCs w:val="24"/>
          <w14:textFill>
            <w14:solidFill>
              <w14:schemeClr w14:val="tx1"/>
            </w14:solidFill>
          </w14:textFill>
        </w:rPr>
      </w:pPr>
      <w:bookmarkStart w:id="19" w:name="_Toc136173546"/>
      <w:bookmarkStart w:id="20" w:name="_Toc14164"/>
      <w:r>
        <w:rPr>
          <w:rFonts w:hint="eastAsia" w:ascii="宋体" w:hAnsi="宋体" w:eastAsia="宋体" w:cs="宋体"/>
          <w:b/>
          <w:color w:val="000000" w:themeColor="text1"/>
          <w:szCs w:val="24"/>
          <w14:textFill>
            <w14:solidFill>
              <w14:schemeClr w14:val="tx1"/>
            </w14:solidFill>
          </w14:textFill>
        </w:rPr>
        <w:t>5.质量标准</w:t>
      </w:r>
      <w:bookmarkEnd w:id="19"/>
      <w:bookmarkEnd w:id="20"/>
    </w:p>
    <w:p w14:paraId="6CEE1D3E">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质量标准：设备必须满足工程需要、符合工艺技术和现行工业标准的优质产品，未规定的技术规范不低于国家最高标准执行。</w:t>
      </w:r>
      <w:bookmarkStart w:id="21" w:name="_Toc470006775"/>
    </w:p>
    <w:p w14:paraId="4FE2BA56">
      <w:pPr>
        <w:autoSpaceDE w:val="0"/>
        <w:autoSpaceDN w:val="0"/>
        <w:spacing w:before="120" w:after="120" w:afterLines="50" w:line="360" w:lineRule="auto"/>
        <w:jc w:val="left"/>
        <w:outlineLvl w:val="0"/>
        <w:rPr>
          <w:rFonts w:ascii="宋体" w:hAnsi="宋体" w:eastAsia="宋体" w:cs="宋体"/>
          <w:b/>
          <w:color w:val="000000" w:themeColor="text1"/>
          <w:szCs w:val="24"/>
          <w14:textFill>
            <w14:solidFill>
              <w14:schemeClr w14:val="tx1"/>
            </w14:solidFill>
          </w14:textFill>
        </w:rPr>
      </w:pPr>
      <w:bookmarkStart w:id="22" w:name="_Toc136173547"/>
      <w:bookmarkStart w:id="23" w:name="_Toc9479"/>
      <w:r>
        <w:rPr>
          <w:rFonts w:hint="eastAsia" w:ascii="宋体" w:hAnsi="宋体" w:eastAsia="宋体" w:cs="宋体"/>
          <w:b/>
          <w:color w:val="000000" w:themeColor="text1"/>
          <w:szCs w:val="24"/>
          <w14:textFill>
            <w14:solidFill>
              <w14:schemeClr w14:val="tx1"/>
            </w14:solidFill>
          </w14:textFill>
        </w:rPr>
        <w:t>6.投标人资格要求</w:t>
      </w:r>
      <w:bookmarkEnd w:id="21"/>
      <w:bookmarkEnd w:id="22"/>
      <w:bookmarkEnd w:id="23"/>
    </w:p>
    <w:p w14:paraId="00830A7A">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投标人是依法在中国境内注册并有效存续的独立法人。</w:t>
      </w:r>
    </w:p>
    <w:p w14:paraId="2AEFB5E9">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具有相似的应用案例，并且稳定运行3年以上。</w:t>
      </w:r>
    </w:p>
    <w:p w14:paraId="02E28F8F">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投标人提供可供招标方进行实地考察的案例资料，包括：项目名称、地点、项目主要技术参数、投入运行时间等。</w:t>
      </w:r>
    </w:p>
    <w:p w14:paraId="2455184E">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投标人在近3年内不曾在任何合同中有违约或属投标人的原因而被终止合同。</w:t>
      </w:r>
    </w:p>
    <w:p w14:paraId="28AC7928">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持有有效资质证件，处于正常营业期内的独立法人或独立经营主体。</w:t>
      </w:r>
    </w:p>
    <w:p w14:paraId="23FDA5CE">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能按照招标方要求提供相关的证明文件和手续。</w:t>
      </w:r>
    </w:p>
    <w:p w14:paraId="2FE0E08A">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具有良好的银行资信和商业信誉，没有处于被责令停业、财产被接管、冻结、破产和重组状态。</w:t>
      </w:r>
    </w:p>
    <w:p w14:paraId="6DB5D6A4">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招标人认为需满足的其它条件。</w:t>
      </w:r>
    </w:p>
    <w:p w14:paraId="6910CCDF">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收到招标邀请并不代表受邀方完全具备合格投标资格。</w:t>
      </w:r>
    </w:p>
    <w:p w14:paraId="42351E63">
      <w:pPr>
        <w:autoSpaceDE w:val="0"/>
        <w:autoSpaceDN w:val="0"/>
        <w:spacing w:before="120" w:after="120" w:afterLines="50" w:line="360" w:lineRule="auto"/>
        <w:jc w:val="left"/>
        <w:outlineLvl w:val="0"/>
        <w:rPr>
          <w:rFonts w:ascii="宋体" w:hAnsi="宋体" w:eastAsia="宋体" w:cs="宋体"/>
          <w:b/>
          <w:color w:val="000000" w:themeColor="text1"/>
          <w:szCs w:val="24"/>
          <w14:textFill>
            <w14:solidFill>
              <w14:schemeClr w14:val="tx1"/>
            </w14:solidFill>
          </w14:textFill>
        </w:rPr>
      </w:pPr>
      <w:bookmarkStart w:id="24" w:name="_Toc136173548"/>
      <w:bookmarkStart w:id="25" w:name="_Toc4107"/>
      <w:r>
        <w:rPr>
          <w:rFonts w:hint="eastAsia" w:ascii="宋体" w:hAnsi="宋体" w:eastAsia="宋体" w:cs="宋体"/>
          <w:b/>
          <w:color w:val="000000" w:themeColor="text1"/>
          <w:szCs w:val="24"/>
          <w14:textFill>
            <w14:solidFill>
              <w14:schemeClr w14:val="tx1"/>
            </w14:solidFill>
          </w14:textFill>
        </w:rPr>
        <w:t>7.招标文件出售时间</w:t>
      </w:r>
      <w:bookmarkEnd w:id="24"/>
      <w:bookmarkEnd w:id="25"/>
    </w:p>
    <w:p w14:paraId="281F8762">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自2024年08月</w:t>
      </w:r>
      <w:r>
        <w:rPr>
          <w:rFonts w:hint="eastAsia" w:ascii="宋体" w:hAnsi="宋体" w:eastAsia="宋体" w:cs="宋体"/>
          <w:color w:val="000000" w:themeColor="text1"/>
          <w:szCs w:val="24"/>
          <w:lang w:val="en-US" w:eastAsia="zh-CN"/>
          <w14:textFill>
            <w14:solidFill>
              <w14:schemeClr w14:val="tx1"/>
            </w14:solidFill>
          </w14:textFill>
        </w:rPr>
        <w:t>16</w:t>
      </w:r>
      <w:r>
        <w:rPr>
          <w:rFonts w:hint="eastAsia" w:ascii="宋体" w:hAnsi="宋体" w:eastAsia="宋体" w:cs="宋体"/>
          <w:color w:val="000000" w:themeColor="text1"/>
          <w:szCs w:val="24"/>
          <w14:textFill>
            <w14:solidFill>
              <w14:schemeClr w14:val="tx1"/>
            </w14:solidFill>
          </w14:textFill>
        </w:rPr>
        <w:t>日-08月</w:t>
      </w:r>
      <w:r>
        <w:rPr>
          <w:rFonts w:hint="eastAsia" w:ascii="宋体" w:hAnsi="宋体" w:eastAsia="宋体" w:cs="宋体"/>
          <w:color w:val="000000" w:themeColor="text1"/>
          <w:szCs w:val="24"/>
          <w:lang w:val="en-US" w:eastAsia="zh-CN"/>
          <w14:textFill>
            <w14:solidFill>
              <w14:schemeClr w14:val="tx1"/>
            </w14:solidFill>
          </w14:textFill>
        </w:rPr>
        <w:t>21</w:t>
      </w:r>
      <w:r>
        <w:rPr>
          <w:rFonts w:hint="eastAsia" w:ascii="宋体" w:hAnsi="宋体" w:eastAsia="宋体" w:cs="宋体"/>
          <w:color w:val="000000" w:themeColor="text1"/>
          <w:szCs w:val="24"/>
          <w14:textFill>
            <w14:solidFill>
              <w14:schemeClr w14:val="tx1"/>
            </w14:solidFill>
          </w14:textFill>
        </w:rPr>
        <w:t>日止。</w:t>
      </w:r>
    </w:p>
    <w:p w14:paraId="052ACBD1">
      <w:pPr>
        <w:autoSpaceDE w:val="0"/>
        <w:autoSpaceDN w:val="0"/>
        <w:spacing w:before="120" w:after="120" w:afterLines="50" w:line="360" w:lineRule="auto"/>
        <w:jc w:val="left"/>
        <w:outlineLvl w:val="0"/>
        <w:rPr>
          <w:rFonts w:ascii="宋体" w:hAnsi="宋体" w:eastAsia="宋体" w:cs="宋体"/>
          <w:b/>
          <w:color w:val="000000" w:themeColor="text1"/>
          <w:szCs w:val="24"/>
          <w14:textFill>
            <w14:solidFill>
              <w14:schemeClr w14:val="tx1"/>
            </w14:solidFill>
          </w14:textFill>
        </w:rPr>
      </w:pPr>
      <w:bookmarkStart w:id="26" w:name="_Toc136173549"/>
      <w:bookmarkStart w:id="27" w:name="_Toc6230"/>
      <w:r>
        <w:rPr>
          <w:rFonts w:hint="eastAsia" w:ascii="宋体" w:hAnsi="宋体" w:eastAsia="宋体" w:cs="宋体"/>
          <w:b/>
          <w:color w:val="000000" w:themeColor="text1"/>
          <w:szCs w:val="24"/>
          <w14:textFill>
            <w14:solidFill>
              <w14:schemeClr w14:val="tx1"/>
            </w14:solidFill>
          </w14:textFill>
        </w:rPr>
        <w:t>8.获取招标文件的时间及地点</w:t>
      </w:r>
      <w:bookmarkEnd w:id="26"/>
      <w:bookmarkEnd w:id="27"/>
    </w:p>
    <w:p w14:paraId="58CBC747">
      <w:pPr>
        <w:spacing w:line="360" w:lineRule="auto"/>
        <w:jc w:val="left"/>
        <w:rPr>
          <w:rFonts w:ascii="宋体" w:hAnsi="宋体" w:eastAsia="宋体" w:cs="宋体"/>
          <w:b/>
          <w:bCs/>
          <w:color w:val="000000" w:themeColor="text1"/>
          <w:szCs w:val="24"/>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t>凡有意参加投标者，请回执《投标意向确认书》，招标人将采用提供电子档招标文件发放到《投标联系人确认书》指定的邮箱地址，敬请查收。</w:t>
      </w:r>
    </w:p>
    <w:p w14:paraId="21EE9749">
      <w:pPr>
        <w:autoSpaceDE w:val="0"/>
        <w:autoSpaceDN w:val="0"/>
        <w:spacing w:before="120" w:after="120" w:afterLines="50" w:line="360" w:lineRule="auto"/>
        <w:jc w:val="left"/>
        <w:outlineLvl w:val="0"/>
        <w:rPr>
          <w:rFonts w:ascii="宋体" w:hAnsi="宋体" w:eastAsia="宋体" w:cs="宋体"/>
          <w:b/>
          <w:color w:val="000000" w:themeColor="text1"/>
          <w:szCs w:val="24"/>
          <w14:textFill>
            <w14:solidFill>
              <w14:schemeClr w14:val="tx1"/>
            </w14:solidFill>
          </w14:textFill>
        </w:rPr>
      </w:pPr>
      <w:bookmarkStart w:id="28" w:name="_Toc12897"/>
      <w:bookmarkStart w:id="29" w:name="_Toc136173550"/>
      <w:r>
        <w:rPr>
          <w:rFonts w:hint="eastAsia" w:ascii="宋体" w:hAnsi="宋体" w:eastAsia="宋体" w:cs="宋体"/>
          <w:b/>
          <w:color w:val="000000" w:themeColor="text1"/>
          <w:szCs w:val="24"/>
          <w14:textFill>
            <w14:solidFill>
              <w14:schemeClr w14:val="tx1"/>
            </w14:solidFill>
          </w14:textFill>
        </w:rPr>
        <w:t>9.招标文件费用</w:t>
      </w:r>
      <w:bookmarkEnd w:id="28"/>
      <w:bookmarkEnd w:id="29"/>
    </w:p>
    <w:p w14:paraId="5C505FF2">
      <w:pPr>
        <w:adjustRightInd w:val="0"/>
        <w:snapToGrid w:val="0"/>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本次招标不收取采购文件费用。</w:t>
      </w:r>
    </w:p>
    <w:p w14:paraId="0EECEC71">
      <w:pPr>
        <w:autoSpaceDE w:val="0"/>
        <w:autoSpaceDN w:val="0"/>
        <w:spacing w:before="120" w:after="120" w:afterLines="50" w:line="360" w:lineRule="auto"/>
        <w:jc w:val="left"/>
        <w:outlineLvl w:val="0"/>
        <w:rPr>
          <w:rFonts w:ascii="宋体" w:hAnsi="宋体" w:eastAsia="宋体" w:cs="宋体"/>
          <w:b/>
          <w:color w:val="000000" w:themeColor="text1"/>
          <w:szCs w:val="24"/>
          <w14:textFill>
            <w14:solidFill>
              <w14:schemeClr w14:val="tx1"/>
            </w14:solidFill>
          </w14:textFill>
        </w:rPr>
      </w:pPr>
      <w:bookmarkStart w:id="30" w:name="_Toc136173551"/>
      <w:bookmarkStart w:id="31" w:name="_Toc24239"/>
      <w:r>
        <w:rPr>
          <w:rFonts w:hint="eastAsia" w:ascii="宋体" w:hAnsi="宋体" w:eastAsia="宋体" w:cs="宋体"/>
          <w:b/>
          <w:color w:val="000000" w:themeColor="text1"/>
          <w:szCs w:val="24"/>
          <w14:textFill>
            <w14:solidFill>
              <w14:schemeClr w14:val="tx1"/>
            </w14:solidFill>
          </w14:textFill>
        </w:rPr>
        <w:t>10. 投标文件的递交</w:t>
      </w:r>
      <w:bookmarkEnd w:id="30"/>
      <w:bookmarkEnd w:id="31"/>
    </w:p>
    <w:p w14:paraId="25EE782D">
      <w:pPr>
        <w:spacing w:line="360" w:lineRule="auto"/>
        <w:jc w:val="left"/>
        <w:rPr>
          <w:rFonts w:ascii="宋体" w:hAnsi="宋体" w:eastAsia="宋体" w:cs="宋体"/>
          <w:b/>
          <w:snapToGrid w:val="0"/>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10.1投标截止时间：</w:t>
      </w:r>
      <w:r>
        <w:rPr>
          <w:rFonts w:hint="eastAsia" w:ascii="宋体" w:hAnsi="宋体" w:eastAsia="宋体" w:cs="宋体"/>
          <w:snapToGrid w:val="0"/>
          <w:color w:val="000000" w:themeColor="text1"/>
          <w:szCs w:val="24"/>
          <w:u w:val="single"/>
          <w14:textFill>
            <w14:solidFill>
              <w14:schemeClr w14:val="tx1"/>
            </w14:solidFill>
          </w14:textFill>
        </w:rPr>
        <w:t>2024</w:t>
      </w:r>
      <w:r>
        <w:rPr>
          <w:rFonts w:hint="eastAsia" w:ascii="宋体" w:hAnsi="宋体" w:eastAsia="宋体" w:cs="宋体"/>
          <w:snapToGrid w:val="0"/>
          <w:color w:val="000000" w:themeColor="text1"/>
          <w:szCs w:val="24"/>
          <w14:textFill>
            <w14:solidFill>
              <w14:schemeClr w14:val="tx1"/>
            </w14:solidFill>
          </w14:textFill>
        </w:rPr>
        <w:t>年</w:t>
      </w:r>
      <w:r>
        <w:rPr>
          <w:rFonts w:hint="eastAsia" w:ascii="宋体" w:hAnsi="宋体" w:eastAsia="宋体" w:cs="宋体"/>
          <w:snapToGrid w:val="0"/>
          <w:color w:val="000000" w:themeColor="text1"/>
          <w:szCs w:val="24"/>
          <w:u w:val="single"/>
          <w14:textFill>
            <w14:solidFill>
              <w14:schemeClr w14:val="tx1"/>
            </w14:solidFill>
          </w14:textFill>
        </w:rPr>
        <w:t xml:space="preserve"> 0</w:t>
      </w:r>
      <w:r>
        <w:rPr>
          <w:rFonts w:hint="eastAsia" w:ascii="宋体" w:hAnsi="宋体" w:eastAsia="宋体" w:cs="宋体"/>
          <w:snapToGrid w:val="0"/>
          <w:color w:val="000000" w:themeColor="text1"/>
          <w:szCs w:val="24"/>
          <w:u w:val="single"/>
          <w:lang w:val="en-US" w:eastAsia="zh-CN"/>
          <w14:textFill>
            <w14:solidFill>
              <w14:schemeClr w14:val="tx1"/>
            </w14:solidFill>
          </w14:textFill>
        </w:rPr>
        <w:t>9</w:t>
      </w:r>
      <w:r>
        <w:rPr>
          <w:rFonts w:hint="eastAsia" w:ascii="宋体" w:hAnsi="宋体" w:eastAsia="宋体" w:cs="宋体"/>
          <w:snapToGrid w:val="0"/>
          <w:color w:val="000000" w:themeColor="text1"/>
          <w:szCs w:val="24"/>
          <w14:textFill>
            <w14:solidFill>
              <w14:schemeClr w14:val="tx1"/>
            </w14:solidFill>
          </w14:textFill>
        </w:rPr>
        <w:t>月</w:t>
      </w:r>
      <w:r>
        <w:rPr>
          <w:rFonts w:hint="eastAsia" w:ascii="宋体" w:hAnsi="宋体" w:eastAsia="宋体" w:cs="宋体"/>
          <w:snapToGrid w:val="0"/>
          <w:color w:val="000000" w:themeColor="text1"/>
          <w:szCs w:val="24"/>
          <w:u w:val="single"/>
          <w14:textFill>
            <w14:solidFill>
              <w14:schemeClr w14:val="tx1"/>
            </w14:solidFill>
          </w14:textFill>
        </w:rPr>
        <w:t xml:space="preserve"> </w:t>
      </w:r>
      <w:r>
        <w:rPr>
          <w:rFonts w:hint="eastAsia" w:ascii="宋体" w:hAnsi="宋体" w:eastAsia="宋体" w:cs="宋体"/>
          <w:snapToGrid w:val="0"/>
          <w:color w:val="000000" w:themeColor="text1"/>
          <w:szCs w:val="24"/>
          <w:u w:val="single"/>
          <w:lang w:val="en-US" w:eastAsia="zh-CN"/>
          <w14:textFill>
            <w14:solidFill>
              <w14:schemeClr w14:val="tx1"/>
            </w14:solidFill>
          </w14:textFill>
        </w:rPr>
        <w:t>02</w:t>
      </w:r>
      <w:r>
        <w:rPr>
          <w:rFonts w:hint="eastAsia" w:ascii="宋体" w:hAnsi="宋体" w:eastAsia="宋体" w:cs="宋体"/>
          <w:snapToGrid w:val="0"/>
          <w:color w:val="000000" w:themeColor="text1"/>
          <w:szCs w:val="24"/>
          <w14:textFill>
            <w14:solidFill>
              <w14:schemeClr w14:val="tx1"/>
            </w14:solidFill>
          </w14:textFill>
        </w:rPr>
        <w:t>日</w:t>
      </w:r>
      <w:r>
        <w:rPr>
          <w:rFonts w:hint="eastAsia" w:ascii="宋体" w:hAnsi="宋体" w:eastAsia="宋体" w:cs="宋体"/>
          <w:snapToGrid w:val="0"/>
          <w:color w:val="000000" w:themeColor="text1"/>
          <w:szCs w:val="24"/>
          <w:u w:val="single"/>
          <w14:textFill>
            <w14:solidFill>
              <w14:schemeClr w14:val="tx1"/>
            </w14:solidFill>
          </w14:textFill>
        </w:rPr>
        <w:t xml:space="preserve"> 18:00  </w:t>
      </w:r>
      <w:r>
        <w:rPr>
          <w:rFonts w:hint="eastAsia" w:ascii="宋体" w:hAnsi="宋体" w:eastAsia="宋体" w:cs="宋体"/>
          <w:snapToGrid w:val="0"/>
          <w:color w:val="000000" w:themeColor="text1"/>
          <w:szCs w:val="24"/>
          <w14:textFill>
            <w14:solidFill>
              <w14:schemeClr w14:val="tx1"/>
            </w14:solidFill>
          </w14:textFill>
        </w:rPr>
        <w:t>时前</w:t>
      </w:r>
      <w:r>
        <w:rPr>
          <w:rFonts w:hint="eastAsia" w:ascii="宋体" w:hAnsi="宋体" w:eastAsia="宋体" w:cs="宋体"/>
          <w:b/>
          <w:snapToGrid w:val="0"/>
          <w:color w:val="000000" w:themeColor="text1"/>
          <w:szCs w:val="24"/>
          <w14:textFill>
            <w14:solidFill>
              <w14:schemeClr w14:val="tx1"/>
            </w14:solidFill>
          </w14:textFill>
        </w:rPr>
        <w:t>（收到标书时间）。</w:t>
      </w:r>
    </w:p>
    <w:p w14:paraId="5D6F606E">
      <w:pPr>
        <w:spacing w:line="360" w:lineRule="auto"/>
        <w:jc w:val="left"/>
        <w:rPr>
          <w:rFonts w:ascii="宋体" w:hAnsi="宋体" w:eastAsia="宋体" w:cs="宋体"/>
          <w:b/>
          <w:bCs/>
          <w:snapToGrid w:val="0"/>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10.2</w:t>
      </w:r>
      <w:r>
        <w:rPr>
          <w:rFonts w:hint="eastAsia" w:ascii="宋体" w:hAnsi="宋体" w:eastAsia="宋体" w:cs="宋体"/>
          <w:snapToGrid w:val="0"/>
          <w:color w:val="000000" w:themeColor="text1"/>
          <w:szCs w:val="24"/>
          <w14:textFill>
            <w14:solidFill>
              <w14:schemeClr w14:val="tx1"/>
            </w14:solidFill>
          </w14:textFill>
        </w:rPr>
        <w:t>投档方式</w:t>
      </w:r>
      <w:r>
        <w:rPr>
          <w:rFonts w:hint="eastAsia" w:ascii="宋体" w:hAnsi="宋体" w:eastAsia="宋体" w:cs="宋体"/>
          <w:b/>
          <w:bCs/>
          <w:snapToGrid w:val="0"/>
          <w:color w:val="000000" w:themeColor="text1"/>
          <w:szCs w:val="24"/>
          <w:u w:val="single"/>
          <w14:textFill>
            <w14:solidFill>
              <w14:schemeClr w14:val="tx1"/>
            </w14:solidFill>
          </w14:textFill>
        </w:rPr>
        <w:t>：</w:t>
      </w:r>
      <w:r>
        <w:rPr>
          <w:rFonts w:hint="eastAsia" w:ascii="宋体" w:hAnsi="宋体" w:eastAsia="宋体" w:cs="宋体"/>
          <w:snapToGrid w:val="0"/>
          <w:color w:val="000000" w:themeColor="text1"/>
          <w:szCs w:val="24"/>
          <w:u w:val="single"/>
          <w14:textFill>
            <w14:solidFill>
              <w14:schemeClr w14:val="tx1"/>
            </w14:solidFill>
          </w14:textFill>
        </w:rPr>
        <w:t>选择第（2）电子档投递方式</w:t>
      </w:r>
    </w:p>
    <w:p w14:paraId="584B3C9F">
      <w:pPr>
        <w:spacing w:line="360" w:lineRule="auto"/>
        <w:jc w:val="left"/>
        <w:rPr>
          <w:rFonts w:ascii="宋体" w:hAnsi="宋体" w:eastAsia="宋体" w:cs="宋体"/>
          <w:snapToGrid w:val="0"/>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（1）纸质档投递方式：投标文件须密封后于投标截止时间前送到开标地点，</w:t>
      </w:r>
      <w:r>
        <w:rPr>
          <w:rFonts w:hint="eastAsia" w:ascii="宋体" w:hAnsi="宋体" w:eastAsia="宋体" w:cs="宋体"/>
          <w:snapToGrid w:val="0"/>
          <w:color w:val="000000" w:themeColor="text1"/>
          <w:szCs w:val="24"/>
          <w14:textFill>
            <w14:solidFill>
              <w14:schemeClr w14:val="tx1"/>
            </w14:solidFill>
          </w14:textFill>
        </w:rPr>
        <w:t>快递或上门送件方式，地点</w:t>
      </w:r>
      <w:r>
        <w:rPr>
          <w:rFonts w:hint="eastAsia" w:ascii="宋体" w:hAnsi="宋体" w:eastAsia="宋体" w:cs="宋体"/>
          <w:snapToGrid w:val="0"/>
          <w:color w:val="000000" w:themeColor="text1"/>
          <w:szCs w:val="24"/>
          <w:u w:val="single"/>
          <w14:textFill>
            <w14:solidFill>
              <w14:schemeClr w14:val="tx1"/>
            </w14:solidFill>
          </w14:textFill>
        </w:rPr>
        <w:t>：深圳市龙岗区坪地街道高桥社区朗坤科技园10楼招标采购中心收。</w:t>
      </w:r>
    </w:p>
    <w:p w14:paraId="2F6A215B">
      <w:pPr>
        <w:autoSpaceDE w:val="0"/>
        <w:autoSpaceDN w:val="0"/>
        <w:spacing w:line="360" w:lineRule="auto"/>
        <w:jc w:val="left"/>
        <w:rPr>
          <w:rFonts w:ascii="宋体" w:hAnsi="宋体" w:eastAsia="宋体" w:cs="宋体"/>
          <w:b/>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（2）电子档投递方式：投标截止时间</w:t>
      </w:r>
      <w:r>
        <w:rPr>
          <w:rFonts w:hint="eastAsia" w:ascii="宋体" w:hAnsi="宋体" w:eastAsia="宋体" w:cs="宋体"/>
          <w:snapToGrid w:val="0"/>
          <w:color w:val="000000" w:themeColor="text1"/>
          <w:szCs w:val="24"/>
          <w14:textFill>
            <w14:solidFill>
              <w14:schemeClr w14:val="tx1"/>
            </w14:solidFill>
          </w14:textFill>
        </w:rPr>
        <w:t>前</w:t>
      </w:r>
      <w:r>
        <w:rPr>
          <w:rFonts w:hint="eastAsia" w:ascii="宋体" w:hAnsi="宋体" w:eastAsia="宋体" w:cs="宋体"/>
          <w:color w:val="000000" w:themeColor="text1"/>
          <w:szCs w:val="24"/>
          <w14:textFill>
            <w14:solidFill>
              <w14:schemeClr w14:val="tx1"/>
            </w14:solidFill>
          </w14:textFill>
        </w:rPr>
        <w:t>登录朗坤环境官网招标采购平台</w:t>
      </w:r>
      <w:r>
        <w:rPr>
          <w:rFonts w:hint="eastAsia" w:ascii="宋体" w:hAnsi="宋体" w:eastAsia="宋体" w:cs="宋体"/>
          <w:b/>
          <w:bCs/>
          <w:color w:val="000000" w:themeColor="text1"/>
          <w:szCs w:val="24"/>
          <w:u w:val="single"/>
          <w14:textFill>
            <w14:solidFill>
              <w14:schemeClr w14:val="tx1"/>
            </w14:solidFill>
          </w14:textFill>
        </w:rPr>
        <w:t>http://ebidding.leoking.com/Bidding/list_125.aspx</w:t>
      </w:r>
      <w:r>
        <w:rPr>
          <w:rFonts w:hint="eastAsia" w:ascii="宋体" w:hAnsi="宋体" w:eastAsia="宋体" w:cs="宋体"/>
          <w:color w:val="000000" w:themeColor="text1"/>
          <w:szCs w:val="24"/>
          <w14:textFill>
            <w14:solidFill>
              <w14:schemeClr w14:val="tx1"/>
            </w14:solidFill>
          </w14:textFill>
        </w:rPr>
        <w:t xml:space="preserve"> ，会员登录后在采购信息栏目招标项目上点击“我要投标”，将投标文件以电子档压缩文件*.zip或*.rar格式上传（只允许上传1个压缩包，压缩包内文件格式按招标文件要求，并且将投标文件扫描件PDF档（每页需加盖公章+office可编辑档一起压缩）。</w:t>
      </w:r>
      <w:r>
        <w:rPr>
          <w:rFonts w:hint="eastAsia" w:ascii="宋体" w:hAnsi="宋体" w:eastAsia="宋体" w:cs="宋体"/>
          <w:b/>
          <w:color w:val="000000" w:themeColor="text1"/>
          <w:szCs w:val="24"/>
          <w:u w:val="single"/>
          <w14:textFill>
            <w14:solidFill>
              <w14:schemeClr w14:val="tx1"/>
            </w14:solidFill>
          </w14:textFill>
        </w:rPr>
        <w:t>投标文件压缩时要求使用密码加密，开标时再提供密码解压。投标函、</w:t>
      </w:r>
      <w:r>
        <w:rPr>
          <w:rFonts w:hint="eastAsia" w:ascii="宋体" w:hAnsi="宋体" w:eastAsia="宋体" w:cs="宋体"/>
          <w:b/>
          <w:color w:val="000000" w:themeColor="text1"/>
          <w:szCs w:val="24"/>
          <w:u w:val="single"/>
          <w:lang w:val="en-US" w:eastAsia="zh-CN"/>
          <w14:textFill>
            <w14:solidFill>
              <w14:schemeClr w14:val="tx1"/>
            </w14:solidFill>
          </w14:textFill>
        </w:rPr>
        <w:t>商务标、</w:t>
      </w:r>
      <w:r>
        <w:rPr>
          <w:rFonts w:hint="eastAsia" w:ascii="宋体" w:hAnsi="宋体" w:eastAsia="宋体" w:cs="宋体"/>
          <w:b/>
          <w:color w:val="000000" w:themeColor="text1"/>
          <w:szCs w:val="24"/>
          <w:u w:val="single"/>
          <w14:textFill>
            <w14:solidFill>
              <w14:schemeClr w14:val="tx1"/>
            </w14:solidFill>
          </w14:textFill>
        </w:rPr>
        <w:t>技术投标书各2套，纸质正本于2024年0</w:t>
      </w:r>
      <w:r>
        <w:rPr>
          <w:rFonts w:hint="eastAsia" w:ascii="宋体" w:hAnsi="宋体" w:eastAsia="宋体" w:cs="宋体"/>
          <w:b/>
          <w:color w:val="000000" w:themeColor="text1"/>
          <w:szCs w:val="24"/>
          <w:u w:val="single"/>
          <w:lang w:val="en-US" w:eastAsia="zh-CN"/>
          <w14:textFill>
            <w14:solidFill>
              <w14:schemeClr w14:val="tx1"/>
            </w14:solidFill>
          </w14:textFill>
        </w:rPr>
        <w:t>9</w:t>
      </w:r>
      <w:r>
        <w:rPr>
          <w:rFonts w:hint="eastAsia" w:ascii="宋体" w:hAnsi="宋体" w:eastAsia="宋体" w:cs="宋体"/>
          <w:b/>
          <w:color w:val="000000" w:themeColor="text1"/>
          <w:szCs w:val="24"/>
          <w:u w:val="single"/>
          <w14:textFill>
            <w14:solidFill>
              <w14:schemeClr w14:val="tx1"/>
            </w14:solidFill>
          </w14:textFill>
        </w:rPr>
        <w:t>月</w:t>
      </w:r>
      <w:r>
        <w:rPr>
          <w:rFonts w:hint="eastAsia" w:ascii="宋体" w:hAnsi="宋体" w:eastAsia="宋体" w:cs="宋体"/>
          <w:b/>
          <w:color w:val="000000" w:themeColor="text1"/>
          <w:szCs w:val="24"/>
          <w:u w:val="single"/>
          <w:lang w:val="en-US" w:eastAsia="zh-CN"/>
          <w14:textFill>
            <w14:solidFill>
              <w14:schemeClr w14:val="tx1"/>
            </w14:solidFill>
          </w14:textFill>
        </w:rPr>
        <w:t>02</w:t>
      </w:r>
      <w:r>
        <w:rPr>
          <w:rFonts w:hint="eastAsia" w:ascii="宋体" w:hAnsi="宋体" w:eastAsia="宋体" w:cs="宋体"/>
          <w:b/>
          <w:color w:val="000000" w:themeColor="text1"/>
          <w:szCs w:val="24"/>
          <w:u w:val="single"/>
          <w14:textFill>
            <w14:solidFill>
              <w14:schemeClr w14:val="tx1"/>
            </w14:solidFill>
          </w14:textFill>
        </w:rPr>
        <w:t>日邮寄招标单位，方便招标人项目报审。</w:t>
      </w:r>
    </w:p>
    <w:p w14:paraId="348B10C6">
      <w:pPr>
        <w:autoSpaceDE w:val="0"/>
        <w:autoSpaceDN w:val="0"/>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10.3逾期收到或不符合招标文件要求的投标文件恕不接受，开标时间另行通知。</w:t>
      </w:r>
    </w:p>
    <w:p w14:paraId="2F6217E2">
      <w:pPr>
        <w:autoSpaceDE w:val="0"/>
        <w:autoSpaceDN w:val="0"/>
        <w:spacing w:before="120" w:after="120" w:afterLines="50" w:line="360" w:lineRule="auto"/>
        <w:jc w:val="left"/>
        <w:outlineLvl w:val="0"/>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 xml:space="preserve"> </w:t>
      </w:r>
      <w:bookmarkStart w:id="32" w:name="_Toc136173552"/>
      <w:bookmarkStart w:id="33" w:name="_Toc28903"/>
      <w:r>
        <w:rPr>
          <w:rFonts w:hint="eastAsia" w:ascii="宋体" w:hAnsi="宋体" w:eastAsia="宋体" w:cs="宋体"/>
          <w:b/>
          <w:color w:val="000000" w:themeColor="text1"/>
          <w:szCs w:val="24"/>
          <w14:textFill>
            <w14:solidFill>
              <w14:schemeClr w14:val="tx1"/>
            </w14:solidFill>
          </w14:textFill>
        </w:rPr>
        <w:t>11.联系方式</w:t>
      </w:r>
      <w:bookmarkEnd w:id="32"/>
      <w:bookmarkEnd w:id="33"/>
    </w:p>
    <w:p w14:paraId="221C0E91">
      <w:pPr>
        <w:autoSpaceDE w:val="0"/>
        <w:autoSpaceDN w:val="0"/>
        <w:adjustRightInd w:val="0"/>
        <w:spacing w:line="360" w:lineRule="auto"/>
        <w:jc w:val="left"/>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招标人：深圳市必尚供应链有限公司</w:t>
      </w:r>
    </w:p>
    <w:p w14:paraId="18B84604">
      <w:pPr>
        <w:autoSpaceDE w:val="0"/>
        <w:autoSpaceDN w:val="0"/>
        <w:adjustRightInd w:val="0"/>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采购部：黄德东  电话：0755-89891111 </w:t>
      </w:r>
    </w:p>
    <w:p w14:paraId="457F3E0E">
      <w:pPr>
        <w:autoSpaceDE w:val="0"/>
        <w:autoSpaceDN w:val="0"/>
        <w:adjustRightInd w:val="0"/>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邮箱：</w:t>
      </w:r>
      <w:r>
        <w:rPr>
          <w:rFonts w:hint="eastAsia" w:ascii="宋体" w:hAnsi="宋体" w:eastAsia="宋体" w:cs="宋体"/>
          <w:color w:val="000000" w:themeColor="text1"/>
          <w14:textFill>
            <w14:solidFill>
              <w14:schemeClr w14:val="tx1"/>
            </w14:solidFill>
          </w14:textFill>
        </w:rPr>
        <w:t>huangdedong@leoking.com</w:t>
      </w:r>
    </w:p>
    <w:p w14:paraId="76D92834">
      <w:pPr>
        <w:autoSpaceDE w:val="0"/>
        <w:autoSpaceDN w:val="0"/>
        <w:adjustRightInd w:val="0"/>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技术部：罗羽裳     电话：0755-89891111</w:t>
      </w:r>
    </w:p>
    <w:p w14:paraId="2D1677D3">
      <w:pPr>
        <w:autoSpaceDE w:val="0"/>
        <w:autoSpaceDN w:val="0"/>
        <w:adjustRightInd w:val="0"/>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邮箱：</w:t>
      </w:r>
      <w:r>
        <w:rPr>
          <w:rFonts w:hint="eastAsia"/>
        </w:rPr>
        <w:fldChar w:fldCharType="begin"/>
      </w:r>
      <w:r>
        <w:instrText xml:space="preserve"> HYPERLINK "mailto:shaolieyong@leoking.com" </w:instrText>
      </w:r>
      <w:r>
        <w:rPr>
          <w:rFonts w:hint="eastAsia"/>
        </w:rPr>
        <w:fldChar w:fldCharType="separate"/>
      </w:r>
      <w:r>
        <w:rPr>
          <w:rFonts w:ascii="宋体" w:hAnsi="宋体" w:eastAsia="宋体" w:cs="宋体"/>
          <w:szCs w:val="24"/>
        </w:rPr>
        <w:t>luoyushang@leoking.com</w:t>
      </w:r>
      <w:r>
        <w:rPr>
          <w:rFonts w:hint="eastAsia" w:ascii="宋体" w:hAnsi="宋体" w:eastAsia="宋体" w:cs="宋体"/>
          <w:color w:val="000000" w:themeColor="text1"/>
          <w14:textFill>
            <w14:solidFill>
              <w14:schemeClr w14:val="tx1"/>
            </w14:solidFill>
          </w14:textFill>
        </w:rPr>
        <w:fldChar w:fldCharType="end"/>
      </w:r>
    </w:p>
    <w:p w14:paraId="46569500">
      <w:pPr>
        <w:autoSpaceDE w:val="0"/>
        <w:autoSpaceDN w:val="0"/>
        <w:adjustRightInd w:val="0"/>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附件详后：</w:t>
      </w:r>
    </w:p>
    <w:p w14:paraId="6B16E277">
      <w:pPr>
        <w:pStyle w:val="3"/>
        <w:spacing w:before="0" w:after="0" w:line="360" w:lineRule="auto"/>
        <w:ind w:firstLine="422" w:firstLineChars="200"/>
        <w:jc w:val="left"/>
        <w:rPr>
          <w:rFonts w:ascii="宋体" w:hAnsi="宋体" w:cs="宋体"/>
          <w:color w:val="000000" w:themeColor="text1"/>
          <w:sz w:val="21"/>
          <w:szCs w:val="21"/>
          <w14:textFill>
            <w14:solidFill>
              <w14:schemeClr w14:val="tx1"/>
            </w14:solidFill>
          </w14:textFill>
        </w:rPr>
        <w:sectPr>
          <w:pgSz w:w="11907" w:h="16840"/>
          <w:pgMar w:top="1247" w:right="1361" w:bottom="1247" w:left="1361" w:header="720" w:footer="720" w:gutter="0"/>
          <w:pgNumType w:start="1"/>
          <w:cols w:space="720" w:num="1"/>
          <w:docGrid w:linePitch="286" w:charSpace="0"/>
        </w:sectPr>
      </w:pPr>
      <w:bookmarkStart w:id="34" w:name="_Toc176085606"/>
    </w:p>
    <w:p w14:paraId="2981864E">
      <w:pPr>
        <w:pStyle w:val="3"/>
        <w:spacing w:line="360" w:lineRule="auto"/>
        <w:jc w:val="left"/>
        <w:rPr>
          <w:rFonts w:ascii="宋体" w:hAnsi="宋体" w:cs="宋体"/>
          <w:color w:val="000000" w:themeColor="text1"/>
          <w:sz w:val="24"/>
          <w:szCs w:val="24"/>
          <w14:textFill>
            <w14:solidFill>
              <w14:schemeClr w14:val="tx1"/>
            </w14:solidFill>
          </w14:textFill>
        </w:rPr>
      </w:pPr>
      <w:bookmarkStart w:id="35" w:name="_Toc8583"/>
      <w:bookmarkStart w:id="36" w:name="_Toc136173553"/>
      <w:r>
        <w:rPr>
          <w:rFonts w:hint="eastAsia" w:ascii="宋体" w:hAnsi="宋体" w:cs="宋体"/>
          <w:color w:val="000000" w:themeColor="text1"/>
          <w:sz w:val="24"/>
          <w:szCs w:val="24"/>
          <w14:textFill>
            <w14:solidFill>
              <w14:schemeClr w14:val="tx1"/>
            </w14:solidFill>
          </w14:textFill>
        </w:rPr>
        <w:t>附件 1-1：投标意向确认书格式</w:t>
      </w:r>
      <w:bookmarkEnd w:id="34"/>
      <w:bookmarkEnd w:id="35"/>
      <w:bookmarkEnd w:id="36"/>
    </w:p>
    <w:p w14:paraId="4D3698BC">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t>发至：</w:t>
      </w:r>
      <w:r>
        <w:rPr>
          <w:rFonts w:hint="eastAsia" w:ascii="宋体" w:hAnsi="宋体" w:eastAsia="宋体" w:cs="宋体"/>
          <w:color w:val="000000" w:themeColor="text1"/>
          <w:szCs w:val="24"/>
          <w14:textFill>
            <w14:solidFill>
              <w14:schemeClr w14:val="tx1"/>
            </w14:solidFill>
          </w14:textFill>
        </w:rPr>
        <w:t xml:space="preserve">深圳市龙岗区坪地街道朗坤科技园10楼         </w:t>
      </w:r>
      <w:r>
        <w:rPr>
          <w:rFonts w:hint="eastAsia" w:ascii="宋体" w:hAnsi="宋体" w:eastAsia="宋体" w:cs="宋体"/>
          <w:b/>
          <w:bCs/>
          <w:color w:val="000000" w:themeColor="text1"/>
          <w:szCs w:val="24"/>
          <w14:textFill>
            <w14:solidFill>
              <w14:schemeClr w14:val="tx1"/>
            </w14:solidFill>
          </w14:textFill>
        </w:rPr>
        <w:t>发自：</w:t>
      </w:r>
      <w:r>
        <w:rPr>
          <w:rFonts w:hint="eastAsia" w:ascii="宋体" w:hAnsi="宋体" w:eastAsia="宋体" w:cs="宋体"/>
          <w:color w:val="000000" w:themeColor="text1"/>
          <w:szCs w:val="24"/>
          <w14:textFill>
            <w14:solidFill>
              <w14:schemeClr w14:val="tx1"/>
            </w14:solidFill>
          </w14:textFill>
        </w:rPr>
        <w:t>投标商地址</w:t>
      </w:r>
    </w:p>
    <w:p w14:paraId="7F8F3375">
      <w:pPr>
        <w:spacing w:line="360" w:lineRule="auto"/>
        <w:ind w:firstLine="787" w:firstLineChars="328"/>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深圳市必尚供应链有限公司                投标商名称：</w:t>
      </w:r>
      <w:r>
        <w:rPr>
          <w:rFonts w:hint="eastAsia" w:ascii="宋体" w:hAnsi="宋体" w:eastAsia="宋体" w:cs="宋体"/>
          <w:color w:val="000000" w:themeColor="text1"/>
          <w:szCs w:val="24"/>
          <w:u w:val="single"/>
          <w14:textFill>
            <w14:solidFill>
              <w14:schemeClr w14:val="tx1"/>
            </w14:solidFill>
          </w14:textFill>
        </w:rPr>
        <w:t xml:space="preserve">               </w:t>
      </w:r>
    </w:p>
    <w:p w14:paraId="0BD79667">
      <w:pPr>
        <w:spacing w:line="360" w:lineRule="auto"/>
        <w:ind w:firstLine="787" w:firstLineChars="328"/>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收件人：</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 xml:space="preserve">                  发件人：</w:t>
      </w:r>
      <w:r>
        <w:rPr>
          <w:rFonts w:hint="eastAsia" w:ascii="宋体" w:hAnsi="宋体" w:eastAsia="宋体" w:cs="宋体"/>
          <w:color w:val="000000" w:themeColor="text1"/>
          <w:szCs w:val="24"/>
          <w:u w:val="single"/>
          <w14:textFill>
            <w14:solidFill>
              <w14:schemeClr w14:val="tx1"/>
            </w14:solidFill>
          </w14:textFill>
        </w:rPr>
        <w:t xml:space="preserve">                   </w:t>
      </w:r>
    </w:p>
    <w:p w14:paraId="5241D039">
      <w:pPr>
        <w:spacing w:line="360" w:lineRule="auto"/>
        <w:ind w:firstLine="787" w:firstLineChars="328"/>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职务：</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 xml:space="preserve">                  职务：</w:t>
      </w:r>
      <w:r>
        <w:rPr>
          <w:rFonts w:hint="eastAsia" w:ascii="宋体" w:hAnsi="宋体" w:eastAsia="宋体" w:cs="宋体"/>
          <w:color w:val="000000" w:themeColor="text1"/>
          <w:szCs w:val="24"/>
          <w:u w:val="single"/>
          <w14:textFill>
            <w14:solidFill>
              <w14:schemeClr w14:val="tx1"/>
            </w14:solidFill>
          </w14:textFill>
        </w:rPr>
        <w:t xml:space="preserve">                     </w:t>
      </w:r>
    </w:p>
    <w:p w14:paraId="29554901">
      <w:pPr>
        <w:spacing w:line="360" w:lineRule="auto"/>
        <w:ind w:firstLine="787" w:firstLineChars="328"/>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电话：</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 xml:space="preserve">                  电话：</w:t>
      </w:r>
      <w:r>
        <w:rPr>
          <w:rFonts w:hint="eastAsia" w:ascii="宋体" w:hAnsi="宋体" w:eastAsia="宋体" w:cs="宋体"/>
          <w:color w:val="000000" w:themeColor="text1"/>
          <w:szCs w:val="24"/>
          <w:u w:val="single"/>
          <w14:textFill>
            <w14:solidFill>
              <w14:schemeClr w14:val="tx1"/>
            </w14:solidFill>
          </w14:textFill>
        </w:rPr>
        <w:t xml:space="preserve">                     </w:t>
      </w:r>
    </w:p>
    <w:p w14:paraId="5C89D1B5">
      <w:pPr>
        <w:spacing w:line="360" w:lineRule="auto"/>
        <w:ind w:firstLine="787" w:firstLineChars="328"/>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传真：</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 xml:space="preserve">                  传真：</w:t>
      </w:r>
      <w:r>
        <w:rPr>
          <w:rFonts w:hint="eastAsia" w:ascii="宋体" w:hAnsi="宋体" w:eastAsia="宋体" w:cs="宋体"/>
          <w:color w:val="000000" w:themeColor="text1"/>
          <w:szCs w:val="24"/>
          <w:u w:val="single"/>
          <w14:textFill>
            <w14:solidFill>
              <w14:schemeClr w14:val="tx1"/>
            </w14:solidFill>
          </w14:textFill>
        </w:rPr>
        <w:t xml:space="preserve">                     </w:t>
      </w:r>
    </w:p>
    <w:p w14:paraId="4E88800A">
      <w:pPr>
        <w:spacing w:line="360" w:lineRule="auto"/>
        <w:ind w:firstLine="482" w:firstLineChars="200"/>
        <w:jc w:val="center"/>
        <w:rPr>
          <w:rFonts w:ascii="宋体" w:hAnsi="宋体" w:eastAsia="宋体" w:cs="宋体"/>
          <w:b/>
          <w:color w:val="000000" w:themeColor="text1"/>
          <w:szCs w:val="24"/>
          <w14:textFill>
            <w14:solidFill>
              <w14:schemeClr w14:val="tx1"/>
            </w14:solidFill>
          </w14:textFill>
        </w:rPr>
      </w:pPr>
    </w:p>
    <w:p w14:paraId="1E0C7B71">
      <w:pPr>
        <w:spacing w:line="360" w:lineRule="auto"/>
        <w:ind w:firstLine="482" w:firstLineChars="200"/>
        <w:jc w:val="cente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投标意向确认书</w:t>
      </w:r>
    </w:p>
    <w:p w14:paraId="799AAFD4">
      <w:pPr>
        <w:spacing w:line="360" w:lineRule="auto"/>
        <w:rPr>
          <w:rFonts w:ascii="宋体" w:hAnsi="宋体" w:eastAsia="宋体" w:cs="宋体"/>
          <w:b/>
          <w:bCs/>
          <w:color w:val="000000" w:themeColor="text1"/>
          <w:szCs w:val="24"/>
          <w14:textFill>
            <w14:solidFill>
              <w14:schemeClr w14:val="tx1"/>
            </w14:solidFill>
          </w14:textFill>
        </w:rPr>
      </w:pPr>
    </w:p>
    <w:p w14:paraId="20CFF011">
      <w:pPr>
        <w:spacing w:line="360" w:lineRule="auto"/>
        <w:rPr>
          <w:rFonts w:ascii="宋体" w:hAnsi="宋体" w:eastAsia="宋体" w:cs="宋体"/>
          <w:color w:val="000000" w:themeColor="text1"/>
          <w:szCs w:val="24"/>
          <w14:textFill>
            <w14:solidFill>
              <w14:schemeClr w14:val="tx1"/>
            </w14:solidFill>
          </w14:textFill>
        </w:rPr>
      </w:pPr>
    </w:p>
    <w:p w14:paraId="45BC58DE">
      <w:pPr>
        <w:autoSpaceDE w:val="0"/>
        <w:autoSpaceDN w:val="0"/>
        <w:adjustRightInd w:val="0"/>
        <w:spacing w:line="360" w:lineRule="auto"/>
        <w:jc w:val="left"/>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兹声明我方收到了之</w:t>
      </w:r>
      <w:r>
        <w:rPr>
          <w:rFonts w:hint="eastAsia" w:ascii="宋体" w:hAnsi="宋体" w:eastAsia="宋体" w:cs="宋体"/>
          <w:color w:val="000000" w:themeColor="text1"/>
          <w:szCs w:val="24"/>
          <w:u w:val="single"/>
          <w14:textFill>
            <w14:solidFill>
              <w14:schemeClr w14:val="tx1"/>
            </w14:solidFill>
          </w14:textFill>
        </w:rPr>
        <w:t>通州项目和房山项目沼气暂存系统</w:t>
      </w:r>
      <w:r>
        <w:rPr>
          <w:rFonts w:hint="eastAsia" w:ascii="宋体" w:hAnsi="宋体" w:eastAsia="宋体" w:cs="宋体"/>
          <w:color w:val="000000" w:themeColor="text1"/>
          <w:szCs w:val="24"/>
          <w14:textFill>
            <w14:solidFill>
              <w14:schemeClr w14:val="tx1"/>
            </w14:solidFill>
          </w14:textFill>
        </w:rPr>
        <w:t>的完整招标文件(招标编号：通州项目</w:t>
      </w:r>
      <w:r>
        <w:rPr>
          <w:rFonts w:hint="eastAsia" w:ascii="宋体" w:hAnsi="宋体" w:eastAsia="宋体" w:cs="宋体"/>
          <w:b/>
          <w:color w:val="000000" w:themeColor="text1"/>
          <w:szCs w:val="24"/>
          <w14:textFill>
            <w14:solidFill>
              <w14:schemeClr w14:val="tx1"/>
            </w14:solidFill>
          </w14:textFill>
        </w:rPr>
        <w:t>ITB-LK-TZSWZ-CG-ZB-024，房山项目ITB-LK-FSSWZ-CG-ZB-023)</w:t>
      </w:r>
      <w:r>
        <w:rPr>
          <w:rFonts w:hint="eastAsia" w:ascii="宋体" w:hAnsi="宋体" w:eastAsia="宋体" w:cs="宋体"/>
          <w:color w:val="000000" w:themeColor="text1"/>
          <w:szCs w:val="24"/>
          <w14:textFill>
            <w14:solidFill>
              <w14:schemeClr w14:val="tx1"/>
            </w14:solidFill>
          </w14:textFill>
        </w:rPr>
        <w:t>。</w:t>
      </w:r>
    </w:p>
    <w:p w14:paraId="0A8A0483">
      <w:pPr>
        <w:spacing w:line="360" w:lineRule="auto"/>
        <w:ind w:firstLine="48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我方在此确认，将（选择1或2）：</w:t>
      </w:r>
    </w:p>
    <w:p w14:paraId="74C9469B">
      <w:pPr>
        <w:spacing w:line="360" w:lineRule="auto"/>
        <w:ind w:left="960" w:leftChars="4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344805</wp:posOffset>
                </wp:positionH>
                <wp:positionV relativeFrom="paragraph">
                  <wp:posOffset>1270</wp:posOffset>
                </wp:positionV>
                <wp:extent cx="159385" cy="169545"/>
                <wp:effectExtent l="8890" t="6350" r="12700" b="5080"/>
                <wp:wrapNone/>
                <wp:docPr id="1311938008" name="Rectangle 8"/>
                <wp:cNvGraphicFramePr/>
                <a:graphic xmlns:a="http://schemas.openxmlformats.org/drawingml/2006/main">
                  <a:graphicData uri="http://schemas.microsoft.com/office/word/2010/wordprocessingShape">
                    <wps:wsp>
                      <wps:cNvSpPr>
                        <a:spLocks noChangeArrowheads="1"/>
                      </wps:cNvSpPr>
                      <wps:spPr bwMode="auto">
                        <a:xfrm>
                          <a:off x="0" y="0"/>
                          <a:ext cx="159385" cy="16954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8" o:spid="_x0000_s1026" o:spt="1" style="position:absolute;left:0pt;margin-left:27.15pt;margin-top:0.1pt;height:13.35pt;width:12.55pt;z-index:251660288;mso-width-relative:page;mso-height-relative:page;" fillcolor="#FFFFFF" filled="t" stroked="t" coordsize="21600,21600" o:gfxdata="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AvaWTUAAAABQEAAA8AAAAAAAAAAQAgAAAAIgAAAGRycy9kb3ducmV2LnhtbFBLAQIU&#10;ABQAAAAIAIdO4kDmrHmXMAIAAHoEAAAOAAAAAAAAAAEAIAAAACMBAABkcnMvZTJvRG9jLnhtbFBL&#10;BQYAAAAABgAGAFkBAADFBQAAAAA=&#10;">
                <v:fill on="t" focussize="0,0"/>
                <v:stroke color="#000000" miterlimit="8" joinstyle="miter"/>
                <v:imagedata o:title=""/>
                <o:lock v:ext="edit" aspectratio="f"/>
              </v:rect>
            </w:pict>
          </mc:Fallback>
        </mc:AlternateContent>
      </w:r>
      <w:r>
        <w:rPr>
          <w:rFonts w:hint="eastAsia" w:ascii="宋体" w:hAnsi="宋体" w:eastAsia="宋体" w:cs="宋体"/>
          <w:color w:val="000000" w:themeColor="text1"/>
          <w:szCs w:val="24"/>
          <w14:textFill>
            <w14:solidFill>
              <w14:schemeClr w14:val="tx1"/>
            </w14:solidFill>
          </w14:textFill>
        </w:rPr>
        <w:t>1不参与本次招标，因为_________________________________。</w:t>
      </w:r>
    </w:p>
    <w:p w14:paraId="0F5E7ED5">
      <w:pPr>
        <w:spacing w:line="360" w:lineRule="auto"/>
        <w:ind w:left="960" w:leftChars="4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1905</wp:posOffset>
                </wp:positionV>
                <wp:extent cx="156210" cy="169545"/>
                <wp:effectExtent l="6985" t="8255" r="8255" b="12700"/>
                <wp:wrapNone/>
                <wp:docPr id="588729471" name="Rectangle 9"/>
                <wp:cNvGraphicFramePr/>
                <a:graphic xmlns:a="http://schemas.openxmlformats.org/drawingml/2006/main">
                  <a:graphicData uri="http://schemas.microsoft.com/office/word/2010/wordprocessingShape">
                    <wps:wsp>
                      <wps:cNvSpPr>
                        <a:spLocks noChangeArrowheads="1"/>
                      </wps:cNvSpPr>
                      <wps:spPr bwMode="auto">
                        <a:xfrm>
                          <a:off x="0" y="0"/>
                          <a:ext cx="156210" cy="16954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9" o:spid="_x0000_s1026" o:spt="1" style="position:absolute;left:0pt;margin-left:27pt;margin-top:0.15pt;height:13.35pt;width:12.3pt;z-index:251661312;mso-width-relative:page;mso-height-relative:page;" fillcolor="#FFFFFF" filled="t" stroked="t" coordsize="21600,21600" o:gfxdata="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nuI3L9UAAAAFAQAADwAAAAAAAAABACAAAAAiAAAAZHJzL2Rvd25yZXYueG1sUEsBAhQA&#10;FAAAAAgAh07iQLor0O0uAgAAeQQAAA4AAAAAAAAAAQAgAAAAJAEAAGRycy9lMm9Eb2MueG1sUEsF&#10;BgAAAAAGAAYAWQEAAMQFAAAAAA==&#10;">
                <v:fill on="t" focussize="0,0"/>
                <v:stroke color="#000000" miterlimit="8" joinstyle="miter"/>
                <v:imagedata o:title=""/>
                <o:lock v:ext="edit" aspectratio="f"/>
              </v:rect>
            </w:pict>
          </mc:Fallback>
        </mc:AlternateContent>
      </w:r>
      <w:r>
        <w:rPr>
          <w:rFonts w:hint="eastAsia" w:ascii="宋体" w:hAnsi="宋体" w:eastAsia="宋体" w:cs="宋体"/>
          <w:color w:val="000000" w:themeColor="text1"/>
          <w:szCs w:val="24"/>
          <w14:textFill>
            <w14:solidFill>
              <w14:schemeClr w14:val="tx1"/>
            </w14:solidFill>
          </w14:textFill>
        </w:rPr>
        <w:t>2按招标文件的要求编制投标文件，并按规定的日期和时间提交我们的投标文件。</w:t>
      </w:r>
    </w:p>
    <w:p w14:paraId="24997655">
      <w:pPr>
        <w:pStyle w:val="32"/>
        <w:spacing w:line="360" w:lineRule="auto"/>
        <w:ind w:firstLine="480"/>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注：确认办法是在以上数字前的方框内划</w:t>
      </w:r>
      <w:r>
        <w:rPr>
          <w:rFonts w:hint="eastAsia" w:ascii="宋体" w:hAnsi="宋体" w:eastAsia="宋体" w:cs="宋体"/>
          <w:color w:val="000000" w:themeColor="text1"/>
          <w:sz w:val="24"/>
          <w:szCs w:val="24"/>
          <w14:textFill>
            <w14:solidFill>
              <w14:schemeClr w14:val="tx1"/>
            </w14:solidFill>
          </w14:textFill>
        </w:rPr>
        <w:sym w:font="Symbol" w:char="F0D6"/>
      </w:r>
      <w:r>
        <w:rPr>
          <w:rFonts w:hint="eastAsia" w:ascii="宋体" w:hAnsi="宋体" w:eastAsia="宋体" w:cs="宋体"/>
          <w:color w:val="000000" w:themeColor="text1"/>
          <w:sz w:val="24"/>
          <w:szCs w:val="24"/>
          <w14:textFill>
            <w14:solidFill>
              <w14:schemeClr w14:val="tx1"/>
            </w14:solidFill>
          </w14:textFill>
        </w:rPr>
        <w:t xml:space="preserve">  。</w:t>
      </w:r>
    </w:p>
    <w:p w14:paraId="03B58D29">
      <w:pPr>
        <w:spacing w:line="360" w:lineRule="auto"/>
        <w:ind w:firstLine="480"/>
        <w:rPr>
          <w:rFonts w:ascii="宋体" w:hAnsi="宋体" w:eastAsia="宋体" w:cs="宋体"/>
          <w:color w:val="000000" w:themeColor="text1"/>
          <w:szCs w:val="24"/>
          <w14:textFill>
            <w14:solidFill>
              <w14:schemeClr w14:val="tx1"/>
            </w14:solidFill>
          </w14:textFill>
        </w:rPr>
      </w:pPr>
    </w:p>
    <w:p w14:paraId="329580D7">
      <w:pPr>
        <w:spacing w:line="360" w:lineRule="auto"/>
        <w:ind w:firstLine="480"/>
        <w:rPr>
          <w:rFonts w:ascii="宋体" w:hAnsi="宋体" w:eastAsia="宋体" w:cs="宋体"/>
          <w:color w:val="000000" w:themeColor="text1"/>
          <w:szCs w:val="24"/>
          <w14:textFill>
            <w14:solidFill>
              <w14:schemeClr w14:val="tx1"/>
            </w14:solidFill>
          </w14:textFill>
        </w:rPr>
      </w:pPr>
    </w:p>
    <w:p w14:paraId="35F2251D">
      <w:pPr>
        <w:spacing w:line="360" w:lineRule="auto"/>
        <w:ind w:left="6264" w:leftChars="2610" w:firstLine="720" w:firstLineChars="300"/>
        <w:rPr>
          <w:rFonts w:ascii="宋体" w:hAnsi="宋体" w:eastAsia="宋体" w:cs="宋体"/>
          <w:color w:val="000000" w:themeColor="text1"/>
          <w:szCs w:val="24"/>
          <w14:textFill>
            <w14:solidFill>
              <w14:schemeClr w14:val="tx1"/>
            </w14:solidFill>
          </w14:textFill>
        </w:rPr>
      </w:pPr>
    </w:p>
    <w:p w14:paraId="147776E4">
      <w:pPr>
        <w:spacing w:line="360" w:lineRule="auto"/>
        <w:ind w:left="6264" w:leftChars="2610" w:firstLine="720" w:firstLineChars="300"/>
        <w:rPr>
          <w:rFonts w:ascii="宋体" w:hAnsi="宋体" w:eastAsia="宋体" w:cs="宋体"/>
          <w:color w:val="000000" w:themeColor="text1"/>
          <w:szCs w:val="24"/>
          <w14:textFill>
            <w14:solidFill>
              <w14:schemeClr w14:val="tx1"/>
            </w14:solidFill>
          </w14:textFill>
        </w:rPr>
      </w:pPr>
    </w:p>
    <w:p w14:paraId="59C76F12">
      <w:pPr>
        <w:spacing w:line="360" w:lineRule="auto"/>
        <w:ind w:left="6264" w:leftChars="2610" w:firstLine="720" w:firstLineChars="3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签章：</w:t>
      </w:r>
      <w:r>
        <w:rPr>
          <w:rFonts w:hint="eastAsia" w:ascii="宋体" w:hAnsi="宋体" w:eastAsia="宋体" w:cs="宋体"/>
          <w:color w:val="000000" w:themeColor="text1"/>
          <w:szCs w:val="24"/>
          <w:u w:val="single"/>
          <w14:textFill>
            <w14:solidFill>
              <w14:schemeClr w14:val="tx1"/>
            </w14:solidFill>
          </w14:textFill>
        </w:rPr>
        <w:t xml:space="preserve">               </w:t>
      </w:r>
    </w:p>
    <w:p w14:paraId="4BA81343">
      <w:pPr>
        <w:spacing w:line="360" w:lineRule="auto"/>
        <w:ind w:left="6264" w:leftChars="2610" w:firstLine="720" w:firstLineChars="300"/>
        <w:rPr>
          <w:rFonts w:ascii="宋体" w:hAnsi="宋体" w:eastAsia="宋体" w:cs="宋体"/>
          <w:color w:val="000000" w:themeColor="text1"/>
          <w:szCs w:val="24"/>
          <w14:textFill>
            <w14:solidFill>
              <w14:schemeClr w14:val="tx1"/>
            </w14:solidFill>
          </w14:textFill>
        </w:rPr>
      </w:pPr>
    </w:p>
    <w:p w14:paraId="0246FEB3">
      <w:pPr>
        <w:spacing w:line="360" w:lineRule="auto"/>
        <w:ind w:left="6264" w:leftChars="2610" w:firstLine="720" w:firstLineChars="3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日期：</w:t>
      </w:r>
      <w:r>
        <w:rPr>
          <w:rFonts w:hint="eastAsia" w:ascii="宋体" w:hAnsi="宋体" w:eastAsia="宋体" w:cs="宋体"/>
          <w:color w:val="000000" w:themeColor="text1"/>
          <w:szCs w:val="24"/>
          <w:u w:val="single"/>
          <w14:textFill>
            <w14:solidFill>
              <w14:schemeClr w14:val="tx1"/>
            </w14:solidFill>
          </w14:textFill>
        </w:rPr>
        <w:t xml:space="preserve">               </w:t>
      </w:r>
    </w:p>
    <w:p w14:paraId="7690910B">
      <w:pPr>
        <w:pStyle w:val="3"/>
        <w:spacing w:line="36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br w:type="page"/>
      </w:r>
      <w:bookmarkStart w:id="37" w:name="_Toc174978534"/>
      <w:bookmarkStart w:id="38" w:name="_Toc136173554"/>
      <w:bookmarkStart w:id="39" w:name="_Toc174340230"/>
      <w:bookmarkStart w:id="40" w:name="_Toc5061"/>
      <w:bookmarkStart w:id="41" w:name="_Toc176085607"/>
      <w:r>
        <w:rPr>
          <w:rFonts w:hint="eastAsia" w:ascii="宋体" w:hAnsi="宋体" w:cs="宋体"/>
          <w:color w:val="000000" w:themeColor="text1"/>
          <w:sz w:val="24"/>
          <w:szCs w:val="24"/>
          <w14:textFill>
            <w14:solidFill>
              <w14:schemeClr w14:val="tx1"/>
            </w14:solidFill>
          </w14:textFill>
        </w:rPr>
        <w:t>附件 1-2：投标联系人确认书格式</w:t>
      </w:r>
      <w:bookmarkEnd w:id="37"/>
      <w:bookmarkEnd w:id="38"/>
      <w:bookmarkEnd w:id="39"/>
      <w:bookmarkEnd w:id="40"/>
      <w:bookmarkEnd w:id="41"/>
    </w:p>
    <w:p w14:paraId="7F83D138">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t>发至：</w:t>
      </w:r>
      <w:r>
        <w:rPr>
          <w:rFonts w:hint="eastAsia" w:ascii="宋体" w:hAnsi="宋体" w:eastAsia="宋体" w:cs="宋体"/>
          <w:color w:val="000000" w:themeColor="text1"/>
          <w:szCs w:val="24"/>
          <w14:textFill>
            <w14:solidFill>
              <w14:schemeClr w14:val="tx1"/>
            </w14:solidFill>
          </w14:textFill>
        </w:rPr>
        <w:t xml:space="preserve">深圳市龙岗区坪地街道朗坤科技园10楼         </w:t>
      </w:r>
      <w:r>
        <w:rPr>
          <w:rFonts w:hint="eastAsia" w:ascii="宋体" w:hAnsi="宋体" w:eastAsia="宋体" w:cs="宋体"/>
          <w:b/>
          <w:bCs/>
          <w:color w:val="000000" w:themeColor="text1"/>
          <w:szCs w:val="24"/>
          <w14:textFill>
            <w14:solidFill>
              <w14:schemeClr w14:val="tx1"/>
            </w14:solidFill>
          </w14:textFill>
        </w:rPr>
        <w:t>发自：</w:t>
      </w:r>
      <w:r>
        <w:rPr>
          <w:rFonts w:hint="eastAsia" w:ascii="宋体" w:hAnsi="宋体" w:eastAsia="宋体" w:cs="宋体"/>
          <w:color w:val="000000" w:themeColor="text1"/>
          <w:szCs w:val="24"/>
          <w14:textFill>
            <w14:solidFill>
              <w14:schemeClr w14:val="tx1"/>
            </w14:solidFill>
          </w14:textFill>
        </w:rPr>
        <w:t>投标商地址</w:t>
      </w:r>
    </w:p>
    <w:p w14:paraId="32A75B30">
      <w:pPr>
        <w:spacing w:line="360" w:lineRule="auto"/>
        <w:ind w:firstLine="787" w:firstLineChars="328"/>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深圳市必尚供应链有限公司               投标商名称：</w:t>
      </w:r>
      <w:r>
        <w:rPr>
          <w:rFonts w:hint="eastAsia" w:ascii="宋体" w:hAnsi="宋体" w:eastAsia="宋体" w:cs="宋体"/>
          <w:color w:val="000000" w:themeColor="text1"/>
          <w:szCs w:val="24"/>
          <w:u w:val="single"/>
          <w14:textFill>
            <w14:solidFill>
              <w14:schemeClr w14:val="tx1"/>
            </w14:solidFill>
          </w14:textFill>
        </w:rPr>
        <w:t xml:space="preserve">               </w:t>
      </w:r>
    </w:p>
    <w:p w14:paraId="22DB2BBD">
      <w:pPr>
        <w:spacing w:line="360" w:lineRule="auto"/>
        <w:ind w:firstLine="787" w:firstLineChars="328"/>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收件人：</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 xml:space="preserve">                  发件人：</w:t>
      </w:r>
      <w:r>
        <w:rPr>
          <w:rFonts w:hint="eastAsia" w:ascii="宋体" w:hAnsi="宋体" w:eastAsia="宋体" w:cs="宋体"/>
          <w:color w:val="000000" w:themeColor="text1"/>
          <w:szCs w:val="24"/>
          <w:u w:val="single"/>
          <w14:textFill>
            <w14:solidFill>
              <w14:schemeClr w14:val="tx1"/>
            </w14:solidFill>
          </w14:textFill>
        </w:rPr>
        <w:t xml:space="preserve">                   </w:t>
      </w:r>
    </w:p>
    <w:p w14:paraId="608071DA">
      <w:pPr>
        <w:spacing w:line="360" w:lineRule="auto"/>
        <w:ind w:firstLine="787" w:firstLineChars="328"/>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职务：</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 xml:space="preserve">                  职务：</w:t>
      </w:r>
      <w:r>
        <w:rPr>
          <w:rFonts w:hint="eastAsia" w:ascii="宋体" w:hAnsi="宋体" w:eastAsia="宋体" w:cs="宋体"/>
          <w:color w:val="000000" w:themeColor="text1"/>
          <w:szCs w:val="24"/>
          <w:u w:val="single"/>
          <w14:textFill>
            <w14:solidFill>
              <w14:schemeClr w14:val="tx1"/>
            </w14:solidFill>
          </w14:textFill>
        </w:rPr>
        <w:t xml:space="preserve">                     </w:t>
      </w:r>
    </w:p>
    <w:p w14:paraId="1EEBC816">
      <w:pPr>
        <w:spacing w:line="360" w:lineRule="auto"/>
        <w:ind w:firstLine="787" w:firstLineChars="328"/>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电话：</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 xml:space="preserve">                  电话：</w:t>
      </w:r>
      <w:r>
        <w:rPr>
          <w:rFonts w:hint="eastAsia" w:ascii="宋体" w:hAnsi="宋体" w:eastAsia="宋体" w:cs="宋体"/>
          <w:color w:val="000000" w:themeColor="text1"/>
          <w:szCs w:val="24"/>
          <w:u w:val="single"/>
          <w14:textFill>
            <w14:solidFill>
              <w14:schemeClr w14:val="tx1"/>
            </w14:solidFill>
          </w14:textFill>
        </w:rPr>
        <w:t xml:space="preserve">                     </w:t>
      </w:r>
    </w:p>
    <w:p w14:paraId="500C7BF7">
      <w:pPr>
        <w:spacing w:line="360" w:lineRule="auto"/>
        <w:ind w:firstLine="787" w:firstLineChars="328"/>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传真：</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 xml:space="preserve">                  传真：</w:t>
      </w:r>
      <w:r>
        <w:rPr>
          <w:rFonts w:hint="eastAsia" w:ascii="宋体" w:hAnsi="宋体" w:eastAsia="宋体" w:cs="宋体"/>
          <w:color w:val="000000" w:themeColor="text1"/>
          <w:szCs w:val="24"/>
          <w:u w:val="single"/>
          <w14:textFill>
            <w14:solidFill>
              <w14:schemeClr w14:val="tx1"/>
            </w14:solidFill>
          </w14:textFill>
        </w:rPr>
        <w:t xml:space="preserve">                     </w:t>
      </w:r>
    </w:p>
    <w:p w14:paraId="350E744A">
      <w:pPr>
        <w:spacing w:line="360" w:lineRule="auto"/>
        <w:rPr>
          <w:rFonts w:ascii="宋体" w:hAnsi="宋体" w:eastAsia="宋体" w:cs="宋体"/>
          <w:color w:val="000000" w:themeColor="text1"/>
          <w:szCs w:val="24"/>
          <w14:textFill>
            <w14:solidFill>
              <w14:schemeClr w14:val="tx1"/>
            </w14:solidFill>
          </w14:textFill>
        </w:rPr>
      </w:pPr>
    </w:p>
    <w:p w14:paraId="391C77CE">
      <w:pPr>
        <w:spacing w:line="360" w:lineRule="auto"/>
        <w:jc w:val="cente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投标联系人确认书</w:t>
      </w:r>
    </w:p>
    <w:p w14:paraId="2DA57E17">
      <w:pPr>
        <w:spacing w:line="360" w:lineRule="auto"/>
        <w:rPr>
          <w:rFonts w:ascii="宋体" w:hAnsi="宋体" w:eastAsia="宋体" w:cs="宋体"/>
          <w:b/>
          <w:color w:val="000000" w:themeColor="text1"/>
          <w:szCs w:val="24"/>
          <w14:textFill>
            <w14:solidFill>
              <w14:schemeClr w14:val="tx1"/>
            </w14:solidFill>
          </w14:textFill>
        </w:rPr>
      </w:pPr>
    </w:p>
    <w:p w14:paraId="053E13A8">
      <w:pPr>
        <w:spacing w:line="360" w:lineRule="auto"/>
        <w:ind w:firstLine="480" w:firstLineChars="20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兹声明我方将按招标文件(招标编号：通州项目ITB-LK-TZSWZ-CG-ZB-024，房山项目ITB-LK-FSSWZ-CG-ZB-023 )的要求编制投标文件，并按规定的日期和时间提交我们的投标文件。同时，我方指定</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（先生/女士）为本次投标过程的委托代理人。具体情况如下：</w:t>
      </w:r>
    </w:p>
    <w:p w14:paraId="286A1014">
      <w:pPr>
        <w:spacing w:line="360" w:lineRule="auto"/>
        <w:ind w:firstLine="480" w:firstLineChars="200"/>
        <w:jc w:val="left"/>
        <w:rPr>
          <w:rFonts w:ascii="宋体" w:hAnsi="宋体" w:eastAsia="宋体" w:cs="宋体"/>
          <w:bCs/>
          <w:color w:val="000000" w:themeColor="text1"/>
          <w:kern w:val="0"/>
          <w:szCs w:val="24"/>
          <w14:textFill>
            <w14:solidFill>
              <w14:schemeClr w14:val="tx1"/>
            </w14:solidFill>
          </w14:textFill>
        </w:rPr>
      </w:pPr>
      <w:r>
        <w:rPr>
          <w:rFonts w:hint="eastAsia" w:ascii="宋体" w:hAnsi="宋体" w:eastAsia="宋体" w:cs="宋体"/>
          <w:bCs/>
          <w:color w:val="000000" w:themeColor="text1"/>
          <w:kern w:val="0"/>
          <w:szCs w:val="24"/>
          <w14:textFill>
            <w14:solidFill>
              <w14:schemeClr w14:val="tx1"/>
            </w14:solidFill>
          </w14:textFill>
        </w:rPr>
        <w:t>本人</w:t>
      </w:r>
      <w:r>
        <w:rPr>
          <w:rFonts w:hint="eastAsia" w:ascii="宋体" w:hAnsi="宋体" w:eastAsia="宋体" w:cs="宋体"/>
          <w:bCs/>
          <w:color w:val="000000" w:themeColor="text1"/>
          <w:kern w:val="0"/>
          <w:szCs w:val="24"/>
          <w:u w:val="single"/>
          <w14:textFill>
            <w14:solidFill>
              <w14:schemeClr w14:val="tx1"/>
            </w14:solidFill>
          </w14:textFill>
        </w:rPr>
        <w:t xml:space="preserve">          </w:t>
      </w:r>
      <w:r>
        <w:rPr>
          <w:rFonts w:hint="eastAsia" w:ascii="宋体" w:hAnsi="宋体" w:eastAsia="宋体" w:cs="宋体"/>
          <w:bCs/>
          <w:color w:val="000000" w:themeColor="text1"/>
          <w:kern w:val="0"/>
          <w:szCs w:val="24"/>
          <w14:textFill>
            <w14:solidFill>
              <w14:schemeClr w14:val="tx1"/>
            </w14:solidFill>
          </w14:textFill>
        </w:rPr>
        <w:t xml:space="preserve">（姓名）系 </w:t>
      </w:r>
      <w:r>
        <w:rPr>
          <w:rFonts w:hint="eastAsia" w:ascii="宋体" w:hAnsi="宋体" w:eastAsia="宋体" w:cs="宋体"/>
          <w:bCs/>
          <w:color w:val="000000" w:themeColor="text1"/>
          <w:kern w:val="0"/>
          <w:szCs w:val="24"/>
          <w:u w:val="single"/>
          <w14:textFill>
            <w14:solidFill>
              <w14:schemeClr w14:val="tx1"/>
            </w14:solidFill>
          </w14:textFill>
        </w:rPr>
        <w:t xml:space="preserve">                  </w:t>
      </w:r>
      <w:r>
        <w:rPr>
          <w:rFonts w:hint="eastAsia" w:ascii="宋体" w:hAnsi="宋体" w:eastAsia="宋体" w:cs="宋体"/>
          <w:bCs/>
          <w:color w:val="000000" w:themeColor="text1"/>
          <w:kern w:val="0"/>
          <w:szCs w:val="24"/>
          <w14:textFill>
            <w14:solidFill>
              <w14:schemeClr w14:val="tx1"/>
            </w14:solidFill>
          </w14:textFill>
        </w:rPr>
        <w:t>公司的法定代表人，现委托本单位人员</w:t>
      </w:r>
      <w:r>
        <w:rPr>
          <w:rFonts w:hint="eastAsia" w:ascii="宋体" w:hAnsi="宋体" w:eastAsia="宋体" w:cs="宋体"/>
          <w:bCs/>
          <w:color w:val="000000" w:themeColor="text1"/>
          <w:kern w:val="0"/>
          <w:szCs w:val="24"/>
          <w:u w:val="single"/>
          <w14:textFill>
            <w14:solidFill>
              <w14:schemeClr w14:val="tx1"/>
            </w14:solidFill>
          </w14:textFill>
        </w:rPr>
        <w:t xml:space="preserve">（姓名），身份证号码：       手机号码：                     </w:t>
      </w:r>
      <w:r>
        <w:rPr>
          <w:rFonts w:hint="eastAsia" w:ascii="宋体" w:hAnsi="宋体" w:eastAsia="宋体" w:cs="宋体"/>
          <w:bCs/>
          <w:color w:val="000000" w:themeColor="text1"/>
          <w:kern w:val="0"/>
          <w:szCs w:val="24"/>
          <w14:textFill>
            <w14:solidFill>
              <w14:schemeClr w14:val="tx1"/>
            </w14:solidFill>
          </w14:textFill>
        </w:rPr>
        <w:t xml:space="preserve">   为我方代理人。代理人根据授权，以我方名义参与贵司</w:t>
      </w:r>
      <w:r>
        <w:rPr>
          <w:rFonts w:hint="eastAsia" w:ascii="宋体" w:hAnsi="宋体" w:eastAsia="宋体" w:cs="宋体"/>
          <w:color w:val="000000" w:themeColor="text1"/>
          <w:szCs w:val="24"/>
          <w:u w:val="single"/>
          <w14:textFill>
            <w14:solidFill>
              <w14:schemeClr w14:val="tx1"/>
            </w14:solidFill>
          </w14:textFill>
        </w:rPr>
        <w:t>通州项目和房山项目沼气暂存系统采购、安装及技术服务</w:t>
      </w:r>
      <w:r>
        <w:rPr>
          <w:rFonts w:hint="eastAsia" w:ascii="宋体" w:hAnsi="宋体" w:eastAsia="宋体" w:cs="宋体"/>
          <w:bCs/>
          <w:color w:val="000000" w:themeColor="text1"/>
          <w:kern w:val="0"/>
          <w:szCs w:val="24"/>
          <w:u w:val="single"/>
          <w14:textFill>
            <w14:solidFill>
              <w14:schemeClr w14:val="tx1"/>
            </w14:solidFill>
          </w14:textFill>
        </w:rPr>
        <w:t xml:space="preserve"> </w:t>
      </w:r>
      <w:r>
        <w:rPr>
          <w:rFonts w:hint="eastAsia" w:ascii="宋体" w:hAnsi="宋体" w:eastAsia="宋体" w:cs="宋体"/>
          <w:bCs/>
          <w:color w:val="000000" w:themeColor="text1"/>
          <w:kern w:val="0"/>
          <w:szCs w:val="24"/>
          <w14:textFill>
            <w14:solidFill>
              <w14:schemeClr w14:val="tx1"/>
            </w14:solidFill>
          </w14:textFill>
        </w:rPr>
        <w:t>的投标工作及处理有关商务报价事宜。我司接受电子档招标文件，请将相关招标资料发送至</w:t>
      </w:r>
    </w:p>
    <w:p w14:paraId="218C5C89">
      <w:pPr>
        <w:spacing w:line="360" w:lineRule="auto"/>
        <w:ind w:firstLine="480" w:firstLineChars="200"/>
        <w:jc w:val="left"/>
        <w:rPr>
          <w:rFonts w:ascii="宋体" w:hAnsi="宋体" w:eastAsia="宋体" w:cs="宋体"/>
          <w:bCs/>
          <w:color w:val="000000" w:themeColor="text1"/>
          <w:kern w:val="0"/>
          <w:szCs w:val="24"/>
          <w14:textFill>
            <w14:solidFill>
              <w14:schemeClr w14:val="tx1"/>
            </w14:solidFill>
          </w14:textFill>
        </w:rPr>
      </w:pPr>
      <w:r>
        <w:rPr>
          <w:rFonts w:hint="eastAsia" w:ascii="宋体" w:hAnsi="宋体" w:eastAsia="宋体" w:cs="宋体"/>
          <w:bCs/>
          <w:color w:val="000000" w:themeColor="text1"/>
          <w:kern w:val="0"/>
          <w:szCs w:val="24"/>
          <w14:textFill>
            <w14:solidFill>
              <w14:schemeClr w14:val="tx1"/>
            </w14:solidFill>
          </w14:textFill>
        </w:rPr>
        <w:t>邮箱地址：</w:t>
      </w:r>
      <w:r>
        <w:rPr>
          <w:rFonts w:hint="eastAsia" w:ascii="宋体" w:hAnsi="宋体" w:eastAsia="宋体" w:cs="宋体"/>
          <w:bCs/>
          <w:color w:val="000000" w:themeColor="text1"/>
          <w:kern w:val="0"/>
          <w:szCs w:val="24"/>
          <w:u w:val="single"/>
          <w14:textFill>
            <w14:solidFill>
              <w14:schemeClr w14:val="tx1"/>
            </w14:solidFill>
          </w14:textFill>
        </w:rPr>
        <w:t xml:space="preserve">                      </w:t>
      </w:r>
    </w:p>
    <w:p w14:paraId="3444B5AC">
      <w:pPr>
        <w:spacing w:line="360" w:lineRule="auto"/>
        <w:ind w:firstLine="480" w:firstLineChars="200"/>
        <w:jc w:val="left"/>
        <w:rPr>
          <w:rFonts w:ascii="宋体" w:hAnsi="宋体" w:eastAsia="宋体" w:cs="宋体"/>
          <w:bCs/>
          <w:color w:val="000000" w:themeColor="text1"/>
          <w:kern w:val="0"/>
          <w:szCs w:val="24"/>
          <w14:textFill>
            <w14:solidFill>
              <w14:schemeClr w14:val="tx1"/>
            </w14:solidFill>
          </w14:textFill>
        </w:rPr>
      </w:pPr>
      <w:r>
        <w:rPr>
          <w:rFonts w:hint="eastAsia" w:ascii="宋体" w:hAnsi="宋体" w:eastAsia="宋体" w:cs="宋体"/>
          <w:bCs/>
          <w:color w:val="000000" w:themeColor="text1"/>
          <w:kern w:val="0"/>
          <w:szCs w:val="24"/>
          <w14:textFill>
            <w14:solidFill>
              <w14:schemeClr w14:val="tx1"/>
            </w14:solidFill>
          </w14:textFill>
        </w:rPr>
        <w:t>代理人无转委托权。</w:t>
      </w:r>
    </w:p>
    <w:p w14:paraId="3F22853D">
      <w:pPr>
        <w:spacing w:line="360" w:lineRule="auto"/>
        <w:ind w:firstLine="480" w:firstLineChars="20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公司名称：</w:t>
      </w:r>
      <w:r>
        <w:rPr>
          <w:rFonts w:hint="eastAsia" w:ascii="宋体" w:hAnsi="宋体" w:eastAsia="宋体" w:cs="宋体"/>
          <w:color w:val="000000" w:themeColor="text1"/>
          <w:szCs w:val="24"/>
          <w:u w:val="single"/>
          <w14:textFill>
            <w14:solidFill>
              <w14:schemeClr w14:val="tx1"/>
            </w14:solidFill>
          </w14:textFill>
        </w:rPr>
        <w:t xml:space="preserve">                         </w:t>
      </w:r>
    </w:p>
    <w:p w14:paraId="5290E1AA">
      <w:pPr>
        <w:spacing w:line="360" w:lineRule="auto"/>
        <w:ind w:firstLine="480" w:firstLineChars="20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联系人：</w:t>
      </w:r>
      <w:r>
        <w:rPr>
          <w:rFonts w:hint="eastAsia" w:ascii="宋体" w:hAnsi="宋体" w:eastAsia="宋体" w:cs="宋体"/>
          <w:color w:val="000000" w:themeColor="text1"/>
          <w:szCs w:val="24"/>
          <w:u w:val="single"/>
          <w14:textFill>
            <w14:solidFill>
              <w14:schemeClr w14:val="tx1"/>
            </w14:solidFill>
          </w14:textFill>
        </w:rPr>
        <w:t xml:space="preserve">                           </w:t>
      </w:r>
    </w:p>
    <w:p w14:paraId="10DC6CEA">
      <w:pPr>
        <w:spacing w:line="360" w:lineRule="auto"/>
        <w:ind w:firstLine="480" w:firstLineChars="20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联系电话：</w:t>
      </w:r>
      <w:r>
        <w:rPr>
          <w:rFonts w:hint="eastAsia" w:ascii="宋体" w:hAnsi="宋体" w:eastAsia="宋体" w:cs="宋体"/>
          <w:color w:val="000000" w:themeColor="text1"/>
          <w:szCs w:val="24"/>
          <w:u w:val="single"/>
          <w14:textFill>
            <w14:solidFill>
              <w14:schemeClr w14:val="tx1"/>
            </w14:solidFill>
          </w14:textFill>
        </w:rPr>
        <w:t xml:space="preserve">                         </w:t>
      </w:r>
    </w:p>
    <w:p w14:paraId="29FEE6FB">
      <w:pPr>
        <w:spacing w:line="360" w:lineRule="auto"/>
        <w:ind w:firstLine="480" w:firstLineChars="20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邮箱：</w:t>
      </w:r>
      <w:r>
        <w:rPr>
          <w:rFonts w:hint="eastAsia" w:ascii="宋体" w:hAnsi="宋体" w:eastAsia="宋体" w:cs="宋体"/>
          <w:color w:val="000000" w:themeColor="text1"/>
          <w:szCs w:val="24"/>
          <w:u w:val="single"/>
          <w14:textFill>
            <w14:solidFill>
              <w14:schemeClr w14:val="tx1"/>
            </w14:solidFill>
          </w14:textFill>
        </w:rPr>
        <w:t xml:space="preserve">                             </w:t>
      </w:r>
    </w:p>
    <w:p w14:paraId="49A2FAED">
      <w:pPr>
        <w:spacing w:line="360" w:lineRule="auto"/>
        <w:jc w:val="right"/>
        <w:rPr>
          <w:rFonts w:ascii="宋体" w:hAnsi="宋体" w:eastAsia="宋体" w:cs="宋体"/>
          <w:color w:val="000000" w:themeColor="text1"/>
          <w:szCs w:val="24"/>
          <w14:textFill>
            <w14:solidFill>
              <w14:schemeClr w14:val="tx1"/>
            </w14:solidFill>
          </w14:textFill>
        </w:rPr>
      </w:pPr>
    </w:p>
    <w:p w14:paraId="2E1B9759">
      <w:pPr>
        <w:spacing w:line="360" w:lineRule="auto"/>
        <w:ind w:right="480" w:firstLine="5400" w:firstLineChars="225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签章：</w:t>
      </w:r>
      <w:r>
        <w:rPr>
          <w:rFonts w:hint="eastAsia" w:ascii="宋体" w:hAnsi="宋体" w:eastAsia="宋体" w:cs="宋体"/>
          <w:color w:val="000000" w:themeColor="text1"/>
          <w:szCs w:val="24"/>
          <w:u w:val="single"/>
          <w14:textFill>
            <w14:solidFill>
              <w14:schemeClr w14:val="tx1"/>
            </w14:solidFill>
          </w14:textFill>
        </w:rPr>
        <w:t xml:space="preserve">               </w:t>
      </w:r>
    </w:p>
    <w:p w14:paraId="21AC0B3E">
      <w:pPr>
        <w:pStyle w:val="18"/>
        <w:spacing w:before="0" w:after="0"/>
        <w:ind w:right="480" w:firstLine="5400" w:firstLineChars="2250"/>
        <w:rPr>
          <w:rFonts w:cs="宋体"/>
          <w:bCs/>
          <w:color w:val="000000" w:themeColor="text1"/>
          <w:szCs w:val="24"/>
          <w:lang w:val="en-GB"/>
          <w14:textFill>
            <w14:solidFill>
              <w14:schemeClr w14:val="tx1"/>
            </w14:solidFill>
          </w14:textFill>
        </w:rPr>
      </w:pPr>
      <w:r>
        <w:rPr>
          <w:rFonts w:hint="eastAsia" w:cs="宋体"/>
          <w:bCs/>
          <w:color w:val="000000" w:themeColor="text1"/>
          <w:szCs w:val="24"/>
          <w14:textFill>
            <w14:solidFill>
              <w14:schemeClr w14:val="tx1"/>
            </w14:solidFill>
          </w14:textFill>
        </w:rPr>
        <w:t>日期：</w:t>
      </w:r>
      <w:r>
        <w:rPr>
          <w:rFonts w:hint="eastAsia" w:cs="宋体"/>
          <w:bCs/>
          <w:color w:val="000000" w:themeColor="text1"/>
          <w:szCs w:val="24"/>
          <w:u w:val="single"/>
          <w14:textFill>
            <w14:solidFill>
              <w14:schemeClr w14:val="tx1"/>
            </w14:solidFill>
          </w14:textFill>
        </w:rPr>
        <w:t xml:space="preserve">               </w:t>
      </w:r>
    </w:p>
    <w:p w14:paraId="5035843E">
      <w:pPr>
        <w:spacing w:line="360" w:lineRule="auto"/>
        <w:rPr>
          <w:rFonts w:ascii="宋体" w:hAnsi="宋体" w:eastAsia="宋体" w:cs="宋体"/>
          <w:color w:val="000000" w:themeColor="text1"/>
          <w:sz w:val="21"/>
          <w:szCs w:val="21"/>
          <w14:textFill>
            <w14:solidFill>
              <w14:schemeClr w14:val="tx1"/>
            </w14:solidFill>
          </w14:textFill>
        </w:rPr>
      </w:pPr>
    </w:p>
    <w:p w14:paraId="5048F16A">
      <w:pPr>
        <w:spacing w:line="360" w:lineRule="auto"/>
        <w:rPr>
          <w:rFonts w:ascii="宋体" w:hAnsi="宋体" w:eastAsia="宋体" w:cs="宋体"/>
          <w:color w:val="000000" w:themeColor="text1"/>
          <w14:textFill>
            <w14:solidFill>
              <w14:schemeClr w14:val="tx1"/>
            </w14:solidFill>
          </w14:textFill>
        </w:rPr>
      </w:pPr>
    </w:p>
    <w:p w14:paraId="4AF49412">
      <w:pPr>
        <w:pStyle w:val="2"/>
        <w:numPr>
          <w:ilvl w:val="0"/>
          <w:numId w:val="1"/>
        </w:numPr>
        <w:spacing w:before="120" w:beforeLines="50" w:after="120" w:afterLines="50"/>
        <w:ind w:left="1066" w:hanging="1066"/>
        <w:rPr>
          <w:rFonts w:ascii="宋体" w:hAnsi="宋体" w:eastAsia="宋体" w:cs="宋体"/>
          <w:color w:val="000000" w:themeColor="text1"/>
          <w:sz w:val="28"/>
          <w:szCs w:val="28"/>
          <w14:textFill>
            <w14:solidFill>
              <w14:schemeClr w14:val="tx1"/>
            </w14:solidFill>
          </w14:textFill>
        </w:rPr>
      </w:pPr>
      <w:bookmarkStart w:id="42" w:name="_Toc176085608"/>
      <w:bookmarkStart w:id="43" w:name="_Toc17117"/>
      <w:bookmarkStart w:id="44" w:name="_Toc136173555"/>
      <w:r>
        <w:rPr>
          <w:rFonts w:hint="eastAsia" w:ascii="宋体" w:hAnsi="宋体" w:eastAsia="宋体" w:cs="宋体"/>
          <w:color w:val="000000" w:themeColor="text1"/>
          <w:sz w:val="32"/>
          <w:szCs w:val="32"/>
          <w14:textFill>
            <w14:solidFill>
              <w14:schemeClr w14:val="tx1"/>
            </w14:solidFill>
          </w14:textFill>
        </w:rPr>
        <w:t>投标须知</w:t>
      </w:r>
      <w:bookmarkEnd w:id="42"/>
      <w:bookmarkEnd w:id="43"/>
      <w:bookmarkEnd w:id="44"/>
    </w:p>
    <w:p w14:paraId="6623D06C">
      <w:pPr>
        <w:pStyle w:val="3"/>
        <w:spacing w:before="120" w:beforeLines="50" w:after="120" w:afterLines="50" w:line="360" w:lineRule="auto"/>
        <w:rPr>
          <w:rFonts w:ascii="宋体" w:hAnsi="宋体" w:cs="宋体"/>
          <w:color w:val="000000" w:themeColor="text1"/>
          <w14:textFill>
            <w14:solidFill>
              <w14:schemeClr w14:val="tx1"/>
            </w14:solidFill>
          </w14:textFill>
        </w:rPr>
      </w:pPr>
      <w:bookmarkStart w:id="45" w:name="_Toc152045528"/>
      <w:bookmarkStart w:id="46" w:name="_Toc246996917"/>
      <w:bookmarkStart w:id="47" w:name="_Toc136173556"/>
      <w:bookmarkStart w:id="48" w:name="_Toc144974496"/>
      <w:bookmarkStart w:id="49" w:name="_Toc152042304"/>
      <w:bookmarkStart w:id="50" w:name="_Toc247085688"/>
      <w:bookmarkStart w:id="51" w:name="_Toc246996174"/>
      <w:bookmarkStart w:id="52" w:name="_Toc179632545"/>
      <w:bookmarkStart w:id="53" w:name="_Toc11660"/>
      <w:bookmarkStart w:id="54" w:name="_Toc296602419"/>
      <w:r>
        <w:rPr>
          <w:rFonts w:hint="eastAsia" w:ascii="宋体" w:hAnsi="宋体" w:cs="宋体"/>
          <w:color w:val="000000" w:themeColor="text1"/>
          <w14:textFill>
            <w14:solidFill>
              <w14:schemeClr w14:val="tx1"/>
            </w14:solidFill>
          </w14:textFill>
        </w:rPr>
        <w:t>第一部分 投标人须知前附表</w:t>
      </w:r>
      <w:bookmarkEnd w:id="45"/>
      <w:bookmarkEnd w:id="46"/>
      <w:bookmarkEnd w:id="47"/>
      <w:bookmarkEnd w:id="48"/>
      <w:bookmarkEnd w:id="49"/>
      <w:bookmarkEnd w:id="50"/>
      <w:bookmarkEnd w:id="51"/>
      <w:bookmarkEnd w:id="52"/>
      <w:bookmarkEnd w:id="53"/>
      <w:bookmarkEnd w:id="54"/>
    </w:p>
    <w:tbl>
      <w:tblPr>
        <w:tblStyle w:val="48"/>
        <w:tblW w:w="9606" w:type="dxa"/>
        <w:tblInd w:w="0" w:type="dxa"/>
        <w:tblLayout w:type="fixed"/>
        <w:tblCellMar>
          <w:top w:w="0" w:type="dxa"/>
          <w:left w:w="108" w:type="dxa"/>
          <w:bottom w:w="0" w:type="dxa"/>
          <w:right w:w="108" w:type="dxa"/>
        </w:tblCellMar>
      </w:tblPr>
      <w:tblGrid>
        <w:gridCol w:w="1526"/>
        <w:gridCol w:w="2126"/>
        <w:gridCol w:w="5954"/>
      </w:tblGrid>
      <w:tr w14:paraId="7B4DE237">
        <w:tblPrEx>
          <w:tblCellMar>
            <w:top w:w="0" w:type="dxa"/>
            <w:left w:w="108" w:type="dxa"/>
            <w:bottom w:w="0" w:type="dxa"/>
            <w:right w:w="108" w:type="dxa"/>
          </w:tblCellMar>
        </w:tblPrEx>
        <w:trPr>
          <w:tblHeader/>
        </w:trPr>
        <w:tc>
          <w:tcPr>
            <w:tcW w:w="1526" w:type="dxa"/>
            <w:tcBorders>
              <w:top w:val="single" w:color="auto" w:sz="4" w:space="0"/>
              <w:left w:val="single" w:color="auto" w:sz="4" w:space="0"/>
              <w:bottom w:val="single" w:color="auto" w:sz="4" w:space="0"/>
              <w:right w:val="single" w:color="auto" w:sz="4" w:space="0"/>
            </w:tcBorders>
            <w:vAlign w:val="center"/>
          </w:tcPr>
          <w:p w14:paraId="53EF421F">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条款号</w:t>
            </w:r>
          </w:p>
        </w:tc>
        <w:tc>
          <w:tcPr>
            <w:tcW w:w="2126" w:type="dxa"/>
            <w:tcBorders>
              <w:top w:val="single" w:color="auto" w:sz="4" w:space="0"/>
              <w:left w:val="single" w:color="auto" w:sz="4" w:space="0"/>
              <w:bottom w:val="single" w:color="auto" w:sz="4" w:space="0"/>
              <w:right w:val="single" w:color="auto" w:sz="4" w:space="0"/>
            </w:tcBorders>
            <w:vAlign w:val="center"/>
          </w:tcPr>
          <w:p w14:paraId="6019F96B">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条  款  名  称</w:t>
            </w:r>
          </w:p>
        </w:tc>
        <w:tc>
          <w:tcPr>
            <w:tcW w:w="5954" w:type="dxa"/>
            <w:tcBorders>
              <w:top w:val="single" w:color="auto" w:sz="4" w:space="0"/>
              <w:left w:val="single" w:color="auto" w:sz="4" w:space="0"/>
              <w:bottom w:val="single" w:color="auto" w:sz="4" w:space="0"/>
              <w:right w:val="single" w:color="auto" w:sz="4" w:space="0"/>
            </w:tcBorders>
            <w:vAlign w:val="center"/>
          </w:tcPr>
          <w:p w14:paraId="4AF71F5D">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编  列  内  容</w:t>
            </w:r>
          </w:p>
        </w:tc>
      </w:tr>
      <w:tr w14:paraId="7CB79F05">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75D0D6FB">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第一章1</w:t>
            </w:r>
          </w:p>
        </w:tc>
        <w:tc>
          <w:tcPr>
            <w:tcW w:w="2126" w:type="dxa"/>
            <w:tcBorders>
              <w:top w:val="single" w:color="auto" w:sz="4" w:space="0"/>
              <w:left w:val="single" w:color="auto" w:sz="4" w:space="0"/>
              <w:bottom w:val="single" w:color="auto" w:sz="4" w:space="0"/>
              <w:right w:val="single" w:color="auto" w:sz="4" w:space="0"/>
            </w:tcBorders>
            <w:vAlign w:val="center"/>
          </w:tcPr>
          <w:p w14:paraId="157BE92C">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招标人</w:t>
            </w:r>
          </w:p>
        </w:tc>
        <w:tc>
          <w:tcPr>
            <w:tcW w:w="5954" w:type="dxa"/>
            <w:tcBorders>
              <w:top w:val="single" w:color="auto" w:sz="4" w:space="0"/>
              <w:left w:val="single" w:color="auto" w:sz="4" w:space="0"/>
              <w:bottom w:val="single" w:color="auto" w:sz="4" w:space="0"/>
              <w:right w:val="single" w:color="auto" w:sz="4" w:space="0"/>
            </w:tcBorders>
            <w:vAlign w:val="center"/>
          </w:tcPr>
          <w:p w14:paraId="51BA92BF">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名称：深圳市必尚供应链有限公司</w:t>
            </w:r>
          </w:p>
          <w:p w14:paraId="7379FADF">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地址：</w:t>
            </w:r>
            <w:r>
              <w:rPr>
                <w:rFonts w:hint="eastAsia" w:ascii="宋体" w:hAnsi="宋体" w:eastAsia="宋体" w:cs="宋体"/>
                <w:color w:val="000000" w:themeColor="text1"/>
                <w:sz w:val="21"/>
                <w:szCs w:val="21"/>
                <w:shd w:val="clear" w:color="auto" w:fill="FFFFFF"/>
                <w14:textFill>
                  <w14:solidFill>
                    <w14:schemeClr w14:val="tx1"/>
                  </w14:solidFill>
                </w14:textFill>
              </w:rPr>
              <w:t>深圳市龙岗区坪地高桥2号朗坤科技园10楼</w:t>
            </w:r>
          </w:p>
          <w:p w14:paraId="18BFD995">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联系人：黄德东</w:t>
            </w:r>
          </w:p>
          <w:p w14:paraId="3CDB1D22">
            <w:pPr>
              <w:spacing w:line="360" w:lineRule="auto"/>
              <w:jc w:val="left"/>
            </w:pPr>
            <w:r>
              <w:rPr>
                <w:rFonts w:hint="eastAsia" w:ascii="宋体" w:hAnsi="宋体" w:eastAsia="宋体" w:cs="宋体"/>
                <w:color w:val="000000" w:themeColor="text1"/>
                <w:sz w:val="21"/>
                <w:szCs w:val="21"/>
                <w14:textFill>
                  <w14:solidFill>
                    <w14:schemeClr w14:val="tx1"/>
                  </w14:solidFill>
                </w14:textFill>
              </w:rPr>
              <w:t>电话：13760271089</w:t>
            </w:r>
          </w:p>
        </w:tc>
      </w:tr>
      <w:tr w14:paraId="00515C94">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06CA7697">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第一章2.1.1</w:t>
            </w:r>
          </w:p>
        </w:tc>
        <w:tc>
          <w:tcPr>
            <w:tcW w:w="2126" w:type="dxa"/>
            <w:tcBorders>
              <w:top w:val="single" w:color="auto" w:sz="4" w:space="0"/>
              <w:left w:val="single" w:color="auto" w:sz="4" w:space="0"/>
              <w:bottom w:val="single" w:color="auto" w:sz="4" w:space="0"/>
              <w:right w:val="single" w:color="auto" w:sz="4" w:space="0"/>
            </w:tcBorders>
            <w:vAlign w:val="center"/>
          </w:tcPr>
          <w:p w14:paraId="40BE8003">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项目名称</w:t>
            </w:r>
          </w:p>
        </w:tc>
        <w:tc>
          <w:tcPr>
            <w:tcW w:w="5954" w:type="dxa"/>
            <w:tcBorders>
              <w:top w:val="single" w:color="auto" w:sz="4" w:space="0"/>
              <w:left w:val="single" w:color="auto" w:sz="4" w:space="0"/>
              <w:bottom w:val="single" w:color="auto" w:sz="4" w:space="0"/>
              <w:right w:val="single" w:color="auto" w:sz="4" w:space="0"/>
            </w:tcBorders>
            <w:vAlign w:val="center"/>
          </w:tcPr>
          <w:p w14:paraId="0186E634">
            <w:pPr>
              <w:spacing w:line="360" w:lineRule="auto"/>
              <w:jc w:val="left"/>
              <w:rPr>
                <w:rFonts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通州项目：通州区有机垃圾资源化综合处理中心</w:t>
            </w:r>
          </w:p>
          <w:p w14:paraId="1F41EC31">
            <w:pPr>
              <w:spacing w:line="360" w:lineRule="auto"/>
              <w:jc w:val="left"/>
              <w:rPr>
                <w:rFonts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房山项目：房山区生物质资源再生中心项目</w:t>
            </w:r>
          </w:p>
        </w:tc>
      </w:tr>
      <w:tr w14:paraId="3E97F49E">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0D2F584D">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第一章2.1.2</w:t>
            </w:r>
          </w:p>
        </w:tc>
        <w:tc>
          <w:tcPr>
            <w:tcW w:w="2126" w:type="dxa"/>
            <w:tcBorders>
              <w:top w:val="single" w:color="auto" w:sz="4" w:space="0"/>
              <w:left w:val="single" w:color="auto" w:sz="4" w:space="0"/>
              <w:bottom w:val="single" w:color="auto" w:sz="4" w:space="0"/>
              <w:right w:val="single" w:color="auto" w:sz="4" w:space="0"/>
            </w:tcBorders>
            <w:vAlign w:val="center"/>
          </w:tcPr>
          <w:p w14:paraId="5A6460A1">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建设地点</w:t>
            </w:r>
          </w:p>
        </w:tc>
        <w:tc>
          <w:tcPr>
            <w:tcW w:w="5954" w:type="dxa"/>
            <w:tcBorders>
              <w:top w:val="single" w:color="auto" w:sz="4" w:space="0"/>
              <w:left w:val="single" w:color="auto" w:sz="4" w:space="0"/>
              <w:bottom w:val="single" w:color="auto" w:sz="4" w:space="0"/>
              <w:right w:val="single" w:color="auto" w:sz="4" w:space="0"/>
            </w:tcBorders>
            <w:vAlign w:val="center"/>
          </w:tcPr>
          <w:p w14:paraId="723B34A1">
            <w:pPr>
              <w:spacing w:line="360" w:lineRule="auto"/>
              <w:jc w:val="left"/>
              <w:rPr>
                <w:rFonts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通州项目地点：通州区永乐店镇，再生能源发电厂东侧的环卫设施预留用地内</w:t>
            </w:r>
          </w:p>
          <w:p w14:paraId="75790D45">
            <w:pPr>
              <w:spacing w:line="360" w:lineRule="auto"/>
              <w:jc w:val="left"/>
              <w:rPr>
                <w:rFonts w:ascii="宋体" w:hAnsi="宋体" w:eastAsia="宋体" w:cs="宋体"/>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shd w:val="clear" w:color="auto" w:fill="FFFFFF"/>
                <w14:textFill>
                  <w14:solidFill>
                    <w14:schemeClr w14:val="tx1"/>
                  </w14:solidFill>
                </w14:textFill>
              </w:rPr>
              <w:t>房山项目地点：北京市房山区琉璃河镇东南召填埋场东侧</w:t>
            </w:r>
          </w:p>
        </w:tc>
      </w:tr>
      <w:tr w14:paraId="0433417B">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4C77251E">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第一章2.2</w:t>
            </w:r>
          </w:p>
        </w:tc>
        <w:tc>
          <w:tcPr>
            <w:tcW w:w="2126" w:type="dxa"/>
            <w:tcBorders>
              <w:top w:val="single" w:color="auto" w:sz="4" w:space="0"/>
              <w:left w:val="single" w:color="auto" w:sz="4" w:space="0"/>
              <w:bottom w:val="single" w:color="auto" w:sz="4" w:space="0"/>
              <w:right w:val="single" w:color="auto" w:sz="4" w:space="0"/>
            </w:tcBorders>
            <w:vAlign w:val="center"/>
          </w:tcPr>
          <w:p w14:paraId="071AC5C2">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招标范围</w:t>
            </w:r>
          </w:p>
        </w:tc>
        <w:tc>
          <w:tcPr>
            <w:tcW w:w="5954" w:type="dxa"/>
            <w:tcBorders>
              <w:top w:val="single" w:color="auto" w:sz="4" w:space="0"/>
              <w:left w:val="single" w:color="auto" w:sz="4" w:space="0"/>
              <w:bottom w:val="single" w:color="auto" w:sz="4" w:space="0"/>
              <w:right w:val="single" w:color="auto" w:sz="4" w:space="0"/>
            </w:tcBorders>
            <w:vAlign w:val="center"/>
          </w:tcPr>
          <w:p w14:paraId="533A9513">
            <w:pPr>
              <w:spacing w:line="360" w:lineRule="auto"/>
              <w:ind w:firstLine="420" w:firstLineChars="20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sz w:val="21"/>
                <w:szCs w:val="21"/>
              </w:rPr>
              <w:t>通州/房山项目沼气暂存系统设备及服务采购的招标，包括沼气暂存系统内所有工艺设备、管道、电气、仪控等系统的设计、制造、试验、运输费及运输保险、交货至招标方现场（含卸货）、安装、调试、试运行及性能检验、性能验收、操作人员培训以及质量保证期内的售后服务等。同时也包括所有必要的材料、备品备件、消耗品和专用工具以及设计、技术资料和技术服务等。具体要求详见附件6-1《沼气暂存系统设备及服务采购技术需求书》。</w:t>
            </w:r>
          </w:p>
        </w:tc>
      </w:tr>
      <w:tr w14:paraId="7B35CE12">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2962D0FC">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第一章3.1</w:t>
            </w:r>
          </w:p>
        </w:tc>
        <w:tc>
          <w:tcPr>
            <w:tcW w:w="2126" w:type="dxa"/>
            <w:tcBorders>
              <w:top w:val="single" w:color="auto" w:sz="4" w:space="0"/>
              <w:left w:val="single" w:color="auto" w:sz="4" w:space="0"/>
              <w:bottom w:val="single" w:color="auto" w:sz="4" w:space="0"/>
              <w:right w:val="single" w:color="auto" w:sz="4" w:space="0"/>
            </w:tcBorders>
            <w:vAlign w:val="center"/>
          </w:tcPr>
          <w:p w14:paraId="6FA765C0">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资金来源及比例</w:t>
            </w:r>
          </w:p>
        </w:tc>
        <w:tc>
          <w:tcPr>
            <w:tcW w:w="5954" w:type="dxa"/>
            <w:tcBorders>
              <w:top w:val="single" w:color="auto" w:sz="4" w:space="0"/>
              <w:left w:val="single" w:color="auto" w:sz="4" w:space="0"/>
              <w:bottom w:val="single" w:color="auto" w:sz="4" w:space="0"/>
              <w:right w:val="single" w:color="auto" w:sz="4" w:space="0"/>
            </w:tcBorders>
            <w:vAlign w:val="center"/>
          </w:tcPr>
          <w:p w14:paraId="08421709">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企业自筹100%</w:t>
            </w:r>
          </w:p>
        </w:tc>
      </w:tr>
      <w:tr w14:paraId="0F768C4B">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5EC67493">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第一章3.2</w:t>
            </w:r>
          </w:p>
        </w:tc>
        <w:tc>
          <w:tcPr>
            <w:tcW w:w="2126" w:type="dxa"/>
            <w:tcBorders>
              <w:top w:val="single" w:color="auto" w:sz="4" w:space="0"/>
              <w:left w:val="single" w:color="auto" w:sz="4" w:space="0"/>
              <w:bottom w:val="single" w:color="auto" w:sz="4" w:space="0"/>
              <w:right w:val="single" w:color="auto" w:sz="4" w:space="0"/>
            </w:tcBorders>
            <w:vAlign w:val="center"/>
          </w:tcPr>
          <w:p w14:paraId="1CCA2CFD">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资金落实情况</w:t>
            </w:r>
          </w:p>
        </w:tc>
        <w:tc>
          <w:tcPr>
            <w:tcW w:w="5954" w:type="dxa"/>
            <w:tcBorders>
              <w:top w:val="single" w:color="auto" w:sz="4" w:space="0"/>
              <w:left w:val="single" w:color="auto" w:sz="4" w:space="0"/>
              <w:bottom w:val="single" w:color="auto" w:sz="4" w:space="0"/>
              <w:right w:val="single" w:color="auto" w:sz="4" w:space="0"/>
            </w:tcBorders>
            <w:vAlign w:val="center"/>
          </w:tcPr>
          <w:p w14:paraId="45D3E4C7">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筹备完成</w:t>
            </w:r>
          </w:p>
        </w:tc>
      </w:tr>
      <w:tr w14:paraId="481CA59C">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32FEE205">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第一章4.2</w:t>
            </w:r>
          </w:p>
        </w:tc>
        <w:tc>
          <w:tcPr>
            <w:tcW w:w="2126" w:type="dxa"/>
            <w:tcBorders>
              <w:top w:val="single" w:color="auto" w:sz="4" w:space="0"/>
              <w:left w:val="single" w:color="auto" w:sz="4" w:space="0"/>
              <w:bottom w:val="single" w:color="auto" w:sz="4" w:space="0"/>
              <w:right w:val="single" w:color="auto" w:sz="4" w:space="0"/>
            </w:tcBorders>
            <w:vAlign w:val="center"/>
          </w:tcPr>
          <w:p w14:paraId="438237AF">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工期</w:t>
            </w:r>
          </w:p>
        </w:tc>
        <w:tc>
          <w:tcPr>
            <w:tcW w:w="5954" w:type="dxa"/>
            <w:tcBorders>
              <w:top w:val="single" w:color="auto" w:sz="4" w:space="0"/>
              <w:left w:val="single" w:color="auto" w:sz="4" w:space="0"/>
              <w:bottom w:val="single" w:color="auto" w:sz="4" w:space="0"/>
              <w:right w:val="single" w:color="auto" w:sz="4" w:space="0"/>
            </w:tcBorders>
            <w:vAlign w:val="center"/>
          </w:tcPr>
          <w:p w14:paraId="38663F26">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计划安装施工时间：</w:t>
            </w:r>
          </w:p>
          <w:p w14:paraId="5E02F01B">
            <w:pPr>
              <w:spacing w:line="360" w:lineRule="auto"/>
              <w:jc w:val="left"/>
              <w:rPr>
                <w:rFonts w:ascii="宋体" w:hAnsi="宋体" w:eastAsia="宋体" w:cs="宋体"/>
                <w:color w:val="000000" w:themeColor="text1"/>
                <w:sz w:val="21"/>
                <w:szCs w:val="21"/>
                <w:highlight w:val="yellow"/>
                <w14:textFill>
                  <w14:solidFill>
                    <w14:schemeClr w14:val="tx1"/>
                  </w14:solidFill>
                </w14:textFill>
              </w:rPr>
            </w:pPr>
            <w:r>
              <w:rPr>
                <w:rFonts w:hint="eastAsia" w:ascii="宋体" w:hAnsi="宋体" w:eastAsia="宋体" w:cs="宋体"/>
                <w:color w:val="000000" w:themeColor="text1"/>
                <w:sz w:val="21"/>
                <w:szCs w:val="21"/>
                <w:highlight w:val="yellow"/>
                <w14:textFill>
                  <w14:solidFill>
                    <w14:schemeClr w14:val="tx1"/>
                  </w14:solidFill>
                </w14:textFill>
              </w:rPr>
              <w:t>通州项目2025年6月</w:t>
            </w:r>
          </w:p>
          <w:p w14:paraId="44841D87">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 w:val="21"/>
                <w:szCs w:val="21"/>
                <w:highlight w:val="yellow"/>
                <w14:textFill>
                  <w14:solidFill>
                    <w14:schemeClr w14:val="tx1"/>
                  </w14:solidFill>
                </w14:textFill>
              </w:rPr>
              <w:t>房山项目2025年8月</w:t>
            </w:r>
          </w:p>
        </w:tc>
      </w:tr>
      <w:tr w14:paraId="2D60524D">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791EC8FE">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第一章5</w:t>
            </w:r>
          </w:p>
        </w:tc>
        <w:tc>
          <w:tcPr>
            <w:tcW w:w="2126" w:type="dxa"/>
            <w:tcBorders>
              <w:top w:val="single" w:color="auto" w:sz="4" w:space="0"/>
              <w:left w:val="single" w:color="auto" w:sz="4" w:space="0"/>
              <w:bottom w:val="single" w:color="auto" w:sz="4" w:space="0"/>
              <w:right w:val="single" w:color="auto" w:sz="4" w:space="0"/>
            </w:tcBorders>
            <w:vAlign w:val="center"/>
          </w:tcPr>
          <w:p w14:paraId="1E04C3AD">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质量要求</w:t>
            </w:r>
          </w:p>
        </w:tc>
        <w:tc>
          <w:tcPr>
            <w:tcW w:w="5954" w:type="dxa"/>
            <w:tcBorders>
              <w:top w:val="single" w:color="auto" w:sz="4" w:space="0"/>
              <w:left w:val="single" w:color="auto" w:sz="4" w:space="0"/>
              <w:bottom w:val="single" w:color="auto" w:sz="4" w:space="0"/>
              <w:right w:val="single" w:color="auto" w:sz="4" w:space="0"/>
            </w:tcBorders>
            <w:vAlign w:val="center"/>
          </w:tcPr>
          <w:p w14:paraId="34D8E647">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满足国家相关标准规范</w:t>
            </w:r>
          </w:p>
        </w:tc>
      </w:tr>
      <w:tr w14:paraId="260A3E8A">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0BD05E5C">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第二章1.4.1</w:t>
            </w:r>
          </w:p>
        </w:tc>
        <w:tc>
          <w:tcPr>
            <w:tcW w:w="2126" w:type="dxa"/>
            <w:tcBorders>
              <w:top w:val="single" w:color="auto" w:sz="4" w:space="0"/>
              <w:left w:val="single" w:color="auto" w:sz="4" w:space="0"/>
              <w:bottom w:val="single" w:color="auto" w:sz="4" w:space="0"/>
              <w:right w:val="single" w:color="auto" w:sz="4" w:space="0"/>
            </w:tcBorders>
            <w:vAlign w:val="center"/>
          </w:tcPr>
          <w:p w14:paraId="00A1BE93">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投标人资质条件、能力</w:t>
            </w:r>
          </w:p>
        </w:tc>
        <w:tc>
          <w:tcPr>
            <w:tcW w:w="5954" w:type="dxa"/>
            <w:tcBorders>
              <w:top w:val="single" w:color="auto" w:sz="4" w:space="0"/>
              <w:left w:val="single" w:color="auto" w:sz="4" w:space="0"/>
              <w:bottom w:val="single" w:color="auto" w:sz="4" w:space="0"/>
              <w:right w:val="single" w:color="auto" w:sz="4" w:space="0"/>
            </w:tcBorders>
            <w:vAlign w:val="center"/>
          </w:tcPr>
          <w:p w14:paraId="7D5565E6">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（1）依法在中华人民共和国境内注册并有效存续的企业法人。</w:t>
            </w:r>
          </w:p>
          <w:p w14:paraId="0F9F8DF4">
            <w:pPr>
              <w:overflowPunct w:val="0"/>
              <w:autoSpaceDE w:val="0"/>
              <w:autoSpaceDN w:val="0"/>
              <w:adjustRightInd w:val="0"/>
              <w:snapToGrid w:val="0"/>
              <w:spacing w:line="360" w:lineRule="auto"/>
              <w:jc w:val="left"/>
              <w:rPr>
                <w:rFonts w:ascii="宋体" w:hAnsi="宋体" w:eastAsia="宋体" w:cs="宋体"/>
                <w:bCs/>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bCs/>
                <w:color w:val="000000" w:themeColor="text1"/>
                <w:sz w:val="21"/>
                <w:szCs w:val="21"/>
                <w:shd w:val="clear" w:color="auto" w:fill="FFFFFF"/>
                <w14:textFill>
                  <w14:solidFill>
                    <w14:schemeClr w14:val="tx1"/>
                  </w14:solidFill>
                </w14:textFill>
              </w:rPr>
              <w:t>本次招标</w:t>
            </w:r>
            <w:r>
              <w:rPr>
                <w:rFonts w:hint="eastAsia" w:ascii="宋体" w:hAnsi="宋体" w:eastAsia="宋体" w:cs="宋体"/>
                <w:color w:val="000000" w:themeColor="text1"/>
                <w:sz w:val="21"/>
                <w:szCs w:val="21"/>
                <w:u w:val="single"/>
                <w14:textFill>
                  <w14:solidFill>
                    <w14:schemeClr w14:val="tx1"/>
                  </w14:solidFill>
                </w14:textFill>
              </w:rPr>
              <w:t xml:space="preserve">  不接受  </w:t>
            </w:r>
            <w:r>
              <w:rPr>
                <w:rFonts w:hint="eastAsia" w:ascii="宋体" w:hAnsi="宋体" w:eastAsia="宋体" w:cs="宋体"/>
                <w:bCs/>
                <w:color w:val="000000" w:themeColor="text1"/>
                <w:sz w:val="21"/>
                <w:szCs w:val="21"/>
                <w:shd w:val="clear" w:color="auto" w:fill="FFFFFF"/>
                <w14:textFill>
                  <w14:solidFill>
                    <w14:schemeClr w14:val="tx1"/>
                  </w14:solidFill>
                </w14:textFill>
              </w:rPr>
              <w:t>联合体投标。</w:t>
            </w:r>
          </w:p>
          <w:p w14:paraId="618704AD">
            <w:pPr>
              <w:spacing w:line="360" w:lineRule="auto"/>
              <w:jc w:val="left"/>
              <w:rPr>
                <w:rFonts w:ascii="宋体" w:hAnsi="宋体" w:eastAsia="宋体" w:cs="宋体"/>
                <w:bCs/>
                <w:color w:val="000000" w:themeColor="text1"/>
                <w:sz w:val="21"/>
                <w:szCs w:val="21"/>
                <w:shd w:val="clear" w:color="auto" w:fill="FFFFFF"/>
                <w14:textFill>
                  <w14:solidFill>
                    <w14:schemeClr w14:val="tx1"/>
                  </w14:solidFill>
                </w14:textFill>
              </w:rPr>
            </w:pPr>
            <w:bookmarkStart w:id="55" w:name="EptNR_5投标人资质条件、能力和信誉"/>
            <w:r>
              <w:rPr>
                <w:rFonts w:hint="eastAsia" w:ascii="宋体" w:hAnsi="宋体" w:eastAsia="宋体" w:cs="宋体"/>
                <w:bCs/>
                <w:color w:val="000000" w:themeColor="text1"/>
                <w:sz w:val="21"/>
                <w:szCs w:val="21"/>
                <w:shd w:val="clear" w:color="auto" w:fill="FFFFFF"/>
                <w14:textFill>
                  <w14:solidFill>
                    <w14:schemeClr w14:val="tx1"/>
                  </w14:solidFill>
                </w14:textFill>
              </w:rPr>
              <w:t>资质条件：投标人企业生产安全许可证、设计制造等生产能力证明资质</w:t>
            </w:r>
          </w:p>
          <w:bookmarkEnd w:id="55"/>
          <w:tbl>
            <w:tblPr>
              <w:tblStyle w:val="48"/>
              <w:tblW w:w="5818" w:type="dxa"/>
              <w:tblInd w:w="0" w:type="dxa"/>
              <w:tblLayout w:type="fixed"/>
              <w:tblCellMar>
                <w:top w:w="0" w:type="dxa"/>
                <w:left w:w="108" w:type="dxa"/>
                <w:bottom w:w="0" w:type="dxa"/>
                <w:right w:w="108" w:type="dxa"/>
              </w:tblCellMar>
            </w:tblPr>
            <w:tblGrid>
              <w:gridCol w:w="1309"/>
              <w:gridCol w:w="489"/>
              <w:gridCol w:w="4020"/>
            </w:tblGrid>
            <w:tr w14:paraId="41962C21">
              <w:tblPrEx>
                <w:tblCellMar>
                  <w:top w:w="0" w:type="dxa"/>
                  <w:left w:w="108" w:type="dxa"/>
                  <w:bottom w:w="0" w:type="dxa"/>
                  <w:right w:w="108" w:type="dxa"/>
                </w:tblCellMar>
              </w:tblPrEx>
              <w:tc>
                <w:tcPr>
                  <w:tcW w:w="1309" w:type="dxa"/>
                </w:tcPr>
                <w:p w14:paraId="2DE5084A">
                  <w:pPr>
                    <w:spacing w:line="360" w:lineRule="auto"/>
                    <w:jc w:val="left"/>
                    <w:rPr>
                      <w:rFonts w:ascii="宋体" w:hAnsi="宋体" w:eastAsia="宋体" w:cs="宋体"/>
                      <w:bCs/>
                      <w:color w:val="FF0000"/>
                      <w:sz w:val="21"/>
                      <w:szCs w:val="21"/>
                      <w:shd w:val="clear" w:color="auto" w:fill="FFFFFF"/>
                    </w:rPr>
                  </w:pPr>
                  <w:bookmarkStart w:id="56" w:name="EBd6f1675932a0469f8900035ae3772d5d"/>
                  <w:r>
                    <w:rPr>
                      <w:rFonts w:hint="eastAsia" w:ascii="宋体" w:hAnsi="宋体" w:eastAsia="宋体" w:cs="宋体"/>
                      <w:bCs/>
                      <w:color w:val="FF0000"/>
                      <w:sz w:val="21"/>
                      <w:szCs w:val="21"/>
                      <w:shd w:val="clear" w:color="auto" w:fill="FFFFFF"/>
                    </w:rPr>
                    <w:t>☑财务要求：</w:t>
                  </w:r>
                  <w:bookmarkEnd w:id="56"/>
                </w:p>
              </w:tc>
              <w:tc>
                <w:tcPr>
                  <w:tcW w:w="4509" w:type="dxa"/>
                  <w:gridSpan w:val="2"/>
                </w:tcPr>
                <w:p w14:paraId="76CA97F7">
                  <w:pPr>
                    <w:spacing w:line="360" w:lineRule="auto"/>
                    <w:jc w:val="left"/>
                    <w:rPr>
                      <w:rFonts w:ascii="宋体" w:hAnsi="宋体" w:eastAsia="宋体" w:cs="宋体"/>
                      <w:bCs/>
                      <w:color w:val="FF0000"/>
                      <w:sz w:val="21"/>
                      <w:szCs w:val="21"/>
                      <w:shd w:val="clear" w:color="auto" w:fill="FFFFFF"/>
                    </w:rPr>
                  </w:pPr>
                  <w:bookmarkStart w:id="57" w:name="EB61084096cda040c1b2a4beb603010156"/>
                  <w:r>
                    <w:rPr>
                      <w:rFonts w:hint="eastAsia" w:ascii="宋体" w:hAnsi="宋体" w:eastAsia="宋体" w:cs="宋体"/>
                      <w:bCs/>
                      <w:color w:val="FF0000"/>
                      <w:sz w:val="21"/>
                      <w:szCs w:val="21"/>
                      <w:shd w:val="clear" w:color="auto" w:fill="FFFFFF"/>
                    </w:rPr>
                    <w:t>近3年</w:t>
                  </w:r>
                  <w:bookmarkEnd w:id="57"/>
                  <w:bookmarkStart w:id="58" w:name="EptNR_5财务要求结束年月日"/>
                  <w:bookmarkEnd w:id="58"/>
                  <w:r>
                    <w:rPr>
                      <w:rFonts w:hint="eastAsia" w:ascii="宋体" w:hAnsi="宋体" w:eastAsia="宋体" w:cs="宋体"/>
                      <w:bCs/>
                      <w:color w:val="FF0000"/>
                      <w:sz w:val="21"/>
                      <w:szCs w:val="21"/>
                      <w:shd w:val="clear" w:color="auto" w:fill="FFFFFF"/>
                    </w:rPr>
                    <w:t>经审计的财务审计报告（2021～2023年度）</w:t>
                  </w:r>
                </w:p>
              </w:tc>
            </w:tr>
            <w:tr w14:paraId="749BDC4F">
              <w:tblPrEx>
                <w:tblCellMar>
                  <w:top w:w="0" w:type="dxa"/>
                  <w:left w:w="108" w:type="dxa"/>
                  <w:bottom w:w="0" w:type="dxa"/>
                  <w:right w:w="108" w:type="dxa"/>
                </w:tblCellMar>
              </w:tblPrEx>
              <w:tc>
                <w:tcPr>
                  <w:tcW w:w="1798" w:type="dxa"/>
                  <w:gridSpan w:val="2"/>
                </w:tcPr>
                <w:p w14:paraId="4FB3D17B">
                  <w:pPr>
                    <w:spacing w:line="360" w:lineRule="auto"/>
                    <w:jc w:val="left"/>
                    <w:rPr>
                      <w:rFonts w:ascii="宋体" w:hAnsi="宋体" w:eastAsia="宋体" w:cs="宋体"/>
                      <w:bCs/>
                      <w:color w:val="FF0000"/>
                      <w:sz w:val="21"/>
                      <w:szCs w:val="21"/>
                      <w:shd w:val="clear" w:color="auto" w:fill="FFFFFF"/>
                    </w:rPr>
                  </w:pPr>
                  <w:bookmarkStart w:id="59" w:name="EB34c35bbdbf794aa39cec8ff47a344096"/>
                  <w:r>
                    <w:rPr>
                      <w:rFonts w:hint="eastAsia" w:ascii="宋体" w:hAnsi="宋体" w:eastAsia="宋体" w:cs="宋体"/>
                      <w:bCs/>
                      <w:color w:val="FF0000"/>
                      <w:sz w:val="21"/>
                      <w:szCs w:val="21"/>
                      <w:shd w:val="clear" w:color="auto" w:fill="FFFFFF"/>
                    </w:rPr>
                    <w:t>☑业绩要求</w:t>
                  </w:r>
                  <w:bookmarkEnd w:id="59"/>
                </w:p>
              </w:tc>
              <w:tc>
                <w:tcPr>
                  <w:tcW w:w="4020" w:type="dxa"/>
                </w:tcPr>
                <w:p w14:paraId="4A8B6564">
                  <w:pPr>
                    <w:spacing w:line="360" w:lineRule="auto"/>
                    <w:jc w:val="left"/>
                    <w:rPr>
                      <w:rFonts w:ascii="宋体" w:hAnsi="宋体" w:eastAsia="宋体" w:cs="宋体"/>
                      <w:bCs/>
                      <w:color w:val="FF0000"/>
                      <w:sz w:val="21"/>
                      <w:szCs w:val="21"/>
                      <w:shd w:val="clear" w:color="auto" w:fill="FFFFFF"/>
                    </w:rPr>
                  </w:pPr>
                  <w:r>
                    <w:rPr>
                      <w:rFonts w:hint="eastAsia" w:ascii="宋体" w:hAnsi="宋体" w:eastAsia="宋体" w:cs="宋体"/>
                      <w:bCs/>
                      <w:color w:val="FF0000"/>
                      <w:sz w:val="21"/>
                      <w:szCs w:val="21"/>
                      <w:shd w:val="clear" w:color="auto" w:fill="FFFFFF"/>
                    </w:rPr>
                    <w:t>近5年已完成的类似业绩</w:t>
                  </w:r>
                </w:p>
              </w:tc>
            </w:tr>
            <w:tr w14:paraId="622FD126">
              <w:tblPrEx>
                <w:tblCellMar>
                  <w:top w:w="0" w:type="dxa"/>
                  <w:left w:w="108" w:type="dxa"/>
                  <w:bottom w:w="0" w:type="dxa"/>
                  <w:right w:w="108" w:type="dxa"/>
                </w:tblCellMar>
              </w:tblPrEx>
              <w:tc>
                <w:tcPr>
                  <w:tcW w:w="1798" w:type="dxa"/>
                  <w:gridSpan w:val="2"/>
                </w:tcPr>
                <w:p w14:paraId="7E4A64F2">
                  <w:pPr>
                    <w:spacing w:line="360" w:lineRule="auto"/>
                    <w:jc w:val="left"/>
                    <w:rPr>
                      <w:rFonts w:ascii="宋体" w:hAnsi="宋体" w:eastAsia="宋体" w:cs="宋体"/>
                      <w:bCs/>
                      <w:color w:val="000000" w:themeColor="text1"/>
                      <w:sz w:val="21"/>
                      <w:szCs w:val="21"/>
                      <w:shd w:val="clear" w:color="auto" w:fill="FFFFFF"/>
                      <w14:textFill>
                        <w14:solidFill>
                          <w14:schemeClr w14:val="tx1"/>
                        </w14:solidFill>
                      </w14:textFill>
                    </w:rPr>
                  </w:pPr>
                  <w:bookmarkStart w:id="60" w:name="EBe32becf5cefe4b81b672f86f8ccea7b3"/>
                  <w:r>
                    <w:rPr>
                      <w:rFonts w:hint="eastAsia" w:ascii="宋体" w:hAnsi="宋体" w:eastAsia="宋体" w:cs="宋体"/>
                      <w:bCs/>
                      <w:color w:val="000000" w:themeColor="text1"/>
                      <w:sz w:val="21"/>
                      <w:szCs w:val="21"/>
                      <w:shd w:val="clear" w:color="auto" w:fill="FFFFFF"/>
                      <w14:textFill>
                        <w14:solidFill>
                          <w14:schemeClr w14:val="tx1"/>
                        </w14:solidFill>
                      </w14:textFill>
                    </w:rPr>
                    <w:t>□信用等级</w:t>
                  </w:r>
                  <w:bookmarkEnd w:id="60"/>
                </w:p>
              </w:tc>
              <w:tc>
                <w:tcPr>
                  <w:tcW w:w="4020" w:type="dxa"/>
                </w:tcPr>
                <w:p w14:paraId="182AD440">
                  <w:pPr>
                    <w:spacing w:line="360" w:lineRule="auto"/>
                    <w:jc w:val="left"/>
                    <w:rPr>
                      <w:rFonts w:ascii="宋体" w:hAnsi="宋体" w:eastAsia="宋体" w:cs="宋体"/>
                      <w:bCs/>
                      <w:color w:val="000000" w:themeColor="text1"/>
                      <w:sz w:val="21"/>
                      <w:szCs w:val="21"/>
                      <w:shd w:val="clear" w:color="auto" w:fill="FFFFFF"/>
                      <w14:textFill>
                        <w14:solidFill>
                          <w14:schemeClr w14:val="tx1"/>
                        </w14:solidFill>
                      </w14:textFill>
                    </w:rPr>
                  </w:pPr>
                  <w:bookmarkStart w:id="61" w:name="EB737450bdc9c3442ea0461f6f6b5af8fc"/>
                  <w:r>
                    <w:rPr>
                      <w:rFonts w:hint="eastAsia" w:ascii="宋体" w:hAnsi="宋体" w:eastAsia="宋体" w:cs="宋体"/>
                      <w:bCs/>
                      <w:color w:val="000000" w:themeColor="text1"/>
                      <w:sz w:val="21"/>
                      <w:szCs w:val="21"/>
                      <w:shd w:val="clear" w:color="auto" w:fill="FFFFFF"/>
                      <w14:textFill>
                        <w14:solidFill>
                          <w14:schemeClr w14:val="tx1"/>
                        </w14:solidFill>
                      </w14:textFill>
                    </w:rPr>
                    <w:t xml:space="preserve">□ </w:t>
                  </w:r>
                  <w:bookmarkEnd w:id="61"/>
                  <w:r>
                    <w:rPr>
                      <w:rFonts w:hint="eastAsia" w:ascii="宋体" w:hAnsi="宋体" w:eastAsia="宋体" w:cs="宋体"/>
                      <w:bCs/>
                      <w:color w:val="000000" w:themeColor="text1"/>
                      <w:sz w:val="21"/>
                      <w:szCs w:val="21"/>
                      <w:shd w:val="clear" w:color="auto" w:fill="FFFFFF"/>
                      <w14:textFill>
                        <w14:solidFill>
                          <w14:schemeClr w14:val="tx1"/>
                        </w14:solidFill>
                      </w14:textFill>
                    </w:rPr>
                    <w:t>AAA</w:t>
                  </w:r>
                  <w:bookmarkStart w:id="62" w:name="EBd3a96533711849c286e998c232bc87b1"/>
                  <w:r>
                    <w:rPr>
                      <w:rFonts w:hint="eastAsia" w:ascii="宋体" w:hAnsi="宋体" w:eastAsia="宋体" w:cs="宋体"/>
                      <w:bCs/>
                      <w:color w:val="000000" w:themeColor="text1"/>
                      <w:sz w:val="21"/>
                      <w:szCs w:val="21"/>
                      <w:shd w:val="clear" w:color="auto" w:fill="FFFFFF"/>
                      <w14:textFill>
                        <w14:solidFill>
                          <w14:schemeClr w14:val="tx1"/>
                        </w14:solidFill>
                      </w14:textFill>
                    </w:rPr>
                    <w:t>□</w:t>
                  </w:r>
                  <w:bookmarkEnd w:id="62"/>
                  <w:r>
                    <w:rPr>
                      <w:rFonts w:hint="eastAsia" w:ascii="宋体" w:hAnsi="宋体" w:eastAsia="宋体" w:cs="宋体"/>
                      <w:bCs/>
                      <w:color w:val="000000" w:themeColor="text1"/>
                      <w:sz w:val="21"/>
                      <w:szCs w:val="21"/>
                      <w:shd w:val="clear" w:color="auto" w:fill="FFFFFF"/>
                      <w14:textFill>
                        <w14:solidFill>
                          <w14:schemeClr w14:val="tx1"/>
                        </w14:solidFill>
                      </w14:textFill>
                    </w:rPr>
                    <w:t>AA</w:t>
                  </w:r>
                  <w:bookmarkStart w:id="63" w:name="EB52c5282d137843328d73366988a51e63"/>
                  <w:r>
                    <w:rPr>
                      <w:rFonts w:hint="eastAsia" w:ascii="宋体" w:hAnsi="宋体" w:eastAsia="宋体" w:cs="宋体"/>
                      <w:bCs/>
                      <w:color w:val="000000" w:themeColor="text1"/>
                      <w:sz w:val="21"/>
                      <w:szCs w:val="21"/>
                      <w:shd w:val="clear" w:color="auto" w:fill="FFFFFF"/>
                      <w14:textFill>
                        <w14:solidFill>
                          <w14:schemeClr w14:val="tx1"/>
                        </w14:solidFill>
                      </w14:textFill>
                    </w:rPr>
                    <w:t xml:space="preserve">□ </w:t>
                  </w:r>
                  <w:bookmarkEnd w:id="63"/>
                  <w:r>
                    <w:rPr>
                      <w:rFonts w:hint="eastAsia" w:ascii="宋体" w:hAnsi="宋体" w:eastAsia="宋体" w:cs="宋体"/>
                      <w:bCs/>
                      <w:color w:val="000000" w:themeColor="text1"/>
                      <w:sz w:val="21"/>
                      <w:szCs w:val="21"/>
                      <w:shd w:val="clear" w:color="auto" w:fill="FFFFFF"/>
                      <w14:textFill>
                        <w14:solidFill>
                          <w14:schemeClr w14:val="tx1"/>
                        </w14:solidFill>
                      </w14:textFill>
                    </w:rPr>
                    <w:t>A</w:t>
                  </w:r>
                  <w:bookmarkStart w:id="64" w:name="EB261411ed677e4516a8574aa2716817e1"/>
                  <w:r>
                    <w:rPr>
                      <w:rFonts w:hint="eastAsia" w:ascii="宋体" w:hAnsi="宋体" w:eastAsia="宋体" w:cs="宋体"/>
                      <w:bCs/>
                      <w:color w:val="000000" w:themeColor="text1"/>
                      <w:sz w:val="21"/>
                      <w:szCs w:val="21"/>
                      <w:shd w:val="clear" w:color="auto" w:fill="FFFFFF"/>
                      <w14:textFill>
                        <w14:solidFill>
                          <w14:schemeClr w14:val="tx1"/>
                        </w14:solidFill>
                      </w14:textFill>
                    </w:rPr>
                    <w:t xml:space="preserve">□ </w:t>
                  </w:r>
                  <w:bookmarkEnd w:id="64"/>
                  <w:r>
                    <w:rPr>
                      <w:rFonts w:hint="eastAsia" w:ascii="宋体" w:hAnsi="宋体" w:eastAsia="宋体" w:cs="宋体"/>
                      <w:bCs/>
                      <w:color w:val="000000" w:themeColor="text1"/>
                      <w:sz w:val="21"/>
                      <w:szCs w:val="21"/>
                      <w:shd w:val="clear" w:color="auto" w:fill="FFFFFF"/>
                      <w14:textFill>
                        <w14:solidFill>
                          <w14:schemeClr w14:val="tx1"/>
                        </w14:solidFill>
                      </w14:textFill>
                    </w:rPr>
                    <w:t>BBB</w:t>
                  </w:r>
                  <w:bookmarkStart w:id="65" w:name="EB3011b632322e4d34a7e20819d4bfbbe5"/>
                  <w:r>
                    <w:rPr>
                      <w:rFonts w:hint="eastAsia" w:ascii="宋体" w:hAnsi="宋体" w:eastAsia="宋体" w:cs="宋体"/>
                      <w:bCs/>
                      <w:color w:val="000000" w:themeColor="text1"/>
                      <w:sz w:val="21"/>
                      <w:szCs w:val="21"/>
                      <w:shd w:val="clear" w:color="auto" w:fill="FFFFFF"/>
                      <w14:textFill>
                        <w14:solidFill>
                          <w14:schemeClr w14:val="tx1"/>
                        </w14:solidFill>
                      </w14:textFill>
                    </w:rPr>
                    <w:t xml:space="preserve">□ </w:t>
                  </w:r>
                  <w:bookmarkEnd w:id="65"/>
                  <w:r>
                    <w:rPr>
                      <w:rFonts w:hint="eastAsia" w:ascii="宋体" w:hAnsi="宋体" w:eastAsia="宋体" w:cs="宋体"/>
                      <w:bCs/>
                      <w:color w:val="000000" w:themeColor="text1"/>
                      <w:sz w:val="21"/>
                      <w:szCs w:val="21"/>
                      <w:shd w:val="clear" w:color="auto" w:fill="FFFFFF"/>
                      <w14:textFill>
                        <w14:solidFill>
                          <w14:schemeClr w14:val="tx1"/>
                        </w14:solidFill>
                      </w14:textFill>
                    </w:rPr>
                    <w:t>BB</w:t>
                  </w:r>
                </w:p>
              </w:tc>
            </w:tr>
            <w:tr w14:paraId="5176C1F4">
              <w:tblPrEx>
                <w:tblCellMar>
                  <w:top w:w="0" w:type="dxa"/>
                  <w:left w:w="108" w:type="dxa"/>
                  <w:bottom w:w="0" w:type="dxa"/>
                  <w:right w:w="108" w:type="dxa"/>
                </w:tblCellMar>
              </w:tblPrEx>
              <w:tc>
                <w:tcPr>
                  <w:tcW w:w="1798" w:type="dxa"/>
                  <w:gridSpan w:val="2"/>
                </w:tcPr>
                <w:p w14:paraId="5514A223">
                  <w:pPr>
                    <w:spacing w:line="360" w:lineRule="auto"/>
                    <w:jc w:val="left"/>
                    <w:rPr>
                      <w:rFonts w:ascii="宋体" w:hAnsi="宋体" w:eastAsia="宋体" w:cs="宋体"/>
                      <w:bCs/>
                      <w:color w:val="000000" w:themeColor="text1"/>
                      <w:sz w:val="21"/>
                      <w:szCs w:val="21"/>
                      <w:shd w:val="clear" w:color="auto" w:fill="FFFFFF"/>
                      <w14:textFill>
                        <w14:solidFill>
                          <w14:schemeClr w14:val="tx1"/>
                        </w14:solidFill>
                      </w14:textFill>
                    </w:rPr>
                  </w:pPr>
                  <w:bookmarkStart w:id="66" w:name="EBdc8d23f96cca410bbecd263ef5d84c99"/>
                  <w:r>
                    <w:rPr>
                      <w:rFonts w:hint="eastAsia" w:ascii="宋体" w:hAnsi="宋体" w:eastAsia="宋体" w:cs="宋体"/>
                      <w:bCs/>
                      <w:color w:val="000000" w:themeColor="text1"/>
                      <w:sz w:val="21"/>
                      <w:szCs w:val="21"/>
                      <w:shd w:val="clear" w:color="auto" w:fill="FFFFFF"/>
                      <w14:textFill>
                        <w14:solidFill>
                          <w14:schemeClr w14:val="tx1"/>
                        </w14:solidFill>
                      </w14:textFill>
                    </w:rPr>
                    <w:t>☑项目经理（建造师）资格：</w:t>
                  </w:r>
                  <w:bookmarkEnd w:id="66"/>
                </w:p>
              </w:tc>
              <w:tc>
                <w:tcPr>
                  <w:tcW w:w="4020" w:type="dxa"/>
                </w:tcPr>
                <w:p w14:paraId="0943237F">
                  <w:pPr>
                    <w:spacing w:line="360" w:lineRule="auto"/>
                    <w:jc w:val="left"/>
                    <w:rPr>
                      <w:rFonts w:ascii="宋体" w:hAnsi="宋体" w:eastAsia="宋体" w:cs="宋体"/>
                      <w:bCs/>
                      <w:color w:val="000000" w:themeColor="text1"/>
                      <w:sz w:val="21"/>
                      <w:szCs w:val="21"/>
                      <w:shd w:val="clear" w:color="auto" w:fill="FFFFFF"/>
                      <w14:textFill>
                        <w14:solidFill>
                          <w14:schemeClr w14:val="tx1"/>
                        </w14:solidFill>
                      </w14:textFill>
                    </w:rPr>
                  </w:pPr>
                  <w:bookmarkStart w:id="67" w:name="EB421ccec63dfb417b8240663b40db1364"/>
                  <w:r>
                    <w:rPr>
                      <w:rFonts w:hint="eastAsia" w:ascii="宋体" w:hAnsi="宋体" w:eastAsia="宋体" w:cs="宋体"/>
                      <w:bCs/>
                      <w:color w:val="000000" w:themeColor="text1"/>
                      <w:sz w:val="21"/>
                      <w:szCs w:val="21"/>
                      <w:shd w:val="clear" w:color="auto" w:fill="FFFFFF"/>
                      <w14:textFill>
                        <w14:solidFill>
                          <w14:schemeClr w14:val="tx1"/>
                        </w14:solidFill>
                      </w14:textFill>
                    </w:rPr>
                    <w:t>市政或机电工程专业二级注册建造师执业资格和有效的安全生产考核合格证书，且未担任其他在施建设工程项目的项目经理</w:t>
                  </w:r>
                  <w:bookmarkEnd w:id="67"/>
                  <w:r>
                    <w:rPr>
                      <w:rFonts w:hint="eastAsia" w:ascii="宋体" w:hAnsi="宋体" w:eastAsia="宋体" w:cs="宋体"/>
                      <w:bCs/>
                      <w:color w:val="000000" w:themeColor="text1"/>
                      <w:sz w:val="21"/>
                      <w:szCs w:val="21"/>
                      <w:shd w:val="clear" w:color="auto" w:fill="FFFFFF"/>
                      <w14:textFill>
                        <w14:solidFill>
                          <w14:schemeClr w14:val="tx1"/>
                        </w14:solidFill>
                      </w14:textFill>
                    </w:rPr>
                    <w:t>。</w:t>
                  </w:r>
                </w:p>
              </w:tc>
            </w:tr>
            <w:tr w14:paraId="674067CA">
              <w:tblPrEx>
                <w:tblCellMar>
                  <w:top w:w="0" w:type="dxa"/>
                  <w:left w:w="108" w:type="dxa"/>
                  <w:bottom w:w="0" w:type="dxa"/>
                  <w:right w:w="108" w:type="dxa"/>
                </w:tblCellMar>
              </w:tblPrEx>
              <w:tc>
                <w:tcPr>
                  <w:tcW w:w="1798" w:type="dxa"/>
                  <w:gridSpan w:val="2"/>
                </w:tcPr>
                <w:p w14:paraId="2405E5ED">
                  <w:pPr>
                    <w:spacing w:line="360" w:lineRule="auto"/>
                    <w:jc w:val="left"/>
                    <w:rPr>
                      <w:rFonts w:ascii="宋体" w:hAnsi="宋体" w:eastAsia="宋体" w:cs="宋体"/>
                      <w:bCs/>
                      <w:color w:val="000000" w:themeColor="text1"/>
                      <w:sz w:val="21"/>
                      <w:szCs w:val="21"/>
                      <w:shd w:val="clear" w:color="auto" w:fill="FFFFFF"/>
                      <w14:textFill>
                        <w14:solidFill>
                          <w14:schemeClr w14:val="tx1"/>
                        </w14:solidFill>
                      </w14:textFill>
                    </w:rPr>
                  </w:pPr>
                  <w:bookmarkStart w:id="68" w:name="EB2059c6342d244f6eb4119c25b7be051f"/>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bCs/>
                      <w:color w:val="000000" w:themeColor="text1"/>
                      <w:sz w:val="21"/>
                      <w:szCs w:val="21"/>
                      <w:shd w:val="clear" w:color="auto" w:fill="FFFFFF"/>
                      <w14:textFill>
                        <w14:solidFill>
                          <w14:schemeClr w14:val="tx1"/>
                        </w14:solidFill>
                      </w14:textFill>
                    </w:rPr>
                    <w:t>其他要求</w:t>
                  </w:r>
                  <w:bookmarkEnd w:id="68"/>
                  <w:r>
                    <w:rPr>
                      <w:rFonts w:hint="eastAsia" w:ascii="宋体" w:hAnsi="宋体" w:eastAsia="宋体" w:cs="宋体"/>
                      <w:bCs/>
                      <w:color w:val="000000" w:themeColor="text1"/>
                      <w:sz w:val="21"/>
                      <w:szCs w:val="21"/>
                      <w:shd w:val="clear" w:color="auto" w:fill="FFFFFF"/>
                      <w14:textFill>
                        <w14:solidFill>
                          <w14:schemeClr w14:val="tx1"/>
                        </w14:solidFill>
                      </w14:textFill>
                    </w:rPr>
                    <w:t xml:space="preserve">  </w:t>
                  </w:r>
                </w:p>
              </w:tc>
              <w:tc>
                <w:tcPr>
                  <w:tcW w:w="4020" w:type="dxa"/>
                </w:tcPr>
                <w:p w14:paraId="3FE77130">
                  <w:pPr>
                    <w:spacing w:line="360" w:lineRule="auto"/>
                    <w:jc w:val="left"/>
                    <w:rPr>
                      <w:rFonts w:ascii="宋体" w:hAnsi="宋体" w:eastAsia="宋体" w:cs="宋体"/>
                      <w:bCs/>
                      <w:color w:val="000000" w:themeColor="text1"/>
                      <w:sz w:val="21"/>
                      <w:szCs w:val="21"/>
                      <w:shd w:val="clear" w:color="auto" w:fill="FFFFFF"/>
                      <w14:textFill>
                        <w14:solidFill>
                          <w14:schemeClr w14:val="tx1"/>
                        </w14:solidFill>
                      </w14:textFill>
                    </w:rPr>
                  </w:pPr>
                  <w:r>
                    <w:rPr>
                      <w:rFonts w:hint="eastAsia" w:ascii="宋体" w:hAnsi="宋体" w:eastAsia="宋体" w:cs="宋体"/>
                      <w:bCs/>
                      <w:color w:val="000000" w:themeColor="text1"/>
                      <w:sz w:val="21"/>
                      <w:szCs w:val="21"/>
                      <w:shd w:val="clear" w:color="auto" w:fill="FFFFFF"/>
                      <w14:textFill>
                        <w14:solidFill>
                          <w14:schemeClr w14:val="tx1"/>
                        </w14:solidFill>
                      </w14:textFill>
                    </w:rPr>
                    <w:t>详见1.4.4 合格投标人资格审查资料要求</w:t>
                  </w:r>
                </w:p>
              </w:tc>
            </w:tr>
          </w:tbl>
          <w:p w14:paraId="1B88DD29">
            <w:pPr>
              <w:overflowPunct w:val="0"/>
              <w:autoSpaceDE w:val="0"/>
              <w:autoSpaceDN w:val="0"/>
              <w:adjustRightInd w:val="0"/>
              <w:snapToGrid w:val="0"/>
              <w:spacing w:line="360" w:lineRule="auto"/>
              <w:jc w:val="left"/>
              <w:rPr>
                <w:rFonts w:ascii="宋体" w:hAnsi="宋体" w:eastAsia="宋体" w:cs="宋体"/>
                <w:bCs/>
                <w:color w:val="000000" w:themeColor="text1"/>
                <w:sz w:val="21"/>
                <w:szCs w:val="21"/>
                <w:shd w:val="clear" w:color="auto" w:fill="FFFFFF"/>
                <w14:textFill>
                  <w14:solidFill>
                    <w14:schemeClr w14:val="tx1"/>
                  </w14:solidFill>
                </w14:textFill>
              </w:rPr>
            </w:pPr>
          </w:p>
        </w:tc>
      </w:tr>
      <w:tr w14:paraId="5E97CE96">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63C2148A">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第二章1.5.1</w:t>
            </w:r>
          </w:p>
        </w:tc>
        <w:tc>
          <w:tcPr>
            <w:tcW w:w="2126" w:type="dxa"/>
            <w:tcBorders>
              <w:top w:val="single" w:color="auto" w:sz="4" w:space="0"/>
              <w:left w:val="single" w:color="auto" w:sz="4" w:space="0"/>
              <w:bottom w:val="single" w:color="auto" w:sz="4" w:space="0"/>
              <w:right w:val="single" w:color="auto" w:sz="4" w:space="0"/>
            </w:tcBorders>
            <w:vAlign w:val="center"/>
          </w:tcPr>
          <w:p w14:paraId="51454179">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费用承担方式</w:t>
            </w:r>
          </w:p>
        </w:tc>
        <w:tc>
          <w:tcPr>
            <w:tcW w:w="5954" w:type="dxa"/>
            <w:tcBorders>
              <w:top w:val="single" w:color="auto" w:sz="4" w:space="0"/>
              <w:left w:val="single" w:color="auto" w:sz="4" w:space="0"/>
              <w:bottom w:val="single" w:color="auto" w:sz="4" w:space="0"/>
              <w:right w:val="single" w:color="auto" w:sz="4" w:space="0"/>
            </w:tcBorders>
            <w:vAlign w:val="center"/>
          </w:tcPr>
          <w:p w14:paraId="210FBDF7">
            <w:pPr>
              <w:spacing w:line="360" w:lineRule="auto"/>
              <w:jc w:val="left"/>
              <w:rPr>
                <w:rFonts w:ascii="宋体" w:hAnsi="宋体" w:eastAsia="宋体" w:cs="宋体"/>
                <w:color w:val="000000" w:themeColor="text1"/>
                <w:sz w:val="21"/>
                <w:szCs w:val="21"/>
                <w14:textFill>
                  <w14:solidFill>
                    <w14:schemeClr w14:val="tx1"/>
                  </w14:solidFill>
                </w14:textFill>
              </w:rPr>
            </w:pPr>
            <w:bookmarkStart w:id="69" w:name="EB884bc9f7d2a84575bf222f02b74e5dde"/>
            <w:r>
              <w:rPr>
                <w:rFonts w:hint="eastAsia" w:ascii="宋体" w:hAnsi="宋体" w:eastAsia="宋体" w:cs="宋体"/>
                <w:color w:val="000000" w:themeColor="text1"/>
                <w:sz w:val="21"/>
                <w:szCs w:val="21"/>
                <w14:textFill>
                  <w14:solidFill>
                    <w14:schemeClr w14:val="tx1"/>
                  </w14:solidFill>
                </w14:textFill>
              </w:rPr>
              <w:t>☑投标人准备和参加投标活动所发生的费用自理</w:t>
            </w:r>
          </w:p>
          <w:p w14:paraId="28DCEADF">
            <w:pPr>
              <w:pStyle w:val="17"/>
              <w:topLinePunct/>
              <w:spacing w:after="0"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□其他</w:t>
            </w:r>
            <w:bookmarkEnd w:id="69"/>
          </w:p>
        </w:tc>
      </w:tr>
      <w:tr w14:paraId="2A34E392">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74295407">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第二章1.6</w:t>
            </w:r>
          </w:p>
        </w:tc>
        <w:tc>
          <w:tcPr>
            <w:tcW w:w="2126" w:type="dxa"/>
            <w:tcBorders>
              <w:top w:val="single" w:color="auto" w:sz="4" w:space="0"/>
              <w:left w:val="single" w:color="auto" w:sz="4" w:space="0"/>
              <w:bottom w:val="single" w:color="auto" w:sz="4" w:space="0"/>
              <w:right w:val="single" w:color="auto" w:sz="4" w:space="0"/>
            </w:tcBorders>
            <w:vAlign w:val="center"/>
          </w:tcPr>
          <w:p w14:paraId="515C0D93">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保密</w:t>
            </w:r>
          </w:p>
        </w:tc>
        <w:tc>
          <w:tcPr>
            <w:tcW w:w="5954" w:type="dxa"/>
            <w:tcBorders>
              <w:top w:val="single" w:color="auto" w:sz="4" w:space="0"/>
              <w:left w:val="single" w:color="auto" w:sz="4" w:space="0"/>
              <w:bottom w:val="single" w:color="auto" w:sz="4" w:space="0"/>
              <w:right w:val="single" w:color="auto" w:sz="4" w:space="0"/>
            </w:tcBorders>
            <w:vAlign w:val="center"/>
          </w:tcPr>
          <w:p w14:paraId="7D7C54C5">
            <w:pPr>
              <w:pStyle w:val="17"/>
              <w:topLinePunct/>
              <w:spacing w:after="0" w:line="360" w:lineRule="auto"/>
              <w:jc w:val="left"/>
              <w:rPr>
                <w:rFonts w:ascii="宋体" w:hAnsi="宋体" w:eastAsia="宋体" w:cs="宋体"/>
                <w:color w:val="000000" w:themeColor="text1"/>
                <w:sz w:val="21"/>
                <w:szCs w:val="21"/>
                <w14:textFill>
                  <w14:solidFill>
                    <w14:schemeClr w14:val="tx1"/>
                  </w14:solidFill>
                </w14:textFill>
              </w:rPr>
            </w:pPr>
          </w:p>
        </w:tc>
      </w:tr>
      <w:tr w14:paraId="4499D6E4">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1223077F">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第二章1.7</w:t>
            </w:r>
          </w:p>
        </w:tc>
        <w:tc>
          <w:tcPr>
            <w:tcW w:w="2126" w:type="dxa"/>
            <w:tcBorders>
              <w:top w:val="single" w:color="auto" w:sz="4" w:space="0"/>
              <w:left w:val="single" w:color="auto" w:sz="4" w:space="0"/>
              <w:bottom w:val="single" w:color="auto" w:sz="4" w:space="0"/>
              <w:right w:val="single" w:color="auto" w:sz="4" w:space="0"/>
            </w:tcBorders>
            <w:vAlign w:val="center"/>
          </w:tcPr>
          <w:p w14:paraId="122109ED">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语言文字</w:t>
            </w:r>
          </w:p>
        </w:tc>
        <w:tc>
          <w:tcPr>
            <w:tcW w:w="5954" w:type="dxa"/>
            <w:tcBorders>
              <w:top w:val="single" w:color="auto" w:sz="4" w:space="0"/>
              <w:left w:val="single" w:color="auto" w:sz="4" w:space="0"/>
              <w:bottom w:val="single" w:color="auto" w:sz="4" w:space="0"/>
              <w:right w:val="single" w:color="auto" w:sz="4" w:space="0"/>
            </w:tcBorders>
            <w:vAlign w:val="center"/>
          </w:tcPr>
          <w:p w14:paraId="2E5E3CA3">
            <w:pPr>
              <w:pStyle w:val="17"/>
              <w:topLinePunct/>
              <w:spacing w:after="0" w:line="360" w:lineRule="auto"/>
              <w:jc w:val="left"/>
              <w:rPr>
                <w:rFonts w:ascii="宋体" w:hAnsi="宋体" w:eastAsia="宋体" w:cs="宋体"/>
                <w:color w:val="000000" w:themeColor="text1"/>
                <w:sz w:val="21"/>
                <w:szCs w:val="21"/>
                <w14:textFill>
                  <w14:solidFill>
                    <w14:schemeClr w14:val="tx1"/>
                  </w14:solidFill>
                </w14:textFill>
              </w:rPr>
            </w:pPr>
          </w:p>
        </w:tc>
      </w:tr>
      <w:tr w14:paraId="7C801239">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5625B1BE">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第二章1.8</w:t>
            </w:r>
          </w:p>
        </w:tc>
        <w:tc>
          <w:tcPr>
            <w:tcW w:w="2126" w:type="dxa"/>
            <w:tcBorders>
              <w:top w:val="single" w:color="auto" w:sz="4" w:space="0"/>
              <w:left w:val="single" w:color="auto" w:sz="4" w:space="0"/>
              <w:bottom w:val="single" w:color="auto" w:sz="4" w:space="0"/>
              <w:right w:val="single" w:color="auto" w:sz="4" w:space="0"/>
            </w:tcBorders>
            <w:vAlign w:val="center"/>
          </w:tcPr>
          <w:p w14:paraId="3303C01C">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计量单位</w:t>
            </w:r>
          </w:p>
        </w:tc>
        <w:tc>
          <w:tcPr>
            <w:tcW w:w="5954" w:type="dxa"/>
            <w:tcBorders>
              <w:top w:val="single" w:color="auto" w:sz="4" w:space="0"/>
              <w:left w:val="single" w:color="auto" w:sz="4" w:space="0"/>
              <w:bottom w:val="single" w:color="auto" w:sz="4" w:space="0"/>
              <w:right w:val="single" w:color="auto" w:sz="4" w:space="0"/>
            </w:tcBorders>
            <w:vAlign w:val="center"/>
          </w:tcPr>
          <w:p w14:paraId="55022D92">
            <w:pPr>
              <w:pStyle w:val="17"/>
              <w:topLinePunct/>
              <w:spacing w:after="0" w:line="360" w:lineRule="auto"/>
              <w:jc w:val="left"/>
              <w:rPr>
                <w:rFonts w:ascii="宋体" w:hAnsi="宋体" w:eastAsia="宋体" w:cs="宋体"/>
                <w:color w:val="000000" w:themeColor="text1"/>
                <w:sz w:val="21"/>
                <w:szCs w:val="21"/>
                <w14:textFill>
                  <w14:solidFill>
                    <w14:schemeClr w14:val="tx1"/>
                  </w14:solidFill>
                </w14:textFill>
              </w:rPr>
            </w:pPr>
          </w:p>
        </w:tc>
      </w:tr>
      <w:tr w14:paraId="0E84DFEE">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3ADB43C9">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第二章1.9.1</w:t>
            </w:r>
          </w:p>
        </w:tc>
        <w:tc>
          <w:tcPr>
            <w:tcW w:w="2126" w:type="dxa"/>
            <w:tcBorders>
              <w:top w:val="single" w:color="auto" w:sz="4" w:space="0"/>
              <w:left w:val="single" w:color="auto" w:sz="4" w:space="0"/>
              <w:bottom w:val="single" w:color="auto" w:sz="4" w:space="0"/>
              <w:right w:val="single" w:color="auto" w:sz="4" w:space="0"/>
            </w:tcBorders>
            <w:vAlign w:val="center"/>
          </w:tcPr>
          <w:p w14:paraId="6DD860DD">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踏勘现场</w:t>
            </w:r>
          </w:p>
        </w:tc>
        <w:tc>
          <w:tcPr>
            <w:tcW w:w="5954" w:type="dxa"/>
            <w:tcBorders>
              <w:top w:val="single" w:color="auto" w:sz="4" w:space="0"/>
              <w:left w:val="single" w:color="auto" w:sz="4" w:space="0"/>
              <w:bottom w:val="single" w:color="auto" w:sz="4" w:space="0"/>
              <w:right w:val="single" w:color="auto" w:sz="4" w:space="0"/>
            </w:tcBorders>
            <w:vAlign w:val="center"/>
          </w:tcPr>
          <w:p w14:paraId="07CD8276">
            <w:pPr>
              <w:pStyle w:val="17"/>
              <w:topLinePunct/>
              <w:spacing w:after="0"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sym w:font="Wingdings" w:char="00FE"/>
            </w:r>
            <w:r>
              <w:rPr>
                <w:rFonts w:hint="eastAsia" w:ascii="宋体" w:hAnsi="宋体" w:eastAsia="宋体" w:cs="宋体"/>
                <w:color w:val="000000" w:themeColor="text1"/>
                <w:sz w:val="21"/>
                <w:szCs w:val="21"/>
                <w14:textFill>
                  <w14:solidFill>
                    <w14:schemeClr w14:val="tx1"/>
                  </w14:solidFill>
                </w14:textFill>
              </w:rPr>
              <w:t>不组织 （自行联系项目组）</w:t>
            </w:r>
          </w:p>
          <w:p w14:paraId="4056783B">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□组织，踏勘时间：</w:t>
            </w:r>
          </w:p>
          <w:p w14:paraId="0015117D">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踏勘集中地点：</w:t>
            </w:r>
          </w:p>
        </w:tc>
      </w:tr>
      <w:tr w14:paraId="4E93F839">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5BF92433">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第二章1.10.1</w:t>
            </w:r>
          </w:p>
        </w:tc>
        <w:tc>
          <w:tcPr>
            <w:tcW w:w="2126" w:type="dxa"/>
            <w:tcBorders>
              <w:top w:val="single" w:color="auto" w:sz="4" w:space="0"/>
              <w:left w:val="single" w:color="auto" w:sz="4" w:space="0"/>
              <w:bottom w:val="single" w:color="auto" w:sz="4" w:space="0"/>
              <w:right w:val="single" w:color="auto" w:sz="4" w:space="0"/>
            </w:tcBorders>
            <w:vAlign w:val="center"/>
          </w:tcPr>
          <w:p w14:paraId="2DC0A722">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投标预备会</w:t>
            </w:r>
          </w:p>
        </w:tc>
        <w:tc>
          <w:tcPr>
            <w:tcW w:w="5954" w:type="dxa"/>
            <w:tcBorders>
              <w:top w:val="single" w:color="auto" w:sz="4" w:space="0"/>
              <w:left w:val="single" w:color="auto" w:sz="4" w:space="0"/>
              <w:bottom w:val="single" w:color="auto" w:sz="4" w:space="0"/>
              <w:right w:val="single" w:color="auto" w:sz="4" w:space="0"/>
            </w:tcBorders>
            <w:vAlign w:val="center"/>
          </w:tcPr>
          <w:p w14:paraId="127340E3">
            <w:pPr>
              <w:pStyle w:val="17"/>
              <w:topLinePunct/>
              <w:spacing w:after="0"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sym w:font="Wingdings" w:char="00FE"/>
            </w:r>
            <w:r>
              <w:rPr>
                <w:rFonts w:hint="eastAsia" w:ascii="宋体" w:hAnsi="宋体" w:eastAsia="宋体" w:cs="宋体"/>
                <w:color w:val="000000" w:themeColor="text1"/>
                <w:sz w:val="21"/>
                <w:szCs w:val="21"/>
                <w14:textFill>
                  <w14:solidFill>
                    <w14:schemeClr w14:val="tx1"/>
                  </w14:solidFill>
                </w14:textFill>
              </w:rPr>
              <w:t>不召开</w:t>
            </w:r>
          </w:p>
          <w:p w14:paraId="1BDA34D6">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□召开，召开时间：</w:t>
            </w:r>
          </w:p>
          <w:p w14:paraId="21FEEFD5">
            <w:pPr>
              <w:pStyle w:val="17"/>
              <w:topLinePunct/>
              <w:spacing w:after="0"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召开地点：</w:t>
            </w:r>
          </w:p>
        </w:tc>
      </w:tr>
      <w:tr w14:paraId="19B8EB42">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6E40280D">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第二章1.10.2</w:t>
            </w:r>
          </w:p>
        </w:tc>
        <w:tc>
          <w:tcPr>
            <w:tcW w:w="2126" w:type="dxa"/>
            <w:tcBorders>
              <w:top w:val="single" w:color="auto" w:sz="4" w:space="0"/>
              <w:left w:val="single" w:color="auto" w:sz="4" w:space="0"/>
              <w:bottom w:val="single" w:color="auto" w:sz="4" w:space="0"/>
              <w:right w:val="single" w:color="auto" w:sz="4" w:space="0"/>
            </w:tcBorders>
            <w:vAlign w:val="center"/>
          </w:tcPr>
          <w:p w14:paraId="2563FCF1">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投标人提出问题的截止时间</w:t>
            </w:r>
          </w:p>
        </w:tc>
        <w:tc>
          <w:tcPr>
            <w:tcW w:w="5954" w:type="dxa"/>
            <w:tcBorders>
              <w:top w:val="single" w:color="auto" w:sz="4" w:space="0"/>
              <w:left w:val="single" w:color="auto" w:sz="4" w:space="0"/>
              <w:bottom w:val="single" w:color="auto" w:sz="4" w:space="0"/>
              <w:right w:val="single" w:color="auto" w:sz="4" w:space="0"/>
            </w:tcBorders>
            <w:vAlign w:val="center"/>
          </w:tcPr>
          <w:p w14:paraId="2C043A1F">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预备会召开时间前后2-3个工作日内</w:t>
            </w:r>
          </w:p>
        </w:tc>
      </w:tr>
      <w:tr w14:paraId="59131E95">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22CD96EC">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第二章1.10.3</w:t>
            </w:r>
          </w:p>
        </w:tc>
        <w:tc>
          <w:tcPr>
            <w:tcW w:w="2126" w:type="dxa"/>
            <w:tcBorders>
              <w:top w:val="single" w:color="auto" w:sz="4" w:space="0"/>
              <w:left w:val="single" w:color="auto" w:sz="4" w:space="0"/>
              <w:bottom w:val="single" w:color="auto" w:sz="4" w:space="0"/>
              <w:right w:val="single" w:color="auto" w:sz="4" w:space="0"/>
            </w:tcBorders>
            <w:vAlign w:val="center"/>
          </w:tcPr>
          <w:p w14:paraId="6AA9DBFA">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招标人书面澄清的时间</w:t>
            </w:r>
          </w:p>
        </w:tc>
        <w:tc>
          <w:tcPr>
            <w:tcW w:w="5954" w:type="dxa"/>
            <w:tcBorders>
              <w:top w:val="single" w:color="auto" w:sz="4" w:space="0"/>
              <w:left w:val="single" w:color="auto" w:sz="4" w:space="0"/>
              <w:bottom w:val="single" w:color="auto" w:sz="4" w:space="0"/>
              <w:right w:val="single" w:color="auto" w:sz="4" w:space="0"/>
            </w:tcBorders>
            <w:vAlign w:val="center"/>
          </w:tcPr>
          <w:p w14:paraId="0C0EBC6F">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收到投标人提出问题函件2个工作日内</w:t>
            </w:r>
          </w:p>
        </w:tc>
      </w:tr>
      <w:tr w14:paraId="37CDCAAB">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6B2E8EA2">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第二章1.11</w:t>
            </w:r>
          </w:p>
        </w:tc>
        <w:tc>
          <w:tcPr>
            <w:tcW w:w="2126" w:type="dxa"/>
            <w:tcBorders>
              <w:top w:val="single" w:color="auto" w:sz="4" w:space="0"/>
              <w:left w:val="single" w:color="auto" w:sz="4" w:space="0"/>
              <w:bottom w:val="single" w:color="auto" w:sz="4" w:space="0"/>
              <w:right w:val="single" w:color="auto" w:sz="4" w:space="0"/>
            </w:tcBorders>
            <w:vAlign w:val="center"/>
          </w:tcPr>
          <w:p w14:paraId="474D9F4D">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偏离</w:t>
            </w:r>
          </w:p>
        </w:tc>
        <w:tc>
          <w:tcPr>
            <w:tcW w:w="5954" w:type="dxa"/>
            <w:tcBorders>
              <w:top w:val="single" w:color="auto" w:sz="4" w:space="0"/>
              <w:left w:val="single" w:color="auto" w:sz="4" w:space="0"/>
              <w:bottom w:val="single" w:color="auto" w:sz="4" w:space="0"/>
              <w:right w:val="single" w:color="auto" w:sz="4" w:space="0"/>
            </w:tcBorders>
            <w:vAlign w:val="center"/>
          </w:tcPr>
          <w:p w14:paraId="20C7C182">
            <w:pPr>
              <w:pStyle w:val="17"/>
              <w:topLinePunct/>
              <w:spacing w:after="0"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□不允许</w:t>
            </w:r>
          </w:p>
          <w:p w14:paraId="4E87F476">
            <w:pPr>
              <w:pStyle w:val="17"/>
              <w:topLinePunct/>
              <w:spacing w:after="0"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sym w:font="Wingdings" w:char="00FE"/>
            </w:r>
            <w:r>
              <w:rPr>
                <w:rFonts w:hint="eastAsia" w:ascii="宋体" w:hAnsi="宋体" w:eastAsia="宋体" w:cs="宋体"/>
                <w:color w:val="000000" w:themeColor="text1"/>
                <w:sz w:val="21"/>
                <w:szCs w:val="21"/>
                <w14:textFill>
                  <w14:solidFill>
                    <w14:schemeClr w14:val="tx1"/>
                  </w14:solidFill>
                </w14:textFill>
              </w:rPr>
              <w:t>允许</w:t>
            </w:r>
          </w:p>
        </w:tc>
      </w:tr>
      <w:tr w14:paraId="4E1A0D72">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2F0D9850">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第二章2.1</w:t>
            </w:r>
          </w:p>
        </w:tc>
        <w:tc>
          <w:tcPr>
            <w:tcW w:w="2126" w:type="dxa"/>
            <w:tcBorders>
              <w:top w:val="single" w:color="auto" w:sz="4" w:space="0"/>
              <w:left w:val="single" w:color="auto" w:sz="4" w:space="0"/>
              <w:bottom w:val="single" w:color="auto" w:sz="4" w:space="0"/>
              <w:right w:val="single" w:color="auto" w:sz="4" w:space="0"/>
            </w:tcBorders>
            <w:vAlign w:val="center"/>
          </w:tcPr>
          <w:p w14:paraId="6EC28AEA">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构成招标文件的其他材料</w:t>
            </w:r>
          </w:p>
        </w:tc>
        <w:tc>
          <w:tcPr>
            <w:tcW w:w="5954" w:type="dxa"/>
            <w:tcBorders>
              <w:top w:val="single" w:color="auto" w:sz="4" w:space="0"/>
              <w:left w:val="single" w:color="auto" w:sz="4" w:space="0"/>
              <w:bottom w:val="single" w:color="auto" w:sz="4" w:space="0"/>
              <w:right w:val="single" w:color="auto" w:sz="4" w:space="0"/>
            </w:tcBorders>
            <w:vAlign w:val="center"/>
          </w:tcPr>
          <w:p w14:paraId="4F181881">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r>
      <w:tr w14:paraId="1E1FC89F">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277A2C0D">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第二章4.3</w:t>
            </w:r>
            <w:r>
              <w:rPr>
                <w:rFonts w:hint="eastAsia" w:ascii="宋体" w:hAnsi="宋体" w:eastAsia="宋体" w:cs="宋体"/>
                <w:color w:val="000000" w:themeColor="text1"/>
                <w:sz w:val="21"/>
                <w:szCs w:val="21"/>
                <w:lang w:val="zh-CN"/>
                <w14:textFill>
                  <w14:solidFill>
                    <w14:schemeClr w14:val="tx1"/>
                  </w14:solidFill>
                </w14:textFill>
              </w:rPr>
              <w:t>.1</w:t>
            </w:r>
          </w:p>
        </w:tc>
        <w:tc>
          <w:tcPr>
            <w:tcW w:w="2126" w:type="dxa"/>
            <w:tcBorders>
              <w:top w:val="single" w:color="auto" w:sz="4" w:space="0"/>
              <w:left w:val="single" w:color="auto" w:sz="4" w:space="0"/>
              <w:bottom w:val="single" w:color="auto" w:sz="4" w:space="0"/>
              <w:right w:val="single" w:color="auto" w:sz="4" w:space="0"/>
            </w:tcBorders>
            <w:vAlign w:val="center"/>
          </w:tcPr>
          <w:p w14:paraId="3BA1030F">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投标截止时间</w:t>
            </w:r>
          </w:p>
        </w:tc>
        <w:tc>
          <w:tcPr>
            <w:tcW w:w="5954" w:type="dxa"/>
            <w:tcBorders>
              <w:top w:val="single" w:color="auto" w:sz="4" w:space="0"/>
              <w:left w:val="single" w:color="auto" w:sz="4" w:space="0"/>
              <w:bottom w:val="single" w:color="auto" w:sz="4" w:space="0"/>
              <w:right w:val="single" w:color="auto" w:sz="4" w:space="0"/>
            </w:tcBorders>
            <w:vAlign w:val="center"/>
          </w:tcPr>
          <w:p w14:paraId="7E8296C5">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u w:val="single"/>
                <w14:textFill>
                  <w14:solidFill>
                    <w14:schemeClr w14:val="tx1"/>
                  </w14:solidFill>
                </w14:textFill>
              </w:rPr>
              <w:t xml:space="preserve">2024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xml:space="preserve"> 0</w:t>
            </w:r>
            <w:r>
              <w:rPr>
                <w:rFonts w:hint="eastAsia" w:ascii="宋体" w:hAnsi="宋体" w:eastAsia="宋体" w:cs="宋体"/>
                <w:color w:val="000000" w:themeColor="text1"/>
                <w:sz w:val="21"/>
                <w:szCs w:val="21"/>
                <w:u w:val="single"/>
                <w:lang w:val="en-US" w:eastAsia="zh-CN"/>
                <w14:textFill>
                  <w14:solidFill>
                    <w14:schemeClr w14:val="tx1"/>
                  </w14:solidFill>
                </w14:textFill>
              </w:rPr>
              <w:t>9</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lang w:val="en-US" w:eastAsia="zh-CN"/>
                <w14:textFill>
                  <w14:solidFill>
                    <w14:schemeClr w14:val="tx1"/>
                  </w14:solidFill>
                </w14:textFill>
              </w:rPr>
              <w:t>02</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日</w:t>
            </w:r>
            <w:r>
              <w:rPr>
                <w:rFonts w:hint="eastAsia" w:ascii="宋体" w:hAnsi="宋体" w:eastAsia="宋体" w:cs="宋体"/>
                <w:color w:val="000000" w:themeColor="text1"/>
                <w:sz w:val="21"/>
                <w:szCs w:val="21"/>
                <w:u w:val="single"/>
                <w14:textFill>
                  <w14:solidFill>
                    <w14:schemeClr w14:val="tx1"/>
                  </w14:solidFill>
                </w14:textFill>
              </w:rPr>
              <w:t xml:space="preserve"> 18 </w:t>
            </w:r>
            <w:r>
              <w:rPr>
                <w:rFonts w:hint="eastAsia" w:ascii="宋体" w:hAnsi="宋体" w:eastAsia="宋体" w:cs="宋体"/>
                <w:color w:val="000000" w:themeColor="text1"/>
                <w:sz w:val="21"/>
                <w:szCs w:val="21"/>
                <w14:textFill>
                  <w14:solidFill>
                    <w14:schemeClr w14:val="tx1"/>
                  </w14:solidFill>
                </w14:textFill>
              </w:rPr>
              <w:t>时</w:t>
            </w:r>
            <w:r>
              <w:rPr>
                <w:rFonts w:hint="eastAsia" w:ascii="宋体" w:hAnsi="宋体" w:eastAsia="宋体" w:cs="宋体"/>
                <w:color w:val="000000" w:themeColor="text1"/>
                <w:sz w:val="21"/>
                <w:szCs w:val="21"/>
                <w:u w:val="single"/>
                <w14:textFill>
                  <w14:solidFill>
                    <w14:schemeClr w14:val="tx1"/>
                  </w14:solidFill>
                </w14:textFill>
              </w:rPr>
              <w:t xml:space="preserve"> 00  </w:t>
            </w:r>
            <w:r>
              <w:rPr>
                <w:rFonts w:hint="eastAsia" w:ascii="宋体" w:hAnsi="宋体" w:eastAsia="宋体" w:cs="宋体"/>
                <w:color w:val="000000" w:themeColor="text1"/>
                <w:sz w:val="21"/>
                <w:szCs w:val="21"/>
                <w14:textFill>
                  <w14:solidFill>
                    <w14:schemeClr w14:val="tx1"/>
                  </w14:solidFill>
                </w14:textFill>
              </w:rPr>
              <w:t>分</w:t>
            </w:r>
          </w:p>
        </w:tc>
      </w:tr>
      <w:tr w14:paraId="70906E7C">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62C396F9">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第二章2.2.1</w:t>
            </w:r>
          </w:p>
        </w:tc>
        <w:tc>
          <w:tcPr>
            <w:tcW w:w="2126" w:type="dxa"/>
            <w:tcBorders>
              <w:top w:val="single" w:color="auto" w:sz="4" w:space="0"/>
              <w:left w:val="single" w:color="auto" w:sz="4" w:space="0"/>
              <w:bottom w:val="single" w:color="auto" w:sz="4" w:space="0"/>
              <w:right w:val="single" w:color="auto" w:sz="4" w:space="0"/>
            </w:tcBorders>
            <w:vAlign w:val="center"/>
          </w:tcPr>
          <w:p w14:paraId="7C647A13">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投标人要求澄清招标文件的截止时间</w:t>
            </w:r>
          </w:p>
        </w:tc>
        <w:tc>
          <w:tcPr>
            <w:tcW w:w="5954" w:type="dxa"/>
            <w:tcBorders>
              <w:top w:val="single" w:color="auto" w:sz="4" w:space="0"/>
              <w:left w:val="single" w:color="auto" w:sz="4" w:space="0"/>
              <w:bottom w:val="single" w:color="auto" w:sz="4" w:space="0"/>
              <w:right w:val="single" w:color="auto" w:sz="4" w:space="0"/>
            </w:tcBorders>
            <w:vAlign w:val="center"/>
          </w:tcPr>
          <w:p w14:paraId="18B5F34F">
            <w:pPr>
              <w:widowControl/>
              <w:autoSpaceDE w:val="0"/>
              <w:autoSpaceDN w:val="0"/>
              <w:adjustRightInd w:val="0"/>
              <w:snapToGrid w:val="0"/>
              <w:spacing w:line="360" w:lineRule="auto"/>
              <w:jc w:val="left"/>
              <w:rPr>
                <w:rFonts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投标文件递交截止时间5日前。</w:t>
            </w:r>
          </w:p>
        </w:tc>
      </w:tr>
      <w:tr w14:paraId="03A7DF3E">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3AEE2DC0">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第二章2.2.2</w:t>
            </w:r>
          </w:p>
        </w:tc>
        <w:tc>
          <w:tcPr>
            <w:tcW w:w="2126" w:type="dxa"/>
            <w:tcBorders>
              <w:top w:val="single" w:color="auto" w:sz="4" w:space="0"/>
              <w:left w:val="single" w:color="auto" w:sz="4" w:space="0"/>
              <w:bottom w:val="single" w:color="auto" w:sz="4" w:space="0"/>
              <w:right w:val="single" w:color="auto" w:sz="4" w:space="0"/>
            </w:tcBorders>
            <w:vAlign w:val="center"/>
          </w:tcPr>
          <w:p w14:paraId="36E11918">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投标人确认收到招标文件澄清的时间</w:t>
            </w:r>
          </w:p>
        </w:tc>
        <w:tc>
          <w:tcPr>
            <w:tcW w:w="5954" w:type="dxa"/>
            <w:tcBorders>
              <w:top w:val="single" w:color="auto" w:sz="4" w:space="0"/>
              <w:left w:val="single" w:color="auto" w:sz="4" w:space="0"/>
              <w:bottom w:val="single" w:color="auto" w:sz="4" w:space="0"/>
              <w:right w:val="single" w:color="auto" w:sz="4" w:space="0"/>
            </w:tcBorders>
            <w:vAlign w:val="center"/>
          </w:tcPr>
          <w:p w14:paraId="4137E203">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收到标书2日内，以邮件盖章澄清为准。</w:t>
            </w:r>
          </w:p>
        </w:tc>
      </w:tr>
      <w:tr w14:paraId="6BEC539B">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18DC49EC">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第二章2.2.3</w:t>
            </w:r>
          </w:p>
        </w:tc>
        <w:tc>
          <w:tcPr>
            <w:tcW w:w="2126" w:type="dxa"/>
            <w:tcBorders>
              <w:top w:val="single" w:color="auto" w:sz="4" w:space="0"/>
              <w:left w:val="single" w:color="auto" w:sz="4" w:space="0"/>
              <w:bottom w:val="single" w:color="auto" w:sz="4" w:space="0"/>
              <w:right w:val="single" w:color="auto" w:sz="4" w:space="0"/>
            </w:tcBorders>
            <w:vAlign w:val="center"/>
          </w:tcPr>
          <w:p w14:paraId="340395CB">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投标人确认收到招标文件修改的时间</w:t>
            </w:r>
          </w:p>
        </w:tc>
        <w:tc>
          <w:tcPr>
            <w:tcW w:w="5954" w:type="dxa"/>
            <w:tcBorders>
              <w:top w:val="single" w:color="auto" w:sz="4" w:space="0"/>
              <w:left w:val="single" w:color="auto" w:sz="4" w:space="0"/>
              <w:bottom w:val="single" w:color="auto" w:sz="4" w:space="0"/>
              <w:right w:val="single" w:color="auto" w:sz="4" w:space="0"/>
            </w:tcBorders>
            <w:vAlign w:val="center"/>
          </w:tcPr>
          <w:p w14:paraId="214F1791">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收到修改文件2日内，以邮件盖章澄清为准。</w:t>
            </w:r>
          </w:p>
        </w:tc>
      </w:tr>
      <w:tr w14:paraId="663A75B1">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6CFEC6A1">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第二章3.3.1</w:t>
            </w:r>
          </w:p>
        </w:tc>
        <w:tc>
          <w:tcPr>
            <w:tcW w:w="2126" w:type="dxa"/>
            <w:tcBorders>
              <w:top w:val="single" w:color="auto" w:sz="4" w:space="0"/>
              <w:left w:val="single" w:color="auto" w:sz="4" w:space="0"/>
              <w:bottom w:val="single" w:color="auto" w:sz="4" w:space="0"/>
              <w:right w:val="single" w:color="auto" w:sz="4" w:space="0"/>
            </w:tcBorders>
            <w:vAlign w:val="center"/>
          </w:tcPr>
          <w:p w14:paraId="0794DC58">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构成投标文件的其他材料</w:t>
            </w:r>
          </w:p>
        </w:tc>
        <w:tc>
          <w:tcPr>
            <w:tcW w:w="5954" w:type="dxa"/>
            <w:tcBorders>
              <w:top w:val="single" w:color="auto" w:sz="4" w:space="0"/>
              <w:left w:val="single" w:color="auto" w:sz="4" w:space="0"/>
              <w:bottom w:val="single" w:color="auto" w:sz="4" w:space="0"/>
              <w:right w:val="single" w:color="auto" w:sz="4" w:space="0"/>
            </w:tcBorders>
            <w:vAlign w:val="center"/>
          </w:tcPr>
          <w:p w14:paraId="0F29ED42">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w:t>
            </w:r>
            <w:r>
              <w:rPr>
                <w:rFonts w:ascii="宋体" w:hAnsi="宋体" w:eastAsia="宋体" w:cs="宋体"/>
                <w:color w:val="000000" w:themeColor="text1"/>
                <w:sz w:val="21"/>
                <w:szCs w:val="21"/>
                <w14:textFill>
                  <w14:solidFill>
                    <w14:schemeClr w14:val="tx1"/>
                  </w14:solidFill>
                </w14:textFill>
              </w:rPr>
              <w:t>标邀请函、招标文件、招标澄清文件等</w:t>
            </w:r>
            <w:r>
              <w:rPr>
                <w:rFonts w:hint="eastAsia" w:ascii="宋体" w:hAnsi="宋体" w:eastAsia="宋体" w:cs="宋体"/>
                <w:color w:val="000000" w:themeColor="text1"/>
                <w:sz w:val="21"/>
                <w:szCs w:val="21"/>
                <w14:textFill>
                  <w14:solidFill>
                    <w14:schemeClr w14:val="tx1"/>
                  </w14:solidFill>
                </w14:textFill>
              </w:rPr>
              <w:t>。</w:t>
            </w:r>
          </w:p>
        </w:tc>
      </w:tr>
      <w:tr w14:paraId="5955889B">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090D1B44">
            <w:pPr>
              <w:spacing w:line="360" w:lineRule="auto"/>
              <w:jc w:val="left"/>
              <w:rPr>
                <w:rFonts w:ascii="宋体" w:hAnsi="宋体" w:eastAsia="宋体" w:cs="宋体"/>
                <w:color w:val="000000" w:themeColor="text1"/>
                <w:sz w:val="21"/>
                <w:szCs w:val="21"/>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center"/>
          </w:tcPr>
          <w:p w14:paraId="1883AA85">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最高投标限价或其计算方法</w:t>
            </w:r>
          </w:p>
        </w:tc>
        <w:tc>
          <w:tcPr>
            <w:tcW w:w="5954" w:type="dxa"/>
            <w:tcBorders>
              <w:top w:val="single" w:color="auto" w:sz="4" w:space="0"/>
              <w:left w:val="single" w:color="auto" w:sz="4" w:space="0"/>
              <w:bottom w:val="single" w:color="auto" w:sz="4" w:space="0"/>
              <w:right w:val="single" w:color="auto" w:sz="4" w:space="0"/>
            </w:tcBorders>
            <w:vAlign w:val="center"/>
          </w:tcPr>
          <w:p w14:paraId="1ABF670F">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不限投标价格。</w:t>
            </w:r>
          </w:p>
        </w:tc>
      </w:tr>
      <w:tr w14:paraId="0322D4F7">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45DE0619">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第二章3.6.1</w:t>
            </w:r>
          </w:p>
        </w:tc>
        <w:tc>
          <w:tcPr>
            <w:tcW w:w="2126" w:type="dxa"/>
            <w:tcBorders>
              <w:top w:val="single" w:color="auto" w:sz="4" w:space="0"/>
              <w:left w:val="single" w:color="auto" w:sz="4" w:space="0"/>
              <w:bottom w:val="single" w:color="auto" w:sz="4" w:space="0"/>
              <w:right w:val="single" w:color="auto" w:sz="4" w:space="0"/>
            </w:tcBorders>
            <w:vAlign w:val="center"/>
          </w:tcPr>
          <w:p w14:paraId="21B7D86F">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投标有效期</w:t>
            </w:r>
          </w:p>
        </w:tc>
        <w:tc>
          <w:tcPr>
            <w:tcW w:w="5954" w:type="dxa"/>
            <w:tcBorders>
              <w:top w:val="single" w:color="auto" w:sz="4" w:space="0"/>
              <w:left w:val="single" w:color="auto" w:sz="4" w:space="0"/>
              <w:bottom w:val="single" w:color="auto" w:sz="4" w:space="0"/>
              <w:right w:val="single" w:color="auto" w:sz="4" w:space="0"/>
            </w:tcBorders>
            <w:vAlign w:val="center"/>
          </w:tcPr>
          <w:p w14:paraId="125497E2">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投标截止时间后</w:t>
            </w:r>
            <w:r>
              <w:rPr>
                <w:rFonts w:hint="eastAsia" w:ascii="宋体" w:hAnsi="宋体" w:eastAsia="宋体" w:cs="宋体"/>
                <w:color w:val="000000" w:themeColor="text1"/>
                <w:sz w:val="21"/>
                <w:szCs w:val="21"/>
                <w:u w:val="single"/>
                <w14:textFill>
                  <w14:solidFill>
                    <w14:schemeClr w14:val="tx1"/>
                  </w14:solidFill>
                </w14:textFill>
              </w:rPr>
              <w:t>180</w:t>
            </w:r>
            <w:r>
              <w:rPr>
                <w:rFonts w:hint="eastAsia" w:ascii="宋体" w:hAnsi="宋体" w:eastAsia="宋体" w:cs="宋体"/>
                <w:color w:val="000000" w:themeColor="text1"/>
                <w:sz w:val="21"/>
                <w:szCs w:val="21"/>
                <w14:textFill>
                  <w14:solidFill>
                    <w14:schemeClr w14:val="tx1"/>
                  </w14:solidFill>
                </w14:textFill>
              </w:rPr>
              <w:t>天</w:t>
            </w:r>
          </w:p>
        </w:tc>
      </w:tr>
      <w:tr w14:paraId="54AA59C0">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6EF34D12">
            <w:pPr>
              <w:spacing w:line="360" w:lineRule="auto"/>
              <w:jc w:val="left"/>
              <w:rPr>
                <w:rFonts w:ascii="宋体" w:hAnsi="宋体" w:eastAsia="宋体" w:cs="宋体"/>
                <w:color w:val="000000" w:themeColor="text1"/>
                <w:sz w:val="21"/>
                <w:szCs w:val="21"/>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vAlign w:val="center"/>
          </w:tcPr>
          <w:p w14:paraId="3D9C1CF5">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投标保证金</w:t>
            </w:r>
          </w:p>
        </w:tc>
        <w:tc>
          <w:tcPr>
            <w:tcW w:w="5954" w:type="dxa"/>
            <w:tcBorders>
              <w:top w:val="single" w:color="auto" w:sz="4" w:space="0"/>
              <w:left w:val="single" w:color="auto" w:sz="4" w:space="0"/>
              <w:bottom w:val="single" w:color="auto" w:sz="4" w:space="0"/>
              <w:right w:val="single" w:color="auto" w:sz="4" w:space="0"/>
            </w:tcBorders>
            <w:vAlign w:val="center"/>
          </w:tcPr>
          <w:p w14:paraId="29CF797C">
            <w:pPr>
              <w:pStyle w:val="17"/>
              <w:topLinePunct/>
              <w:spacing w:after="0"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sym w:font="Wingdings" w:char="00FE"/>
            </w:r>
            <w:r>
              <w:rPr>
                <w:rFonts w:hint="eastAsia" w:ascii="宋体" w:hAnsi="宋体" w:eastAsia="宋体" w:cs="宋体"/>
                <w:color w:val="000000" w:themeColor="text1"/>
                <w:sz w:val="21"/>
                <w:szCs w:val="21"/>
                <w14:textFill>
                  <w14:solidFill>
                    <w14:schemeClr w14:val="tx1"/>
                  </w14:solidFill>
                </w14:textFill>
              </w:rPr>
              <w:t>不要求递交投标保证金</w:t>
            </w:r>
          </w:p>
          <w:p w14:paraId="55AE03E2">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□要求递交投标保证金</w:t>
            </w:r>
          </w:p>
          <w:p w14:paraId="04D89800">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投标保证金的形式：</w:t>
            </w:r>
          </w:p>
          <w:p w14:paraId="178C3DE2">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投标保证金的金额：</w:t>
            </w:r>
          </w:p>
        </w:tc>
      </w:tr>
      <w:tr w14:paraId="5B4B4BE6">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691F8BC1">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第二章3.5.2</w:t>
            </w:r>
          </w:p>
        </w:tc>
        <w:tc>
          <w:tcPr>
            <w:tcW w:w="2126" w:type="dxa"/>
            <w:tcBorders>
              <w:top w:val="single" w:color="auto" w:sz="4" w:space="0"/>
              <w:left w:val="single" w:color="auto" w:sz="4" w:space="0"/>
              <w:bottom w:val="single" w:color="auto" w:sz="4" w:space="0"/>
              <w:right w:val="single" w:color="auto" w:sz="4" w:space="0"/>
            </w:tcBorders>
            <w:vAlign w:val="center"/>
          </w:tcPr>
          <w:p w14:paraId="70A2C276">
            <w:pPr>
              <w:spacing w:line="360" w:lineRule="auto"/>
              <w:jc w:val="left"/>
              <w:rPr>
                <w:rFonts w:ascii="宋体" w:hAnsi="宋体" w:eastAsia="宋体" w:cs="宋体"/>
                <w:color w:val="FF0000"/>
                <w:sz w:val="21"/>
                <w:szCs w:val="21"/>
              </w:rPr>
            </w:pPr>
            <w:r>
              <w:rPr>
                <w:rFonts w:hint="eastAsia" w:ascii="宋体" w:hAnsi="宋体" w:eastAsia="宋体" w:cs="宋体"/>
                <w:color w:val="FF0000"/>
                <w:sz w:val="21"/>
                <w:szCs w:val="21"/>
              </w:rPr>
              <w:t>近年财务状况的年份要求</w:t>
            </w:r>
          </w:p>
        </w:tc>
        <w:tc>
          <w:tcPr>
            <w:tcW w:w="5954" w:type="dxa"/>
            <w:tcBorders>
              <w:top w:val="single" w:color="auto" w:sz="4" w:space="0"/>
              <w:left w:val="single" w:color="auto" w:sz="4" w:space="0"/>
              <w:bottom w:val="single" w:color="auto" w:sz="4" w:space="0"/>
              <w:right w:val="single" w:color="auto" w:sz="4" w:space="0"/>
            </w:tcBorders>
            <w:vAlign w:val="center"/>
          </w:tcPr>
          <w:p w14:paraId="3E133583">
            <w:pPr>
              <w:spacing w:line="360" w:lineRule="auto"/>
              <w:jc w:val="left"/>
              <w:rPr>
                <w:rFonts w:ascii="宋体" w:hAnsi="宋体" w:eastAsia="宋体" w:cs="宋体"/>
                <w:color w:val="FF0000"/>
                <w:sz w:val="21"/>
                <w:szCs w:val="21"/>
              </w:rPr>
            </w:pPr>
            <w:r>
              <w:rPr>
                <w:rFonts w:hint="eastAsia" w:ascii="宋体" w:hAnsi="宋体" w:eastAsia="宋体" w:cs="宋体"/>
                <w:color w:val="FF0000"/>
                <w:sz w:val="21"/>
                <w:szCs w:val="21"/>
                <w:u w:val="single"/>
              </w:rPr>
              <w:t xml:space="preserve">  3 </w:t>
            </w:r>
            <w:r>
              <w:rPr>
                <w:rFonts w:hint="eastAsia" w:ascii="宋体" w:hAnsi="宋体" w:eastAsia="宋体" w:cs="宋体"/>
                <w:color w:val="FF0000"/>
                <w:sz w:val="21"/>
                <w:szCs w:val="21"/>
              </w:rPr>
              <w:t>年</w:t>
            </w:r>
          </w:p>
        </w:tc>
      </w:tr>
      <w:tr w14:paraId="3E0EA7CC">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68ACAF4F">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第二章3.5.3</w:t>
            </w:r>
          </w:p>
        </w:tc>
        <w:tc>
          <w:tcPr>
            <w:tcW w:w="2126" w:type="dxa"/>
            <w:tcBorders>
              <w:top w:val="single" w:color="auto" w:sz="4" w:space="0"/>
              <w:left w:val="single" w:color="auto" w:sz="4" w:space="0"/>
              <w:bottom w:val="single" w:color="auto" w:sz="4" w:space="0"/>
              <w:right w:val="single" w:color="auto" w:sz="4" w:space="0"/>
            </w:tcBorders>
            <w:vAlign w:val="center"/>
          </w:tcPr>
          <w:p w14:paraId="3FADC786">
            <w:pPr>
              <w:spacing w:line="360" w:lineRule="auto"/>
              <w:jc w:val="left"/>
              <w:rPr>
                <w:rFonts w:ascii="宋体" w:hAnsi="宋体" w:eastAsia="宋体" w:cs="宋体"/>
                <w:color w:val="FF0000"/>
                <w:sz w:val="21"/>
                <w:szCs w:val="21"/>
              </w:rPr>
            </w:pPr>
            <w:r>
              <w:rPr>
                <w:rFonts w:hint="eastAsia" w:ascii="宋体" w:hAnsi="宋体" w:eastAsia="宋体" w:cs="宋体"/>
                <w:color w:val="FF0000"/>
                <w:sz w:val="21"/>
                <w:szCs w:val="21"/>
              </w:rPr>
              <w:t>近年完成的类似项目的年份要求</w:t>
            </w:r>
          </w:p>
        </w:tc>
        <w:tc>
          <w:tcPr>
            <w:tcW w:w="5954" w:type="dxa"/>
            <w:tcBorders>
              <w:top w:val="single" w:color="auto" w:sz="4" w:space="0"/>
              <w:left w:val="single" w:color="auto" w:sz="4" w:space="0"/>
              <w:bottom w:val="single" w:color="auto" w:sz="4" w:space="0"/>
              <w:right w:val="single" w:color="auto" w:sz="4" w:space="0"/>
            </w:tcBorders>
            <w:vAlign w:val="center"/>
          </w:tcPr>
          <w:p w14:paraId="28F63C4A">
            <w:pPr>
              <w:spacing w:line="360" w:lineRule="auto"/>
              <w:jc w:val="left"/>
              <w:rPr>
                <w:rFonts w:ascii="宋体" w:hAnsi="宋体" w:eastAsia="宋体" w:cs="宋体"/>
                <w:color w:val="FF0000"/>
                <w:sz w:val="21"/>
                <w:szCs w:val="21"/>
              </w:rPr>
            </w:pPr>
            <w:r>
              <w:rPr>
                <w:rFonts w:hint="eastAsia" w:ascii="宋体" w:hAnsi="宋体" w:eastAsia="宋体" w:cs="宋体"/>
                <w:color w:val="FF0000"/>
                <w:sz w:val="21"/>
                <w:szCs w:val="21"/>
                <w:u w:val="single"/>
              </w:rPr>
              <w:t xml:space="preserve">  5 </w:t>
            </w:r>
            <w:r>
              <w:rPr>
                <w:rFonts w:hint="eastAsia" w:ascii="宋体" w:hAnsi="宋体" w:eastAsia="宋体" w:cs="宋体"/>
                <w:color w:val="FF0000"/>
                <w:sz w:val="21"/>
                <w:szCs w:val="21"/>
              </w:rPr>
              <w:t>年</w:t>
            </w:r>
          </w:p>
        </w:tc>
      </w:tr>
      <w:tr w14:paraId="7B5D0FFF">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162C7ABE">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第二章3.9</w:t>
            </w:r>
          </w:p>
        </w:tc>
        <w:tc>
          <w:tcPr>
            <w:tcW w:w="2126" w:type="dxa"/>
            <w:tcBorders>
              <w:top w:val="single" w:color="auto" w:sz="4" w:space="0"/>
              <w:left w:val="single" w:color="auto" w:sz="4" w:space="0"/>
              <w:bottom w:val="single" w:color="auto" w:sz="4" w:space="0"/>
              <w:right w:val="single" w:color="auto" w:sz="4" w:space="0"/>
            </w:tcBorders>
            <w:vAlign w:val="center"/>
          </w:tcPr>
          <w:p w14:paraId="5B4A18BF">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签字或盖章要求</w:t>
            </w:r>
          </w:p>
        </w:tc>
        <w:tc>
          <w:tcPr>
            <w:tcW w:w="5954" w:type="dxa"/>
            <w:tcBorders>
              <w:top w:val="single" w:color="auto" w:sz="4" w:space="0"/>
              <w:left w:val="single" w:color="auto" w:sz="4" w:space="0"/>
              <w:bottom w:val="single" w:color="auto" w:sz="4" w:space="0"/>
              <w:right w:val="single" w:color="auto" w:sz="4" w:space="0"/>
            </w:tcBorders>
            <w:vAlign w:val="center"/>
          </w:tcPr>
          <w:p w14:paraId="2410462F">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投标函、授权委托书、投标报价表等由法定代表人或其委托代理人签字并盖单位章，其他内容按招标文件要求由法定代表人或其委托代理人在投标文件相应位置签字并（或）加盖单位公章。</w:t>
            </w:r>
          </w:p>
        </w:tc>
      </w:tr>
      <w:tr w14:paraId="4856A281">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17AC2C61">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第二章4.1</w:t>
            </w:r>
          </w:p>
        </w:tc>
        <w:tc>
          <w:tcPr>
            <w:tcW w:w="2126" w:type="dxa"/>
            <w:tcBorders>
              <w:top w:val="single" w:color="auto" w:sz="4" w:space="0"/>
              <w:left w:val="single" w:color="auto" w:sz="4" w:space="0"/>
              <w:bottom w:val="single" w:color="auto" w:sz="4" w:space="0"/>
              <w:right w:val="single" w:color="auto" w:sz="4" w:space="0"/>
            </w:tcBorders>
            <w:vAlign w:val="center"/>
          </w:tcPr>
          <w:p w14:paraId="78C08E7E">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投标文件副本份数</w:t>
            </w:r>
          </w:p>
        </w:tc>
        <w:tc>
          <w:tcPr>
            <w:tcW w:w="5954" w:type="dxa"/>
            <w:tcBorders>
              <w:top w:val="single" w:color="auto" w:sz="4" w:space="0"/>
              <w:left w:val="single" w:color="auto" w:sz="4" w:space="0"/>
              <w:bottom w:val="single" w:color="auto" w:sz="4" w:space="0"/>
              <w:right w:val="single" w:color="auto" w:sz="4" w:space="0"/>
            </w:tcBorders>
            <w:vAlign w:val="center"/>
          </w:tcPr>
          <w:p w14:paraId="330F3B79">
            <w:pPr>
              <w:kinsoku w:val="0"/>
              <w:overflowPunct w:val="0"/>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会员登录后在采购信息栏目招标项目上点击“我要投标”，将投标文件以电子档压缩文件*.zip或*.rar格式上传（只允许上传1个压缩包，压缩包内文件格式按招标文件要求，并且将投标文件扫描件PDF档（每页需加盖公章）+office可编辑档一起压缩。压缩包应含</w:t>
            </w:r>
            <w:r>
              <w:rPr>
                <w:rFonts w:hint="eastAsia" w:ascii="宋体" w:hAnsi="宋体" w:eastAsia="宋体" w:cs="宋体"/>
                <w:bCs/>
                <w:color w:val="000000" w:themeColor="text1"/>
                <w:sz w:val="21"/>
                <w:szCs w:val="21"/>
                <w14:textFill>
                  <w14:solidFill>
                    <w14:schemeClr w14:val="tx1"/>
                  </w14:solidFill>
                </w14:textFill>
              </w:rPr>
              <w:t>投标函、技术标、商务标</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b/>
                <w:color w:val="000000" w:themeColor="text1"/>
                <w:sz w:val="21"/>
                <w:szCs w:val="21"/>
                <w:u w:val="single"/>
                <w14:textFill>
                  <w14:solidFill>
                    <w14:schemeClr w14:val="tx1"/>
                  </w14:solidFill>
                </w14:textFill>
              </w:rPr>
              <w:t>投标文件压缩时要求使用密码加密，开标时再提供密码解压。</w:t>
            </w:r>
          </w:p>
        </w:tc>
      </w:tr>
      <w:tr w14:paraId="38ED26CC">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732228A5">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第二章4.2.1</w:t>
            </w:r>
          </w:p>
        </w:tc>
        <w:tc>
          <w:tcPr>
            <w:tcW w:w="2126" w:type="dxa"/>
            <w:tcBorders>
              <w:top w:val="single" w:color="auto" w:sz="4" w:space="0"/>
              <w:left w:val="single" w:color="auto" w:sz="4" w:space="0"/>
              <w:bottom w:val="single" w:color="auto" w:sz="4" w:space="0"/>
              <w:right w:val="single" w:color="auto" w:sz="4" w:space="0"/>
            </w:tcBorders>
            <w:vAlign w:val="center"/>
          </w:tcPr>
          <w:p w14:paraId="4E9FCCF4">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装订要求</w:t>
            </w:r>
          </w:p>
        </w:tc>
        <w:tc>
          <w:tcPr>
            <w:tcW w:w="5954" w:type="dxa"/>
            <w:tcBorders>
              <w:top w:val="single" w:color="auto" w:sz="4" w:space="0"/>
              <w:left w:val="single" w:color="auto" w:sz="4" w:space="0"/>
              <w:bottom w:val="single" w:color="auto" w:sz="4" w:space="0"/>
              <w:right w:val="single" w:color="auto" w:sz="4" w:space="0"/>
            </w:tcBorders>
            <w:vAlign w:val="center"/>
          </w:tcPr>
          <w:p w14:paraId="77822E0A">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w:t>
            </w:r>
            <w:r>
              <w:rPr>
                <w:rFonts w:ascii="宋体" w:hAnsi="宋体" w:eastAsia="宋体" w:cs="宋体"/>
                <w:color w:val="000000" w:themeColor="text1"/>
                <w:sz w:val="21"/>
                <w:szCs w:val="21"/>
                <w14:textFill>
                  <w14:solidFill>
                    <w14:schemeClr w14:val="tx1"/>
                  </w14:solidFill>
                </w14:textFill>
              </w:rPr>
              <w:t>标</w:t>
            </w:r>
            <w:r>
              <w:rPr>
                <w:rFonts w:hint="eastAsia" w:ascii="宋体" w:hAnsi="宋体" w:eastAsia="宋体" w:cs="宋体"/>
                <w:color w:val="000000" w:themeColor="text1"/>
                <w:sz w:val="21"/>
                <w:szCs w:val="21"/>
                <w14:textFill>
                  <w14:solidFill>
                    <w14:schemeClr w14:val="tx1"/>
                  </w14:solidFill>
                </w14:textFill>
              </w:rPr>
              <w:t>函</w:t>
            </w:r>
            <w:r>
              <w:rPr>
                <w:rFonts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商</w:t>
            </w:r>
            <w:r>
              <w:rPr>
                <w:rFonts w:ascii="宋体" w:hAnsi="宋体" w:eastAsia="宋体" w:cs="宋体"/>
                <w:color w:val="000000" w:themeColor="text1"/>
                <w:sz w:val="21"/>
                <w:szCs w:val="21"/>
                <w14:textFill>
                  <w14:solidFill>
                    <w14:schemeClr w14:val="tx1"/>
                  </w14:solidFill>
                </w14:textFill>
              </w:rPr>
              <w:t>务资格文件、技术标</w:t>
            </w:r>
            <w:r>
              <w:rPr>
                <w:rFonts w:hint="eastAsia" w:ascii="宋体" w:hAnsi="宋体" w:eastAsia="宋体" w:cs="宋体"/>
                <w:color w:val="000000" w:themeColor="text1"/>
                <w:sz w:val="21"/>
                <w:szCs w:val="21"/>
                <w14:textFill>
                  <w14:solidFill>
                    <w14:schemeClr w14:val="tx1"/>
                  </w14:solidFill>
                </w14:textFill>
              </w:rPr>
              <w:t>每页加盖公章扫描成册</w:t>
            </w:r>
          </w:p>
        </w:tc>
      </w:tr>
      <w:tr w14:paraId="3BDE68C2">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6B6820BE">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第二章4.2.3</w:t>
            </w:r>
          </w:p>
        </w:tc>
        <w:tc>
          <w:tcPr>
            <w:tcW w:w="2126" w:type="dxa"/>
            <w:tcBorders>
              <w:top w:val="single" w:color="auto" w:sz="4" w:space="0"/>
              <w:left w:val="single" w:color="auto" w:sz="4" w:space="0"/>
              <w:bottom w:val="single" w:color="auto" w:sz="4" w:space="0"/>
              <w:right w:val="single" w:color="auto" w:sz="4" w:space="0"/>
            </w:tcBorders>
            <w:vAlign w:val="center"/>
          </w:tcPr>
          <w:p w14:paraId="0C877C1C">
            <w:pPr>
              <w:spacing w:line="360" w:lineRule="auto"/>
              <w:jc w:val="left"/>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封套上</w:t>
            </w:r>
            <w:r>
              <w:rPr>
                <w:rFonts w:hint="eastAsia" w:ascii="宋体" w:hAnsi="宋体" w:eastAsia="宋体" w:cs="宋体"/>
                <w:color w:val="000000" w:themeColor="text1"/>
                <w:sz w:val="21"/>
                <w:szCs w:val="21"/>
                <w14:textFill>
                  <w14:solidFill>
                    <w14:schemeClr w14:val="tx1"/>
                  </w14:solidFill>
                </w14:textFill>
              </w:rPr>
              <w:t>应载明的信息</w:t>
            </w:r>
          </w:p>
        </w:tc>
        <w:tc>
          <w:tcPr>
            <w:tcW w:w="5954" w:type="dxa"/>
            <w:tcBorders>
              <w:top w:val="single" w:color="auto" w:sz="4" w:space="0"/>
              <w:left w:val="single" w:color="auto" w:sz="4" w:space="0"/>
              <w:bottom w:val="single" w:color="auto" w:sz="4" w:space="0"/>
              <w:right w:val="single" w:color="auto" w:sz="4" w:space="0"/>
            </w:tcBorders>
            <w:vAlign w:val="center"/>
          </w:tcPr>
          <w:p w14:paraId="169EF7F1">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投标文件应进行包装、加贴封条，并在封套的封口处加盖投标人单位章。        </w:t>
            </w:r>
            <w:r>
              <w:rPr>
                <w:rFonts w:ascii="宋体" w:hAnsi="宋体" w:eastAsia="宋体" w:cs="宋体"/>
                <w:color w:val="000000" w:themeColor="text1"/>
                <w:sz w:val="21"/>
                <w:szCs w:val="21"/>
                <w14:textFill>
                  <w14:solidFill>
                    <w14:schemeClr w14:val="tx1"/>
                  </w14:solidFill>
                </w14:textFill>
              </w:rPr>
              <w:t xml:space="preserve"> </w:t>
            </w:r>
          </w:p>
          <w:p w14:paraId="6901BFCC">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所有投标文件的各密封件封面上需注明项目名称、项目编号、投标人名称及投标文件名称。</w:t>
            </w:r>
          </w:p>
          <w:p w14:paraId="0DBA914B">
            <w:pPr>
              <w:spacing w:line="360" w:lineRule="auto"/>
              <w:jc w:val="left"/>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 xml:space="preserve">在  年  月  日  时  </w:t>
            </w:r>
            <w:r>
              <w:rPr>
                <w:rFonts w:hint="eastAsia" w:ascii="宋体" w:hAnsi="宋体" w:eastAsia="宋体" w:cs="宋体"/>
                <w:color w:val="000000" w:themeColor="text1"/>
                <w:sz w:val="21"/>
                <w:szCs w:val="21"/>
                <w14:textFill>
                  <w14:solidFill>
                    <w14:schemeClr w14:val="tx1"/>
                  </w14:solidFill>
                </w14:textFill>
              </w:rPr>
              <w:t>分</w:t>
            </w:r>
            <w:r>
              <w:rPr>
                <w:rFonts w:ascii="宋体" w:hAnsi="宋体" w:eastAsia="宋体" w:cs="宋体"/>
                <w:color w:val="000000" w:themeColor="text1"/>
                <w:sz w:val="21"/>
                <w:szCs w:val="21"/>
                <w14:textFill>
                  <w14:solidFill>
                    <w14:schemeClr w14:val="tx1"/>
                  </w14:solidFill>
                </w14:textFill>
              </w:rPr>
              <w:t>前不得开启</w:t>
            </w:r>
          </w:p>
        </w:tc>
      </w:tr>
      <w:tr w14:paraId="66897A30">
        <w:tblPrEx>
          <w:tblCellMar>
            <w:top w:w="0" w:type="dxa"/>
            <w:left w:w="108" w:type="dxa"/>
            <w:bottom w:w="0" w:type="dxa"/>
            <w:right w:w="108" w:type="dxa"/>
          </w:tblCellMar>
        </w:tblPrEx>
        <w:trPr>
          <w:trHeight w:val="387" w:hRule="atLeast"/>
        </w:trPr>
        <w:tc>
          <w:tcPr>
            <w:tcW w:w="1526" w:type="dxa"/>
            <w:tcBorders>
              <w:top w:val="single" w:color="auto" w:sz="4" w:space="0"/>
              <w:left w:val="single" w:color="auto" w:sz="4" w:space="0"/>
              <w:bottom w:val="single" w:color="auto" w:sz="4" w:space="0"/>
              <w:right w:val="single" w:color="auto" w:sz="4" w:space="0"/>
            </w:tcBorders>
            <w:vAlign w:val="center"/>
          </w:tcPr>
          <w:p w14:paraId="28E30416">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第二章4.2.1</w:t>
            </w:r>
          </w:p>
        </w:tc>
        <w:tc>
          <w:tcPr>
            <w:tcW w:w="2126" w:type="dxa"/>
            <w:tcBorders>
              <w:top w:val="single" w:color="auto" w:sz="4" w:space="0"/>
              <w:left w:val="single" w:color="auto" w:sz="4" w:space="0"/>
              <w:bottom w:val="single" w:color="auto" w:sz="4" w:space="0"/>
              <w:right w:val="single" w:color="auto" w:sz="4" w:space="0"/>
            </w:tcBorders>
            <w:vAlign w:val="center"/>
          </w:tcPr>
          <w:p w14:paraId="7FBD0172">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递交投标文件地点</w:t>
            </w:r>
          </w:p>
        </w:tc>
        <w:tc>
          <w:tcPr>
            <w:tcW w:w="5954" w:type="dxa"/>
            <w:tcBorders>
              <w:top w:val="single" w:color="auto" w:sz="4" w:space="0"/>
              <w:left w:val="single" w:color="auto" w:sz="4" w:space="0"/>
              <w:bottom w:val="single" w:color="auto" w:sz="4" w:space="0"/>
              <w:right w:val="single" w:color="auto" w:sz="4" w:space="0"/>
            </w:tcBorders>
            <w:vAlign w:val="center"/>
          </w:tcPr>
          <w:p w14:paraId="48F5413B">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http://ebidding.leoking.com/Bidding/list_125.aspx，线上投标</w:t>
            </w:r>
          </w:p>
        </w:tc>
      </w:tr>
      <w:tr w14:paraId="1E64B843">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041F9307">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第二章4.2.3</w:t>
            </w:r>
          </w:p>
        </w:tc>
        <w:tc>
          <w:tcPr>
            <w:tcW w:w="2126" w:type="dxa"/>
            <w:tcBorders>
              <w:top w:val="single" w:color="auto" w:sz="4" w:space="0"/>
              <w:left w:val="single" w:color="auto" w:sz="4" w:space="0"/>
              <w:bottom w:val="single" w:color="auto" w:sz="4" w:space="0"/>
              <w:right w:val="single" w:color="auto" w:sz="4" w:space="0"/>
            </w:tcBorders>
            <w:vAlign w:val="center"/>
          </w:tcPr>
          <w:p w14:paraId="2A6B7949">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是否退还投标文件</w:t>
            </w:r>
          </w:p>
        </w:tc>
        <w:tc>
          <w:tcPr>
            <w:tcW w:w="5954" w:type="dxa"/>
            <w:tcBorders>
              <w:top w:val="single" w:color="auto" w:sz="4" w:space="0"/>
              <w:left w:val="single" w:color="auto" w:sz="4" w:space="0"/>
              <w:bottom w:val="single" w:color="auto" w:sz="4" w:space="0"/>
              <w:right w:val="single" w:color="auto" w:sz="4" w:space="0"/>
            </w:tcBorders>
            <w:vAlign w:val="center"/>
          </w:tcPr>
          <w:p w14:paraId="7E24CB35">
            <w:pPr>
              <w:pStyle w:val="17"/>
              <w:topLinePunct/>
              <w:spacing w:after="0"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sym w:font="Wingdings" w:char="00FE"/>
            </w:r>
            <w:r>
              <w:rPr>
                <w:rFonts w:hint="eastAsia" w:ascii="宋体" w:hAnsi="宋体" w:eastAsia="宋体" w:cs="宋体"/>
                <w:color w:val="000000" w:themeColor="text1"/>
                <w:sz w:val="21"/>
                <w:szCs w:val="21"/>
                <w14:textFill>
                  <w14:solidFill>
                    <w14:schemeClr w14:val="tx1"/>
                  </w14:solidFill>
                </w14:textFill>
              </w:rPr>
              <w:t>否</w:t>
            </w:r>
          </w:p>
          <w:p w14:paraId="436FB864">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w:t>
            </w:r>
          </w:p>
        </w:tc>
      </w:tr>
      <w:tr w14:paraId="04C2D43F">
        <w:tblPrEx>
          <w:tblCellMar>
            <w:top w:w="0" w:type="dxa"/>
            <w:left w:w="108" w:type="dxa"/>
            <w:bottom w:w="0" w:type="dxa"/>
            <w:right w:w="108" w:type="dxa"/>
          </w:tblCellMar>
        </w:tblPrEx>
        <w:trPr>
          <w:trHeight w:val="880" w:hRule="atLeast"/>
        </w:trPr>
        <w:tc>
          <w:tcPr>
            <w:tcW w:w="1526" w:type="dxa"/>
            <w:tcBorders>
              <w:top w:val="single" w:color="auto" w:sz="4" w:space="0"/>
              <w:left w:val="single" w:color="auto" w:sz="4" w:space="0"/>
              <w:right w:val="single" w:color="auto" w:sz="4" w:space="0"/>
            </w:tcBorders>
            <w:vAlign w:val="center"/>
          </w:tcPr>
          <w:p w14:paraId="5424AC6E">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第二章5.1</w:t>
            </w:r>
          </w:p>
        </w:tc>
        <w:tc>
          <w:tcPr>
            <w:tcW w:w="2126" w:type="dxa"/>
            <w:tcBorders>
              <w:top w:val="single" w:color="auto" w:sz="4" w:space="0"/>
              <w:left w:val="single" w:color="auto" w:sz="4" w:space="0"/>
              <w:right w:val="single" w:color="auto" w:sz="4" w:space="0"/>
            </w:tcBorders>
            <w:vAlign w:val="center"/>
          </w:tcPr>
          <w:p w14:paraId="0D56AC1B">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开标时间和地点</w:t>
            </w:r>
          </w:p>
        </w:tc>
        <w:tc>
          <w:tcPr>
            <w:tcW w:w="5954" w:type="dxa"/>
            <w:tcBorders>
              <w:top w:val="single" w:color="auto" w:sz="4" w:space="0"/>
              <w:left w:val="single" w:color="auto" w:sz="4" w:space="0"/>
              <w:right w:val="single" w:color="auto" w:sz="4" w:space="0"/>
            </w:tcBorders>
            <w:vAlign w:val="center"/>
          </w:tcPr>
          <w:p w14:paraId="050B23A1">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开标时间：同投标截止时间</w:t>
            </w:r>
          </w:p>
          <w:p w14:paraId="7488CFDA">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开标地点：同投标地址或另行通知。</w:t>
            </w:r>
          </w:p>
        </w:tc>
      </w:tr>
      <w:tr w14:paraId="66E59307">
        <w:tblPrEx>
          <w:tblCellMar>
            <w:top w:w="0" w:type="dxa"/>
            <w:left w:w="108" w:type="dxa"/>
            <w:bottom w:w="0" w:type="dxa"/>
            <w:right w:w="108" w:type="dxa"/>
          </w:tblCellMar>
        </w:tblPrEx>
        <w:trPr>
          <w:trHeight w:val="381" w:hRule="atLeast"/>
        </w:trPr>
        <w:tc>
          <w:tcPr>
            <w:tcW w:w="1526" w:type="dxa"/>
            <w:tcBorders>
              <w:top w:val="single" w:color="auto" w:sz="4" w:space="0"/>
              <w:left w:val="single" w:color="auto" w:sz="4" w:space="0"/>
              <w:right w:val="single" w:color="auto" w:sz="4" w:space="0"/>
            </w:tcBorders>
            <w:vAlign w:val="center"/>
          </w:tcPr>
          <w:p w14:paraId="76BEF586">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第二章5.2</w:t>
            </w:r>
          </w:p>
        </w:tc>
        <w:tc>
          <w:tcPr>
            <w:tcW w:w="2126" w:type="dxa"/>
            <w:tcBorders>
              <w:top w:val="single" w:color="auto" w:sz="4" w:space="0"/>
              <w:left w:val="single" w:color="auto" w:sz="4" w:space="0"/>
              <w:right w:val="single" w:color="auto" w:sz="4" w:space="0"/>
            </w:tcBorders>
            <w:vAlign w:val="center"/>
          </w:tcPr>
          <w:p w14:paraId="25C215E2">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开标程序</w:t>
            </w:r>
          </w:p>
        </w:tc>
        <w:tc>
          <w:tcPr>
            <w:tcW w:w="5954" w:type="dxa"/>
            <w:tcBorders>
              <w:top w:val="single" w:color="auto" w:sz="4" w:space="0"/>
              <w:left w:val="single" w:color="auto" w:sz="4" w:space="0"/>
              <w:right w:val="single" w:color="auto" w:sz="4" w:space="0"/>
            </w:tcBorders>
            <w:vAlign w:val="center"/>
          </w:tcPr>
          <w:p w14:paraId="113C99E4">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密封情况检查：检查包装、册书</w:t>
            </w:r>
          </w:p>
          <w:p w14:paraId="5CCEF4A6">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开标顺序：☑按投标文件送达先后顺序；</w:t>
            </w:r>
            <w:r>
              <w:rPr>
                <w:rFonts w:ascii="宋体" w:hAnsi="宋体" w:eastAsia="宋体" w:cs="宋体"/>
                <w:color w:val="000000" w:themeColor="text1"/>
                <w:sz w:val="21"/>
                <w:szCs w:val="21"/>
                <w14:textFill>
                  <w14:solidFill>
                    <w14:schemeClr w14:val="tx1"/>
                  </w14:solidFill>
                </w14:textFill>
              </w:rPr>
              <w:t>商务</w:t>
            </w:r>
            <w:r>
              <w:rPr>
                <w:rFonts w:hint="eastAsia" w:ascii="宋体" w:hAnsi="宋体" w:eastAsia="宋体" w:cs="宋体"/>
                <w:color w:val="000000" w:themeColor="text1"/>
                <w:sz w:val="21"/>
                <w:szCs w:val="21"/>
                <w14:textFill>
                  <w14:solidFill>
                    <w14:schemeClr w14:val="tx1"/>
                  </w14:solidFill>
                </w14:textFill>
              </w:rPr>
              <w:t>标</w:t>
            </w:r>
            <w:r>
              <w:rPr>
                <w:rFonts w:ascii="宋体" w:hAnsi="宋体" w:eastAsia="宋体" w:cs="宋体"/>
                <w:color w:val="000000" w:themeColor="text1"/>
                <w:sz w:val="21"/>
                <w:szCs w:val="21"/>
                <w14:textFill>
                  <w14:solidFill>
                    <w14:schemeClr w14:val="tx1"/>
                  </w14:solidFill>
                </w14:textFill>
              </w:rPr>
              <w:t>、技术标、投标函顺序开标。</w:t>
            </w:r>
            <w:r>
              <w:rPr>
                <w:rFonts w:hint="eastAsia" w:ascii="宋体" w:hAnsi="宋体" w:eastAsia="宋体" w:cs="宋体"/>
                <w:color w:val="000000" w:themeColor="text1"/>
                <w:sz w:val="21"/>
                <w:szCs w:val="21"/>
                <w:lang w:val="zh-CN"/>
                <w14:textFill>
                  <w14:solidFill>
                    <w14:schemeClr w14:val="tx1"/>
                  </w14:solidFill>
                </w14:textFill>
              </w:rPr>
              <w:t>审查投标人是否符合合格投标人的资格；投标文件是否完整；是否有计算错误；</w:t>
            </w:r>
            <w:r>
              <w:rPr>
                <w:rFonts w:hint="eastAsia" w:ascii="宋体" w:hAnsi="宋体" w:eastAsia="宋体" w:cs="宋体"/>
                <w:color w:val="000000" w:themeColor="text1"/>
                <w:sz w:val="21"/>
                <w:szCs w:val="21"/>
                <w14:textFill>
                  <w14:solidFill>
                    <w14:schemeClr w14:val="tx1"/>
                  </w14:solidFill>
                </w14:textFill>
              </w:rPr>
              <w:t>投标</w:t>
            </w:r>
            <w:r>
              <w:rPr>
                <w:rFonts w:hint="eastAsia" w:ascii="宋体" w:hAnsi="宋体" w:eastAsia="宋体" w:cs="宋体"/>
                <w:color w:val="000000" w:themeColor="text1"/>
                <w:sz w:val="21"/>
                <w:szCs w:val="21"/>
                <w:lang w:val="zh-CN"/>
                <w14:textFill>
                  <w14:solidFill>
                    <w14:schemeClr w14:val="tx1"/>
                  </w14:solidFill>
                </w14:textFill>
              </w:rPr>
              <w:t>文件是否恰当签署。</w:t>
            </w:r>
          </w:p>
        </w:tc>
      </w:tr>
      <w:tr w14:paraId="09412487">
        <w:tblPrEx>
          <w:tblCellMar>
            <w:top w:w="0" w:type="dxa"/>
            <w:left w:w="108" w:type="dxa"/>
            <w:bottom w:w="0" w:type="dxa"/>
            <w:right w:w="108" w:type="dxa"/>
          </w:tblCellMar>
        </w:tblPrEx>
        <w:trPr>
          <w:trHeight w:val="880" w:hRule="atLeast"/>
        </w:trPr>
        <w:tc>
          <w:tcPr>
            <w:tcW w:w="1526" w:type="dxa"/>
            <w:tcBorders>
              <w:top w:val="single" w:color="auto" w:sz="4" w:space="0"/>
              <w:left w:val="single" w:color="auto" w:sz="4" w:space="0"/>
              <w:right w:val="single" w:color="auto" w:sz="4" w:space="0"/>
            </w:tcBorders>
            <w:vAlign w:val="center"/>
          </w:tcPr>
          <w:p w14:paraId="2E5CEDA6">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第二章6.1.1</w:t>
            </w:r>
          </w:p>
        </w:tc>
        <w:tc>
          <w:tcPr>
            <w:tcW w:w="2126" w:type="dxa"/>
            <w:tcBorders>
              <w:top w:val="single" w:color="auto" w:sz="4" w:space="0"/>
              <w:left w:val="single" w:color="auto" w:sz="4" w:space="0"/>
              <w:right w:val="single" w:color="auto" w:sz="4" w:space="0"/>
            </w:tcBorders>
            <w:vAlign w:val="center"/>
          </w:tcPr>
          <w:p w14:paraId="13FBDF8B">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评标委员会的组建</w:t>
            </w:r>
          </w:p>
        </w:tc>
        <w:tc>
          <w:tcPr>
            <w:tcW w:w="5954" w:type="dxa"/>
            <w:tcBorders>
              <w:top w:val="single" w:color="auto" w:sz="4" w:space="0"/>
              <w:left w:val="single" w:color="auto" w:sz="4" w:space="0"/>
              <w:right w:val="single" w:color="auto" w:sz="4" w:space="0"/>
            </w:tcBorders>
            <w:vAlign w:val="center"/>
          </w:tcPr>
          <w:p w14:paraId="3B8A8BB9">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评标委员会构成：</w:t>
            </w:r>
            <w:r>
              <w:rPr>
                <w:rFonts w:hint="eastAsia" w:ascii="宋体" w:hAnsi="宋体" w:eastAsia="宋体" w:cs="宋体"/>
                <w:color w:val="000000" w:themeColor="text1"/>
                <w:sz w:val="21"/>
                <w:szCs w:val="21"/>
                <w:u w:val="single"/>
                <w14:textFill>
                  <w14:solidFill>
                    <w14:schemeClr w14:val="tx1"/>
                  </w14:solidFill>
                </w14:textFill>
              </w:rPr>
              <w:t xml:space="preserve">  5   </w:t>
            </w:r>
            <w:r>
              <w:rPr>
                <w:rFonts w:hint="eastAsia" w:ascii="宋体" w:hAnsi="宋体" w:eastAsia="宋体" w:cs="宋体"/>
                <w:color w:val="000000" w:themeColor="text1"/>
                <w:sz w:val="21"/>
                <w:szCs w:val="21"/>
                <w14:textFill>
                  <w14:solidFill>
                    <w14:schemeClr w14:val="tx1"/>
                  </w14:solidFill>
                </w14:textFill>
              </w:rPr>
              <w:t>人，其中技术代表</w:t>
            </w:r>
            <w:r>
              <w:rPr>
                <w:rFonts w:hint="eastAsia" w:ascii="宋体" w:hAnsi="宋体" w:eastAsia="宋体" w:cs="宋体"/>
                <w:color w:val="000000" w:themeColor="text1"/>
                <w:sz w:val="21"/>
                <w:szCs w:val="21"/>
                <w:u w:val="single"/>
                <w14:textFill>
                  <w14:solidFill>
                    <w14:schemeClr w14:val="tx1"/>
                  </w14:solidFill>
                </w14:textFill>
              </w:rPr>
              <w:t xml:space="preserve">  3 </w:t>
            </w:r>
            <w:r>
              <w:rPr>
                <w:rFonts w:hint="eastAsia" w:ascii="宋体" w:hAnsi="宋体" w:eastAsia="宋体" w:cs="宋体"/>
                <w:color w:val="000000" w:themeColor="text1"/>
                <w:sz w:val="21"/>
                <w:szCs w:val="21"/>
                <w14:textFill>
                  <w14:solidFill>
                    <w14:schemeClr w14:val="tx1"/>
                  </w14:solidFill>
                </w14:textFill>
              </w:rPr>
              <w:t>人，财务及其它</w:t>
            </w:r>
            <w:r>
              <w:rPr>
                <w:rFonts w:hint="eastAsia" w:ascii="宋体" w:hAnsi="宋体" w:eastAsia="宋体" w:cs="宋体"/>
                <w:color w:val="000000" w:themeColor="text1"/>
                <w:sz w:val="21"/>
                <w:szCs w:val="21"/>
                <w:u w:val="single"/>
                <w14:textFill>
                  <w14:solidFill>
                    <w14:schemeClr w14:val="tx1"/>
                  </w14:solidFill>
                </w14:textFill>
              </w:rPr>
              <w:t xml:space="preserve"> 2   </w:t>
            </w:r>
            <w:r>
              <w:rPr>
                <w:rFonts w:hint="eastAsia" w:ascii="宋体" w:hAnsi="宋体" w:eastAsia="宋体" w:cs="宋体"/>
                <w:color w:val="000000" w:themeColor="text1"/>
                <w:sz w:val="21"/>
                <w:szCs w:val="21"/>
                <w14:textFill>
                  <w14:solidFill>
                    <w14:schemeClr w14:val="tx1"/>
                  </w14:solidFill>
                </w14:textFill>
              </w:rPr>
              <w:t>人</w:t>
            </w:r>
          </w:p>
          <w:p w14:paraId="7AE1EE2F">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r>
      <w:tr w14:paraId="1A26C34B">
        <w:tblPrEx>
          <w:tblCellMar>
            <w:top w:w="0" w:type="dxa"/>
            <w:left w:w="108" w:type="dxa"/>
            <w:bottom w:w="0" w:type="dxa"/>
            <w:right w:w="108" w:type="dxa"/>
          </w:tblCellMar>
        </w:tblPrEx>
        <w:trPr>
          <w:trHeight w:val="880" w:hRule="atLeast"/>
        </w:trPr>
        <w:tc>
          <w:tcPr>
            <w:tcW w:w="1526" w:type="dxa"/>
            <w:tcBorders>
              <w:top w:val="single" w:color="auto" w:sz="4" w:space="0"/>
              <w:left w:val="single" w:color="auto" w:sz="4" w:space="0"/>
              <w:right w:val="single" w:color="auto" w:sz="4" w:space="0"/>
            </w:tcBorders>
            <w:vAlign w:val="center"/>
          </w:tcPr>
          <w:p w14:paraId="6F65F782">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第二章7.1</w:t>
            </w:r>
          </w:p>
        </w:tc>
        <w:tc>
          <w:tcPr>
            <w:tcW w:w="2126" w:type="dxa"/>
            <w:tcBorders>
              <w:top w:val="single" w:color="auto" w:sz="4" w:space="0"/>
              <w:left w:val="single" w:color="auto" w:sz="4" w:space="0"/>
              <w:right w:val="single" w:color="auto" w:sz="4" w:space="0"/>
            </w:tcBorders>
            <w:vAlign w:val="center"/>
          </w:tcPr>
          <w:p w14:paraId="2E148781">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是否授权评标委员会确定中标人</w:t>
            </w:r>
          </w:p>
        </w:tc>
        <w:tc>
          <w:tcPr>
            <w:tcW w:w="5954" w:type="dxa"/>
            <w:tcBorders>
              <w:top w:val="single" w:color="auto" w:sz="4" w:space="0"/>
              <w:left w:val="single" w:color="auto" w:sz="4" w:space="0"/>
              <w:right w:val="single" w:color="auto" w:sz="4" w:space="0"/>
            </w:tcBorders>
            <w:vAlign w:val="center"/>
          </w:tcPr>
          <w:p w14:paraId="57A3E87D">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w:t>
            </w:r>
          </w:p>
          <w:p w14:paraId="364C051F">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sym w:font="Wingdings" w:char="00FE"/>
            </w:r>
            <w:r>
              <w:rPr>
                <w:rFonts w:hint="eastAsia" w:ascii="宋体" w:hAnsi="宋体" w:eastAsia="宋体" w:cs="宋体"/>
                <w:color w:val="000000" w:themeColor="text1"/>
                <w:sz w:val="21"/>
                <w:szCs w:val="21"/>
                <w14:textFill>
                  <w14:solidFill>
                    <w14:schemeClr w14:val="tx1"/>
                  </w14:solidFill>
                </w14:textFill>
              </w:rPr>
              <w:t>否，推荐的中标候选人数：2-3家。</w:t>
            </w:r>
          </w:p>
        </w:tc>
      </w:tr>
      <w:tr w14:paraId="365F490E">
        <w:tblPrEx>
          <w:tblCellMar>
            <w:top w:w="0" w:type="dxa"/>
            <w:left w:w="108" w:type="dxa"/>
            <w:bottom w:w="0" w:type="dxa"/>
            <w:right w:w="108" w:type="dxa"/>
          </w:tblCellMar>
        </w:tblPrEx>
        <w:trPr>
          <w:trHeight w:val="880" w:hRule="atLeast"/>
        </w:trPr>
        <w:tc>
          <w:tcPr>
            <w:tcW w:w="1526" w:type="dxa"/>
            <w:tcBorders>
              <w:top w:val="single" w:color="auto" w:sz="4" w:space="0"/>
              <w:left w:val="single" w:color="auto" w:sz="4" w:space="0"/>
              <w:right w:val="single" w:color="auto" w:sz="4" w:space="0"/>
            </w:tcBorders>
            <w:vAlign w:val="center"/>
          </w:tcPr>
          <w:p w14:paraId="4015BD7B">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第二章7.2</w:t>
            </w:r>
          </w:p>
        </w:tc>
        <w:tc>
          <w:tcPr>
            <w:tcW w:w="2126" w:type="dxa"/>
            <w:tcBorders>
              <w:top w:val="single" w:color="auto" w:sz="4" w:space="0"/>
              <w:left w:val="single" w:color="auto" w:sz="4" w:space="0"/>
              <w:right w:val="single" w:color="auto" w:sz="4" w:space="0"/>
            </w:tcBorders>
            <w:vAlign w:val="center"/>
          </w:tcPr>
          <w:p w14:paraId="43F71806">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中标候选人公示媒介</w:t>
            </w:r>
          </w:p>
        </w:tc>
        <w:tc>
          <w:tcPr>
            <w:tcW w:w="5954" w:type="dxa"/>
            <w:tcBorders>
              <w:top w:val="single" w:color="auto" w:sz="4" w:space="0"/>
              <w:left w:val="single" w:color="auto" w:sz="4" w:space="0"/>
              <w:right w:val="single" w:color="auto" w:sz="4" w:space="0"/>
            </w:tcBorders>
            <w:vAlign w:val="center"/>
          </w:tcPr>
          <w:p w14:paraId="4D7C231D">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招标人发函中标通知书</w:t>
            </w:r>
          </w:p>
        </w:tc>
      </w:tr>
      <w:tr w14:paraId="47648315">
        <w:tblPrEx>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54A28453">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第二章7.4.1</w:t>
            </w:r>
          </w:p>
        </w:tc>
        <w:tc>
          <w:tcPr>
            <w:tcW w:w="2126" w:type="dxa"/>
            <w:tcBorders>
              <w:top w:val="single" w:color="auto" w:sz="4" w:space="0"/>
              <w:left w:val="single" w:color="auto" w:sz="4" w:space="0"/>
              <w:bottom w:val="single" w:color="auto" w:sz="4" w:space="0"/>
              <w:right w:val="single" w:color="auto" w:sz="4" w:space="0"/>
            </w:tcBorders>
            <w:vAlign w:val="center"/>
          </w:tcPr>
          <w:p w14:paraId="3067382D">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履约担保</w:t>
            </w:r>
          </w:p>
        </w:tc>
        <w:tc>
          <w:tcPr>
            <w:tcW w:w="5954" w:type="dxa"/>
            <w:tcBorders>
              <w:top w:val="single" w:color="auto" w:sz="4" w:space="0"/>
              <w:left w:val="single" w:color="auto" w:sz="4" w:space="0"/>
              <w:bottom w:val="single" w:color="auto" w:sz="4" w:space="0"/>
              <w:right w:val="single" w:color="auto" w:sz="4" w:space="0"/>
            </w:tcBorders>
            <w:vAlign w:val="center"/>
          </w:tcPr>
          <w:p w14:paraId="6E88A5EB">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有</w:t>
            </w:r>
          </w:p>
          <w:p w14:paraId="70A1C4A4">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sym w:font="Wingdings" w:char="00FE"/>
            </w:r>
            <w:r>
              <w:rPr>
                <w:rFonts w:hint="eastAsia" w:ascii="宋体" w:hAnsi="宋体" w:eastAsia="宋体" w:cs="宋体"/>
                <w:color w:val="000000" w:themeColor="text1"/>
                <w:sz w:val="21"/>
                <w:szCs w:val="21"/>
                <w14:textFill>
                  <w14:solidFill>
                    <w14:schemeClr w14:val="tx1"/>
                  </w14:solidFill>
                </w14:textFill>
              </w:rPr>
              <w:t>无</w:t>
            </w:r>
          </w:p>
          <w:p w14:paraId="42360FC3">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履约担保的形式：</w:t>
            </w:r>
          </w:p>
          <w:p w14:paraId="2505726F">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履约担保的金额：</w:t>
            </w:r>
          </w:p>
        </w:tc>
      </w:tr>
      <w:tr w14:paraId="060C681E">
        <w:tblPrEx>
          <w:tblCellMar>
            <w:top w:w="0" w:type="dxa"/>
            <w:left w:w="108" w:type="dxa"/>
            <w:bottom w:w="0" w:type="dxa"/>
            <w:right w:w="108" w:type="dxa"/>
          </w:tblCellMar>
        </w:tblPrEx>
        <w:tc>
          <w:tcPr>
            <w:tcW w:w="9606" w:type="dxa"/>
            <w:gridSpan w:val="3"/>
            <w:tcBorders>
              <w:top w:val="single" w:color="auto" w:sz="4" w:space="0"/>
              <w:left w:val="single" w:color="auto" w:sz="4" w:space="0"/>
              <w:bottom w:val="single" w:color="auto" w:sz="4" w:space="0"/>
              <w:right w:val="single" w:color="auto" w:sz="4" w:space="0"/>
            </w:tcBorders>
            <w:vAlign w:val="center"/>
          </w:tcPr>
          <w:p w14:paraId="38A6A3FD">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需要补充的其他内容</w:t>
            </w:r>
          </w:p>
        </w:tc>
      </w:tr>
      <w:tr w14:paraId="4D4F472E">
        <w:tblPrEx>
          <w:tblCellMar>
            <w:top w:w="0" w:type="dxa"/>
            <w:left w:w="108" w:type="dxa"/>
            <w:bottom w:w="0" w:type="dxa"/>
            <w:right w:w="108" w:type="dxa"/>
          </w:tblCellMar>
        </w:tblPrEx>
        <w:tc>
          <w:tcPr>
            <w:tcW w:w="9606" w:type="dxa"/>
            <w:gridSpan w:val="3"/>
            <w:tcBorders>
              <w:top w:val="single" w:color="auto" w:sz="4" w:space="0"/>
              <w:left w:val="single" w:color="auto" w:sz="4" w:space="0"/>
              <w:bottom w:val="single" w:color="auto" w:sz="4" w:space="0"/>
              <w:right w:val="single" w:color="auto" w:sz="4" w:space="0"/>
            </w:tcBorders>
            <w:vAlign w:val="center"/>
          </w:tcPr>
          <w:p w14:paraId="230B92A1">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无</w:t>
            </w:r>
          </w:p>
        </w:tc>
      </w:tr>
      <w:tr w14:paraId="24D35FE3">
        <w:tblPrEx>
          <w:tblCellMar>
            <w:top w:w="0" w:type="dxa"/>
            <w:left w:w="108" w:type="dxa"/>
            <w:bottom w:w="0" w:type="dxa"/>
            <w:right w:w="108" w:type="dxa"/>
          </w:tblCellMar>
        </w:tblPrEx>
        <w:tc>
          <w:tcPr>
            <w:tcW w:w="9606" w:type="dxa"/>
            <w:gridSpan w:val="3"/>
            <w:tcBorders>
              <w:top w:val="single" w:color="auto" w:sz="4" w:space="0"/>
              <w:left w:val="single" w:color="auto" w:sz="4" w:space="0"/>
              <w:bottom w:val="single" w:color="auto" w:sz="4" w:space="0"/>
              <w:right w:val="single" w:color="auto" w:sz="4" w:space="0"/>
            </w:tcBorders>
            <w:vAlign w:val="center"/>
          </w:tcPr>
          <w:p w14:paraId="4E80FB8E">
            <w:pPr>
              <w:spacing w:line="360" w:lineRule="auto"/>
              <w:jc w:val="left"/>
              <w:rPr>
                <w:rFonts w:ascii="宋体" w:hAnsi="宋体" w:eastAsia="宋体" w:cs="宋体"/>
                <w:color w:val="000000" w:themeColor="text1"/>
                <w:sz w:val="21"/>
                <w:szCs w:val="21"/>
                <w14:textFill>
                  <w14:solidFill>
                    <w14:schemeClr w14:val="tx1"/>
                  </w14:solidFill>
                </w14:textFill>
              </w:rPr>
            </w:pPr>
          </w:p>
        </w:tc>
      </w:tr>
    </w:tbl>
    <w:p w14:paraId="48354932">
      <w:pPr>
        <w:spacing w:before="120"/>
        <w:rPr>
          <w:rFonts w:ascii="宋体" w:hAnsi="宋体" w:eastAsia="宋体" w:cs="宋体"/>
          <w:color w:val="000000" w:themeColor="text1"/>
          <w14:textFill>
            <w14:solidFill>
              <w14:schemeClr w14:val="tx1"/>
            </w14:solidFill>
          </w14:textFill>
        </w:rPr>
      </w:pPr>
    </w:p>
    <w:p w14:paraId="6312EE5D">
      <w:pPr>
        <w:pStyle w:val="3"/>
        <w:rPr>
          <w:rFonts w:ascii="宋体" w:hAnsi="宋体" w:cs="宋体"/>
          <w:color w:val="000000" w:themeColor="text1"/>
          <w:sz w:val="24"/>
          <w:szCs w:val="24"/>
          <w14:textFill>
            <w14:solidFill>
              <w14:schemeClr w14:val="tx1"/>
            </w14:solidFill>
          </w14:textFill>
        </w:rPr>
        <w:sectPr>
          <w:pgSz w:w="11907" w:h="16840"/>
          <w:pgMar w:top="1247" w:right="1361" w:bottom="1247" w:left="1361" w:header="720" w:footer="720" w:gutter="0"/>
          <w:cols w:space="720" w:num="1"/>
          <w:docGrid w:linePitch="286" w:charSpace="0"/>
        </w:sectPr>
      </w:pPr>
      <w:bookmarkStart w:id="70" w:name="_Toc8623"/>
      <w:bookmarkStart w:id="71" w:name="_Toc152045529"/>
      <w:bookmarkStart w:id="72" w:name="_Toc246996175"/>
      <w:bookmarkStart w:id="73" w:name="_Toc144974497"/>
      <w:bookmarkStart w:id="74" w:name="_Toc247085689"/>
      <w:bookmarkStart w:id="75" w:name="_Toc246996918"/>
      <w:bookmarkStart w:id="76" w:name="_Toc296602420"/>
      <w:bookmarkStart w:id="77" w:name="_Toc152042305"/>
      <w:bookmarkStart w:id="78" w:name="_Toc179632546"/>
    </w:p>
    <w:p w14:paraId="449E4A18">
      <w:pPr>
        <w:pStyle w:val="3"/>
        <w:spacing w:before="120" w:beforeLines="50" w:after="120" w:afterLines="50" w:line="360" w:lineRule="auto"/>
        <w:rPr>
          <w:rFonts w:ascii="宋体" w:hAnsi="宋体" w:cs="宋体"/>
          <w:color w:val="000000" w:themeColor="text1"/>
          <w14:textFill>
            <w14:solidFill>
              <w14:schemeClr w14:val="tx1"/>
            </w14:solidFill>
          </w14:textFill>
        </w:rPr>
      </w:pPr>
      <w:bookmarkStart w:id="79" w:name="_Toc136173557"/>
      <w:bookmarkStart w:id="80" w:name="_Toc10574"/>
      <w:r>
        <w:rPr>
          <w:rFonts w:hint="eastAsia" w:ascii="宋体" w:hAnsi="宋体" w:cs="宋体"/>
          <w:color w:val="000000" w:themeColor="text1"/>
          <w14:textFill>
            <w14:solidFill>
              <w14:schemeClr w14:val="tx1"/>
            </w14:solidFill>
          </w14:textFill>
        </w:rPr>
        <w:t>第二部分 投标人须知正文部分</w:t>
      </w:r>
      <w:bookmarkEnd w:id="70"/>
      <w:bookmarkEnd w:id="79"/>
      <w:bookmarkEnd w:id="80"/>
    </w:p>
    <w:p w14:paraId="4A5100FF">
      <w:pPr>
        <w:pStyle w:val="3"/>
        <w:spacing w:before="240" w:beforeLines="100" w:after="240" w:afterLines="100" w:line="360" w:lineRule="auto"/>
        <w:rPr>
          <w:rFonts w:ascii="宋体" w:hAnsi="宋体" w:cs="宋体"/>
          <w:color w:val="000000" w:themeColor="text1"/>
          <w:sz w:val="24"/>
          <w:szCs w:val="24"/>
          <w14:textFill>
            <w14:solidFill>
              <w14:schemeClr w14:val="tx1"/>
            </w14:solidFill>
          </w14:textFill>
        </w:rPr>
      </w:pPr>
      <w:bookmarkStart w:id="81" w:name="_Toc22406"/>
      <w:bookmarkStart w:id="82" w:name="_Toc136173558"/>
      <w:r>
        <w:rPr>
          <w:rFonts w:hint="eastAsia" w:ascii="宋体" w:hAnsi="宋体" w:cs="宋体"/>
          <w:color w:val="000000" w:themeColor="text1"/>
          <w:sz w:val="24"/>
          <w:szCs w:val="24"/>
          <w14:textFill>
            <w14:solidFill>
              <w14:schemeClr w14:val="tx1"/>
            </w14:solidFill>
          </w14:textFill>
        </w:rPr>
        <w:t>1. 总则</w:t>
      </w:r>
      <w:bookmarkEnd w:id="71"/>
      <w:bookmarkEnd w:id="72"/>
      <w:bookmarkEnd w:id="73"/>
      <w:bookmarkEnd w:id="74"/>
      <w:bookmarkEnd w:id="75"/>
      <w:bookmarkEnd w:id="76"/>
      <w:bookmarkEnd w:id="77"/>
      <w:bookmarkEnd w:id="78"/>
      <w:bookmarkEnd w:id="81"/>
      <w:bookmarkEnd w:id="82"/>
    </w:p>
    <w:p w14:paraId="71D654D8">
      <w:pPr>
        <w:spacing w:line="360" w:lineRule="auto"/>
        <w:jc w:val="left"/>
        <w:outlineLvl w:val="2"/>
        <w:rPr>
          <w:rFonts w:ascii="宋体" w:hAnsi="宋体" w:eastAsia="宋体" w:cs="宋体"/>
          <w:b/>
          <w:bCs/>
          <w:color w:val="000000" w:themeColor="text1"/>
          <w:szCs w:val="24"/>
          <w14:textFill>
            <w14:solidFill>
              <w14:schemeClr w14:val="tx1"/>
            </w14:solidFill>
          </w14:textFill>
        </w:rPr>
      </w:pPr>
      <w:bookmarkStart w:id="83" w:name="_Toc246996176"/>
      <w:bookmarkStart w:id="84" w:name="_Toc246996919"/>
      <w:bookmarkStart w:id="85" w:name="_Toc296602421"/>
      <w:bookmarkStart w:id="86" w:name="_Toc136173559"/>
      <w:bookmarkStart w:id="87" w:name="_Toc152045530"/>
      <w:bookmarkStart w:id="88" w:name="_Toc144974498"/>
      <w:bookmarkStart w:id="89" w:name="_Toc152042306"/>
      <w:bookmarkStart w:id="90" w:name="_Toc179632547"/>
      <w:bookmarkStart w:id="91" w:name="_Toc247085690"/>
      <w:bookmarkStart w:id="92" w:name="_Toc10644"/>
      <w:r>
        <w:rPr>
          <w:rFonts w:hint="eastAsia" w:ascii="宋体" w:hAnsi="宋体" w:eastAsia="宋体" w:cs="宋体"/>
          <w:b/>
          <w:bCs/>
          <w:color w:val="000000" w:themeColor="text1"/>
          <w:szCs w:val="24"/>
          <w14:textFill>
            <w14:solidFill>
              <w14:schemeClr w14:val="tx1"/>
            </w14:solidFill>
          </w14:textFill>
        </w:rPr>
        <w:t>1.1 项目概况</w:t>
      </w:r>
      <w:bookmarkEnd w:id="83"/>
      <w:bookmarkEnd w:id="84"/>
      <w:bookmarkEnd w:id="85"/>
      <w:bookmarkEnd w:id="86"/>
      <w:bookmarkEnd w:id="87"/>
      <w:bookmarkEnd w:id="88"/>
      <w:bookmarkEnd w:id="89"/>
      <w:bookmarkEnd w:id="90"/>
      <w:bookmarkEnd w:id="91"/>
      <w:bookmarkEnd w:id="92"/>
    </w:p>
    <w:p w14:paraId="6BCEECDB">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1.1.1根据《中华人民共和国招标投标法》等有关法律、法规和规章的规定，本招标项目已具备招标条件，现对本项目施工进行招标。</w:t>
      </w:r>
    </w:p>
    <w:p w14:paraId="26A01719">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1.1.2 本招标项目招标人：见投标人须知前附表。</w:t>
      </w:r>
    </w:p>
    <w:p w14:paraId="6847EBB1">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1.1.3 本招标项目招标代理机构：见投标人须知前附表。</w:t>
      </w:r>
    </w:p>
    <w:p w14:paraId="7840BB11">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1.1.4 本招标项目名称：见投标人须知前附表。</w:t>
      </w:r>
    </w:p>
    <w:p w14:paraId="3B148C53">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1.1.5 本招标项目建设地点：见投标人须知前附表。</w:t>
      </w:r>
    </w:p>
    <w:p w14:paraId="1C5BADC3">
      <w:pPr>
        <w:spacing w:line="360" w:lineRule="auto"/>
        <w:jc w:val="left"/>
        <w:outlineLvl w:val="2"/>
        <w:rPr>
          <w:rFonts w:ascii="宋体" w:hAnsi="宋体" w:eastAsia="宋体" w:cs="宋体"/>
          <w:b/>
          <w:bCs/>
          <w:color w:val="000000" w:themeColor="text1"/>
          <w:szCs w:val="24"/>
          <w14:textFill>
            <w14:solidFill>
              <w14:schemeClr w14:val="tx1"/>
            </w14:solidFill>
          </w14:textFill>
        </w:rPr>
      </w:pPr>
      <w:bookmarkStart w:id="93" w:name="_Toc246996920"/>
      <w:bookmarkStart w:id="94" w:name="_Toc179632548"/>
      <w:bookmarkStart w:id="95" w:name="_Toc296602422"/>
      <w:bookmarkStart w:id="96" w:name="_Toc136173560"/>
      <w:bookmarkStart w:id="97" w:name="_Toc144974499"/>
      <w:bookmarkStart w:id="98" w:name="_Toc247085691"/>
      <w:bookmarkStart w:id="99" w:name="_Toc152042307"/>
      <w:bookmarkStart w:id="100" w:name="_Toc152045531"/>
      <w:bookmarkStart w:id="101" w:name="_Toc6589"/>
      <w:bookmarkStart w:id="102" w:name="_Toc246996177"/>
      <w:r>
        <w:rPr>
          <w:rFonts w:hint="eastAsia" w:ascii="宋体" w:hAnsi="宋体" w:eastAsia="宋体" w:cs="宋体"/>
          <w:b/>
          <w:bCs/>
          <w:color w:val="000000" w:themeColor="text1"/>
          <w:szCs w:val="24"/>
          <w14:textFill>
            <w14:solidFill>
              <w14:schemeClr w14:val="tx1"/>
            </w14:solidFill>
          </w14:textFill>
        </w:rPr>
        <w:t>1.2 资金来源和落实情况</w:t>
      </w:r>
      <w:bookmarkEnd w:id="93"/>
      <w:bookmarkEnd w:id="94"/>
      <w:bookmarkEnd w:id="95"/>
      <w:bookmarkEnd w:id="96"/>
      <w:bookmarkEnd w:id="97"/>
      <w:bookmarkEnd w:id="98"/>
      <w:bookmarkEnd w:id="99"/>
      <w:bookmarkEnd w:id="100"/>
      <w:bookmarkEnd w:id="101"/>
      <w:bookmarkEnd w:id="102"/>
    </w:p>
    <w:p w14:paraId="7E8588B8">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1.2.1 本招标项目的资金来源及出资比例：见投标人须知前附表。</w:t>
      </w:r>
    </w:p>
    <w:p w14:paraId="5DF868C6">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1.2.2 本招标项目的资金落实情况：见投标人须知前附表。</w:t>
      </w:r>
    </w:p>
    <w:p w14:paraId="28CA4BAF">
      <w:pPr>
        <w:spacing w:line="360" w:lineRule="auto"/>
        <w:jc w:val="left"/>
        <w:outlineLvl w:val="2"/>
        <w:rPr>
          <w:rFonts w:ascii="宋体" w:hAnsi="宋体" w:eastAsia="宋体" w:cs="宋体"/>
          <w:b/>
          <w:bCs/>
          <w:color w:val="000000" w:themeColor="text1"/>
          <w:szCs w:val="24"/>
          <w14:textFill>
            <w14:solidFill>
              <w14:schemeClr w14:val="tx1"/>
            </w14:solidFill>
          </w14:textFill>
        </w:rPr>
      </w:pPr>
      <w:bookmarkStart w:id="103" w:name="_Toc246996921"/>
      <w:bookmarkStart w:id="104" w:name="_Toc136173561"/>
      <w:bookmarkStart w:id="105" w:name="_Toc152042308"/>
      <w:bookmarkStart w:id="106" w:name="_Toc144974500"/>
      <w:bookmarkStart w:id="107" w:name="_Toc179632549"/>
      <w:bookmarkStart w:id="108" w:name="_Toc247085692"/>
      <w:bookmarkStart w:id="109" w:name="_Toc246996178"/>
      <w:bookmarkStart w:id="110" w:name="_Toc296602423"/>
      <w:bookmarkStart w:id="111" w:name="_Toc152045532"/>
      <w:bookmarkStart w:id="112" w:name="_Toc24823"/>
      <w:r>
        <w:rPr>
          <w:rFonts w:hint="eastAsia" w:ascii="宋体" w:hAnsi="宋体" w:eastAsia="宋体" w:cs="宋体"/>
          <w:b/>
          <w:bCs/>
          <w:color w:val="000000" w:themeColor="text1"/>
          <w:szCs w:val="24"/>
          <w14:textFill>
            <w14:solidFill>
              <w14:schemeClr w14:val="tx1"/>
            </w14:solidFill>
          </w14:textFill>
        </w:rPr>
        <w:t>1.3 招标范围、计划工期、质量要求</w:t>
      </w:r>
      <w:bookmarkEnd w:id="103"/>
      <w:bookmarkEnd w:id="104"/>
      <w:bookmarkEnd w:id="105"/>
      <w:bookmarkEnd w:id="106"/>
      <w:bookmarkEnd w:id="107"/>
      <w:bookmarkEnd w:id="108"/>
      <w:bookmarkEnd w:id="109"/>
      <w:bookmarkEnd w:id="110"/>
      <w:bookmarkEnd w:id="111"/>
      <w:bookmarkEnd w:id="112"/>
    </w:p>
    <w:p w14:paraId="3051DE6F">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1.3.1 本次招标范围：见投标人须知前附表。</w:t>
      </w:r>
    </w:p>
    <w:p w14:paraId="5CF17BC2">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1.3.2 本招标项目的计划工期：见投标人须知前附表。</w:t>
      </w:r>
    </w:p>
    <w:p w14:paraId="35C77EE1">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1.3.3 本招标项目的质量要求：见投标人须知前附表。</w:t>
      </w:r>
    </w:p>
    <w:p w14:paraId="7625C44D">
      <w:pPr>
        <w:spacing w:line="360" w:lineRule="auto"/>
        <w:jc w:val="left"/>
        <w:outlineLvl w:val="2"/>
        <w:rPr>
          <w:rFonts w:ascii="宋体" w:hAnsi="宋体" w:eastAsia="宋体" w:cs="宋体"/>
          <w:b/>
          <w:bCs/>
          <w:color w:val="000000" w:themeColor="text1"/>
          <w:szCs w:val="24"/>
          <w14:textFill>
            <w14:solidFill>
              <w14:schemeClr w14:val="tx1"/>
            </w14:solidFill>
          </w14:textFill>
        </w:rPr>
      </w:pPr>
      <w:bookmarkStart w:id="113" w:name="_Toc9235"/>
      <w:bookmarkStart w:id="114" w:name="_Toc247085693"/>
      <w:bookmarkStart w:id="115" w:name="_Toc296602424"/>
      <w:bookmarkStart w:id="116" w:name="_Toc152042310"/>
      <w:bookmarkStart w:id="117" w:name="_Toc179632551"/>
      <w:bookmarkStart w:id="118" w:name="_Toc144974502"/>
      <w:bookmarkStart w:id="119" w:name="_Toc246996179"/>
      <w:bookmarkStart w:id="120" w:name="_Toc152045534"/>
      <w:bookmarkStart w:id="121" w:name="_Toc136173562"/>
      <w:bookmarkStart w:id="122" w:name="_Toc246996922"/>
      <w:r>
        <w:rPr>
          <w:rFonts w:hint="eastAsia" w:ascii="宋体" w:hAnsi="宋体" w:eastAsia="宋体" w:cs="宋体"/>
          <w:b/>
          <w:bCs/>
          <w:color w:val="000000" w:themeColor="text1"/>
          <w:szCs w:val="24"/>
          <w14:textFill>
            <w14:solidFill>
              <w14:schemeClr w14:val="tx1"/>
            </w14:solidFill>
          </w14:textFill>
        </w:rPr>
        <w:t>1.4 投标人资格要求</w:t>
      </w:r>
      <w:bookmarkEnd w:id="113"/>
      <w:bookmarkEnd w:id="114"/>
      <w:bookmarkEnd w:id="115"/>
      <w:bookmarkEnd w:id="116"/>
      <w:bookmarkEnd w:id="117"/>
      <w:bookmarkEnd w:id="118"/>
      <w:bookmarkEnd w:id="119"/>
      <w:bookmarkEnd w:id="120"/>
      <w:bookmarkEnd w:id="121"/>
      <w:bookmarkEnd w:id="122"/>
    </w:p>
    <w:p w14:paraId="25ECDD0B">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1.4.1 投标人应具备承担本项目施工的资质条件、能力和信誉。</w:t>
      </w:r>
    </w:p>
    <w:p w14:paraId="6DA8A01C">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（1）资质条件：见投标人须知前附表；</w:t>
      </w:r>
    </w:p>
    <w:p w14:paraId="046E3EDD">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（2）项目经理资格：见投标人须知前附表；</w:t>
      </w:r>
    </w:p>
    <w:p w14:paraId="71C855C9">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（3）财务要求：见投标人须知前附表；</w:t>
      </w:r>
    </w:p>
    <w:p w14:paraId="0429ACB7">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（4）业绩要求：见投标人须知前附表；</w:t>
      </w:r>
    </w:p>
    <w:p w14:paraId="2965D105">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（5）其他要求：见投标人须知前附表。</w:t>
      </w:r>
    </w:p>
    <w:p w14:paraId="471AFA05">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1.4.2 投标人不得存在下列情形之一：</w:t>
      </w:r>
    </w:p>
    <w:p w14:paraId="5E4E938A">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（1）为招标人不具有独立法人资格的附属机构（单位）；</w:t>
      </w:r>
    </w:p>
    <w:p w14:paraId="7732053B">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（2）为本招标项目前期准备提供设计或咨询服务的； </w:t>
      </w:r>
    </w:p>
    <w:p w14:paraId="6DFB241D">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（3）为本招标项目的监理人；</w:t>
      </w:r>
    </w:p>
    <w:p w14:paraId="41F60FCC">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（4）为本招标项目的代建人； </w:t>
      </w:r>
    </w:p>
    <w:p w14:paraId="20CADBB3">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（5）为本招标项目提供招标代理服务的； </w:t>
      </w:r>
    </w:p>
    <w:p w14:paraId="300DCA4A">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（6）与本招标项目的监理人或代建人或招标代理机构同为一个法定代表人的；</w:t>
      </w:r>
    </w:p>
    <w:p w14:paraId="4B07F834">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（7）与本招标项目的监理人或代建人或招标代理机构相互控股或参股的；</w:t>
      </w:r>
    </w:p>
    <w:p w14:paraId="6824832C">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（8）与本招标项目的监理人或代建人或招标代理机构相互任职或工作的；</w:t>
      </w:r>
    </w:p>
    <w:p w14:paraId="02AA01DA">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（9）被责令停业的； </w:t>
      </w:r>
    </w:p>
    <w:p w14:paraId="27DB7745">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（10）被暂停或取消投标资格的； </w:t>
      </w:r>
    </w:p>
    <w:p w14:paraId="2FB168A0">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（11）财产被接管或冻结的；</w:t>
      </w:r>
    </w:p>
    <w:p w14:paraId="34AB004F">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（12）在最近三年内有骗取中标或严重违约或重大工程质量问题的。</w:t>
      </w:r>
    </w:p>
    <w:p w14:paraId="18BF301D">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1.4.3 单位负责人为同一人或者存在控股、管理关系的不同单位，不得同时参加本招标项目投标。</w:t>
      </w:r>
    </w:p>
    <w:p w14:paraId="579798C4">
      <w:pPr>
        <w:autoSpaceDE w:val="0"/>
        <w:autoSpaceDN w:val="0"/>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1.4.4 合格投标人资格审查资料要求：详见投标人须知前附表。</w:t>
      </w:r>
    </w:p>
    <w:p w14:paraId="7436D62F">
      <w:pPr>
        <w:autoSpaceDE w:val="0"/>
        <w:autoSpaceDN w:val="0"/>
        <w:spacing w:line="360" w:lineRule="auto"/>
        <w:ind w:firstLine="420" w:firstLineChars="200"/>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合格投标人资格审查资料要求： </w:t>
      </w:r>
    </w:p>
    <w:p w14:paraId="6DD183E4">
      <w:pPr>
        <w:autoSpaceDE w:val="0"/>
        <w:autoSpaceDN w:val="0"/>
        <w:adjustRightInd w:val="0"/>
        <w:spacing w:line="360" w:lineRule="auto"/>
        <w:ind w:left="426"/>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附表1 投标人企业基本情况表；</w:t>
      </w:r>
    </w:p>
    <w:p w14:paraId="1A5AF0F3">
      <w:pPr>
        <w:autoSpaceDE w:val="0"/>
        <w:autoSpaceDN w:val="0"/>
        <w:adjustRightInd w:val="0"/>
        <w:spacing w:line="360" w:lineRule="auto"/>
        <w:ind w:left="426"/>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附表2 法定代表人资格证明书（三证合一）和企业法人证明书；</w:t>
      </w:r>
    </w:p>
    <w:p w14:paraId="269C938A">
      <w:pPr>
        <w:autoSpaceDE w:val="0"/>
        <w:autoSpaceDN w:val="0"/>
        <w:adjustRightInd w:val="0"/>
        <w:spacing w:line="360" w:lineRule="auto"/>
        <w:ind w:left="426"/>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附表3 投标人企业资质、生产安全许可证，或能按照采购方要求提供相关的能力证明；</w:t>
      </w:r>
    </w:p>
    <w:p w14:paraId="5F08CFEB">
      <w:pPr>
        <w:autoSpaceDE w:val="0"/>
        <w:autoSpaceDN w:val="0"/>
        <w:adjustRightInd w:val="0"/>
        <w:spacing w:line="360" w:lineRule="auto"/>
        <w:ind w:left="1055" w:leftChars="177" w:hanging="630" w:hangingChars="300"/>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附表4 近五年企业履约情况表，提供2份以上国内相似案例销售合同（可隐藏单价）和竣工报告或用户报告，成熟稳定运行、可供实地考察的项目案例；</w:t>
      </w:r>
    </w:p>
    <w:p w14:paraId="3EB92FE7">
      <w:pPr>
        <w:autoSpaceDE w:val="0"/>
        <w:autoSpaceDN w:val="0"/>
        <w:adjustRightInd w:val="0"/>
        <w:spacing w:line="360" w:lineRule="auto"/>
        <w:ind w:left="426"/>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附表5 投标授权委托书及最近三个月社保缴纳证明；</w:t>
      </w:r>
    </w:p>
    <w:p w14:paraId="6D6595EE">
      <w:pPr>
        <w:autoSpaceDE w:val="0"/>
        <w:autoSpaceDN w:val="0"/>
        <w:adjustRightInd w:val="0"/>
        <w:spacing w:line="360" w:lineRule="auto"/>
        <w:ind w:left="426"/>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附表6 拟派出技术负责人简历表；</w:t>
      </w:r>
    </w:p>
    <w:p w14:paraId="6042AB5D">
      <w:pPr>
        <w:autoSpaceDE w:val="0"/>
        <w:autoSpaceDN w:val="0"/>
        <w:adjustRightInd w:val="0"/>
        <w:spacing w:line="360" w:lineRule="auto"/>
        <w:ind w:left="1160" w:leftChars="177" w:hanging="735" w:hangingChars="350"/>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附表7 近1年财务审计报表和企业信誉资质证明，要求投标人具有良好的银行资信和商业信誉；</w:t>
      </w:r>
    </w:p>
    <w:p w14:paraId="0E46D807">
      <w:pPr>
        <w:autoSpaceDE w:val="0"/>
        <w:autoSpaceDN w:val="0"/>
        <w:adjustRightInd w:val="0"/>
        <w:spacing w:line="360" w:lineRule="auto"/>
        <w:ind w:left="426"/>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附表8 投标承诺书；</w:t>
      </w:r>
    </w:p>
    <w:p w14:paraId="7F26E7BF">
      <w:pPr>
        <w:autoSpaceDE w:val="0"/>
        <w:autoSpaceDN w:val="0"/>
        <w:adjustRightInd w:val="0"/>
        <w:spacing w:line="360" w:lineRule="auto"/>
        <w:ind w:left="1215" w:leftChars="200" w:hanging="735" w:hangingChars="350"/>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附表8招标方认为需满足的其它条件后续补充，收到招标邀请并不代表投标人完全具备合格投标资格，需要再评定。</w:t>
      </w:r>
    </w:p>
    <w:p w14:paraId="4E1FEEDF">
      <w:pPr>
        <w:autoSpaceDE w:val="0"/>
        <w:autoSpaceDN w:val="0"/>
        <w:spacing w:line="360" w:lineRule="auto"/>
        <w:ind w:firstLine="525" w:firstLineChars="25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投标人提交的所有书面材料必须真实、准确、完整，如有隐瞒，其投标文件作废标处理。</w:t>
      </w:r>
    </w:p>
    <w:p w14:paraId="59A75722">
      <w:pPr>
        <w:spacing w:line="360" w:lineRule="auto"/>
        <w:jc w:val="left"/>
        <w:outlineLvl w:val="2"/>
        <w:rPr>
          <w:rFonts w:ascii="宋体" w:hAnsi="宋体" w:eastAsia="宋体" w:cs="宋体"/>
          <w:b/>
          <w:bCs/>
          <w:color w:val="000000" w:themeColor="text1"/>
          <w:szCs w:val="24"/>
          <w14:textFill>
            <w14:solidFill>
              <w14:schemeClr w14:val="tx1"/>
            </w14:solidFill>
          </w14:textFill>
        </w:rPr>
      </w:pPr>
      <w:bookmarkStart w:id="123" w:name="_Toc152042311"/>
      <w:bookmarkStart w:id="124" w:name="_Toc246996180"/>
      <w:bookmarkStart w:id="125" w:name="_Toc296602425"/>
      <w:bookmarkStart w:id="126" w:name="_Toc152045535"/>
      <w:bookmarkStart w:id="127" w:name="_Toc179632552"/>
      <w:bookmarkStart w:id="128" w:name="_Toc136173563"/>
      <w:bookmarkStart w:id="129" w:name="_Toc246996923"/>
      <w:bookmarkStart w:id="130" w:name="_Toc247085694"/>
      <w:bookmarkStart w:id="131" w:name="_Toc12433"/>
      <w:bookmarkStart w:id="132" w:name="_Toc144974503"/>
      <w:r>
        <w:rPr>
          <w:rFonts w:hint="eastAsia" w:ascii="宋体" w:hAnsi="宋体" w:eastAsia="宋体" w:cs="宋体"/>
          <w:b/>
          <w:bCs/>
          <w:color w:val="000000" w:themeColor="text1"/>
          <w:szCs w:val="24"/>
          <w14:textFill>
            <w14:solidFill>
              <w14:schemeClr w14:val="tx1"/>
            </w14:solidFill>
          </w14:textFill>
        </w:rPr>
        <w:t>1.5 费用承担</w:t>
      </w:r>
      <w:bookmarkEnd w:id="123"/>
      <w:bookmarkEnd w:id="124"/>
      <w:bookmarkEnd w:id="125"/>
      <w:bookmarkEnd w:id="126"/>
      <w:bookmarkEnd w:id="127"/>
      <w:bookmarkEnd w:id="128"/>
      <w:bookmarkEnd w:id="129"/>
      <w:bookmarkEnd w:id="130"/>
      <w:bookmarkEnd w:id="131"/>
      <w:bookmarkEnd w:id="132"/>
    </w:p>
    <w:p w14:paraId="2330DC04">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1.5.1投标人准备和参加投标活动发生的费用自理。</w:t>
      </w:r>
    </w:p>
    <w:p w14:paraId="1A38C708">
      <w:pPr>
        <w:spacing w:line="360" w:lineRule="auto"/>
        <w:jc w:val="left"/>
        <w:outlineLvl w:val="2"/>
        <w:rPr>
          <w:rFonts w:ascii="宋体" w:hAnsi="宋体" w:eastAsia="宋体" w:cs="宋体"/>
          <w:b/>
          <w:bCs/>
          <w:color w:val="000000" w:themeColor="text1"/>
          <w:szCs w:val="24"/>
          <w14:textFill>
            <w14:solidFill>
              <w14:schemeClr w14:val="tx1"/>
            </w14:solidFill>
          </w14:textFill>
        </w:rPr>
      </w:pPr>
      <w:bookmarkStart w:id="133" w:name="_Toc179632553"/>
      <w:bookmarkStart w:id="134" w:name="_Toc247085695"/>
      <w:bookmarkStart w:id="135" w:name="_Toc136173564"/>
      <w:bookmarkStart w:id="136" w:name="_Toc26900"/>
      <w:bookmarkStart w:id="137" w:name="_Toc152045536"/>
      <w:bookmarkStart w:id="138" w:name="_Toc144974504"/>
      <w:bookmarkStart w:id="139" w:name="_Toc296602426"/>
      <w:bookmarkStart w:id="140" w:name="_Toc152042312"/>
      <w:bookmarkStart w:id="141" w:name="_Toc246996181"/>
      <w:bookmarkStart w:id="142" w:name="_Toc246996924"/>
      <w:r>
        <w:rPr>
          <w:rFonts w:hint="eastAsia" w:ascii="宋体" w:hAnsi="宋体" w:eastAsia="宋体" w:cs="宋体"/>
          <w:b/>
          <w:bCs/>
          <w:color w:val="000000" w:themeColor="text1"/>
          <w:szCs w:val="24"/>
          <w14:textFill>
            <w14:solidFill>
              <w14:schemeClr w14:val="tx1"/>
            </w14:solidFill>
          </w14:textFill>
        </w:rPr>
        <w:t>1.6 保密</w:t>
      </w:r>
      <w:bookmarkEnd w:id="133"/>
      <w:bookmarkEnd w:id="134"/>
      <w:bookmarkEnd w:id="135"/>
      <w:bookmarkEnd w:id="136"/>
      <w:bookmarkEnd w:id="137"/>
      <w:bookmarkEnd w:id="138"/>
      <w:bookmarkEnd w:id="139"/>
      <w:bookmarkEnd w:id="140"/>
      <w:bookmarkEnd w:id="141"/>
      <w:bookmarkEnd w:id="142"/>
    </w:p>
    <w:p w14:paraId="0BB3AFB9">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参与招标投标活动的各方应对招标文件和投标文件中的商业和技术等秘密保密，违者应对由此造成的后果承担法律责任。</w:t>
      </w:r>
    </w:p>
    <w:p w14:paraId="0F281789">
      <w:pPr>
        <w:spacing w:line="360" w:lineRule="auto"/>
        <w:jc w:val="left"/>
        <w:outlineLvl w:val="2"/>
        <w:rPr>
          <w:rFonts w:ascii="宋体" w:hAnsi="宋体" w:eastAsia="宋体" w:cs="宋体"/>
          <w:b/>
          <w:bCs/>
          <w:color w:val="000000" w:themeColor="text1"/>
          <w:szCs w:val="24"/>
          <w14:textFill>
            <w14:solidFill>
              <w14:schemeClr w14:val="tx1"/>
            </w14:solidFill>
          </w14:textFill>
        </w:rPr>
      </w:pPr>
      <w:bookmarkStart w:id="143" w:name="_Toc144974505"/>
      <w:bookmarkStart w:id="144" w:name="_Toc136173565"/>
      <w:bookmarkStart w:id="145" w:name="_Toc247085696"/>
      <w:bookmarkStart w:id="146" w:name="_Toc246996182"/>
      <w:bookmarkStart w:id="147" w:name="_Toc18247"/>
      <w:bookmarkStart w:id="148" w:name="_Toc246996925"/>
      <w:bookmarkStart w:id="149" w:name="_Toc152045537"/>
      <w:bookmarkStart w:id="150" w:name="_Toc296602427"/>
      <w:bookmarkStart w:id="151" w:name="_Toc152042313"/>
      <w:bookmarkStart w:id="152" w:name="_Toc179632554"/>
      <w:r>
        <w:rPr>
          <w:rFonts w:hint="eastAsia" w:ascii="宋体" w:hAnsi="宋体" w:eastAsia="宋体" w:cs="宋体"/>
          <w:b/>
          <w:bCs/>
          <w:color w:val="000000" w:themeColor="text1"/>
          <w:szCs w:val="24"/>
          <w14:textFill>
            <w14:solidFill>
              <w14:schemeClr w14:val="tx1"/>
            </w14:solidFill>
          </w14:textFill>
        </w:rPr>
        <w:t>1.7 语言</w:t>
      </w:r>
      <w:bookmarkEnd w:id="143"/>
      <w:r>
        <w:rPr>
          <w:rFonts w:hint="eastAsia" w:ascii="宋体" w:hAnsi="宋体" w:eastAsia="宋体" w:cs="宋体"/>
          <w:b/>
          <w:bCs/>
          <w:color w:val="000000" w:themeColor="text1"/>
          <w:szCs w:val="24"/>
          <w14:textFill>
            <w14:solidFill>
              <w14:schemeClr w14:val="tx1"/>
            </w14:solidFill>
          </w14:textFill>
        </w:rPr>
        <w:t>文字</w:t>
      </w:r>
      <w:bookmarkEnd w:id="144"/>
      <w:bookmarkEnd w:id="145"/>
      <w:bookmarkEnd w:id="146"/>
      <w:bookmarkEnd w:id="147"/>
      <w:bookmarkEnd w:id="148"/>
      <w:bookmarkEnd w:id="149"/>
      <w:bookmarkEnd w:id="150"/>
      <w:bookmarkEnd w:id="151"/>
      <w:bookmarkEnd w:id="152"/>
    </w:p>
    <w:p w14:paraId="15D0C31D">
      <w:pPr>
        <w:spacing w:line="360" w:lineRule="auto"/>
        <w:jc w:val="left"/>
        <w:rPr>
          <w:rFonts w:ascii="宋体" w:hAnsi="宋体" w:eastAsia="宋体" w:cs="宋体"/>
          <w:color w:val="000000" w:themeColor="text1"/>
          <w:szCs w:val="24"/>
          <w14:textFill>
            <w14:solidFill>
              <w14:schemeClr w14:val="tx1"/>
            </w14:solidFill>
          </w14:textFill>
        </w:rPr>
      </w:pPr>
      <w:bookmarkStart w:id="153" w:name="_Toc144974506"/>
      <w:bookmarkStart w:id="154" w:name="_Toc247085697"/>
      <w:bookmarkStart w:id="155" w:name="_Toc246996183"/>
      <w:bookmarkStart w:id="156" w:name="_Toc179632555"/>
      <w:bookmarkStart w:id="157" w:name="_Toc246996926"/>
      <w:bookmarkStart w:id="158" w:name="_Toc152042314"/>
      <w:bookmarkStart w:id="159" w:name="_Toc152045538"/>
      <w:r>
        <w:rPr>
          <w:rFonts w:hint="eastAsia" w:ascii="宋体" w:hAnsi="宋体" w:eastAsia="宋体" w:cs="宋体"/>
          <w:color w:val="000000" w:themeColor="text1"/>
          <w:szCs w:val="24"/>
          <w14:textFill>
            <w14:solidFill>
              <w14:schemeClr w14:val="tx1"/>
            </w14:solidFill>
          </w14:textFill>
        </w:rPr>
        <w:t>招标投标文件使用的语言文字为中文。专用术语使用外文的，应附有中文注释。</w:t>
      </w:r>
    </w:p>
    <w:p w14:paraId="37D1E944">
      <w:pPr>
        <w:spacing w:line="360" w:lineRule="auto"/>
        <w:jc w:val="left"/>
        <w:outlineLvl w:val="2"/>
        <w:rPr>
          <w:rFonts w:ascii="宋体" w:hAnsi="宋体" w:eastAsia="宋体" w:cs="宋体"/>
          <w:b/>
          <w:bCs/>
          <w:color w:val="000000" w:themeColor="text1"/>
          <w:szCs w:val="24"/>
          <w14:textFill>
            <w14:solidFill>
              <w14:schemeClr w14:val="tx1"/>
            </w14:solidFill>
          </w14:textFill>
        </w:rPr>
      </w:pPr>
      <w:bookmarkStart w:id="160" w:name="_Toc296602428"/>
      <w:bookmarkStart w:id="161" w:name="_Toc136173566"/>
      <w:bookmarkStart w:id="162" w:name="_Toc28783"/>
      <w:r>
        <w:rPr>
          <w:rFonts w:hint="eastAsia" w:ascii="宋体" w:hAnsi="宋体" w:eastAsia="宋体" w:cs="宋体"/>
          <w:b/>
          <w:bCs/>
          <w:color w:val="000000" w:themeColor="text1"/>
          <w:szCs w:val="24"/>
          <w14:textFill>
            <w14:solidFill>
              <w14:schemeClr w14:val="tx1"/>
            </w14:solidFill>
          </w14:textFill>
        </w:rPr>
        <w:t>1.8 计量单位</w:t>
      </w:r>
      <w:bookmarkEnd w:id="153"/>
      <w:bookmarkEnd w:id="154"/>
      <w:bookmarkEnd w:id="155"/>
      <w:bookmarkEnd w:id="156"/>
      <w:bookmarkEnd w:id="157"/>
      <w:bookmarkEnd w:id="158"/>
      <w:bookmarkEnd w:id="159"/>
      <w:bookmarkEnd w:id="160"/>
      <w:bookmarkEnd w:id="161"/>
      <w:bookmarkEnd w:id="162"/>
    </w:p>
    <w:p w14:paraId="73684DE8">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所有计量均采用中华人民共和国法定计量单位。</w:t>
      </w:r>
    </w:p>
    <w:p w14:paraId="45318FBA">
      <w:pPr>
        <w:spacing w:line="360" w:lineRule="auto"/>
        <w:jc w:val="left"/>
        <w:outlineLvl w:val="2"/>
        <w:rPr>
          <w:rFonts w:ascii="宋体" w:hAnsi="宋体" w:eastAsia="宋体" w:cs="宋体"/>
          <w:b/>
          <w:bCs/>
          <w:color w:val="000000" w:themeColor="text1"/>
          <w:szCs w:val="24"/>
          <w14:textFill>
            <w14:solidFill>
              <w14:schemeClr w14:val="tx1"/>
            </w14:solidFill>
          </w14:textFill>
        </w:rPr>
      </w:pPr>
      <w:bookmarkStart w:id="163" w:name="_Toc136173567"/>
      <w:bookmarkStart w:id="164" w:name="_Toc152042315"/>
      <w:bookmarkStart w:id="165" w:name="_Toc22751"/>
      <w:bookmarkStart w:id="166" w:name="_Toc144974507"/>
      <w:bookmarkStart w:id="167" w:name="_Toc247592876"/>
      <w:bookmarkStart w:id="168" w:name="_Toc247513962"/>
      <w:bookmarkStart w:id="169" w:name="_Toc152045539"/>
      <w:bookmarkStart w:id="170" w:name="_Toc247527563"/>
      <w:bookmarkStart w:id="171" w:name="_Toc296602429"/>
      <w:r>
        <w:rPr>
          <w:rFonts w:hint="eastAsia" w:ascii="宋体" w:hAnsi="宋体" w:eastAsia="宋体" w:cs="宋体"/>
          <w:b/>
          <w:bCs/>
          <w:color w:val="000000" w:themeColor="text1"/>
          <w:szCs w:val="24"/>
          <w14:textFill>
            <w14:solidFill>
              <w14:schemeClr w14:val="tx1"/>
            </w14:solidFill>
          </w14:textFill>
        </w:rPr>
        <w:t>1.9 踏勘现场</w:t>
      </w:r>
      <w:bookmarkEnd w:id="163"/>
      <w:bookmarkEnd w:id="164"/>
      <w:bookmarkEnd w:id="165"/>
      <w:bookmarkEnd w:id="166"/>
      <w:bookmarkEnd w:id="167"/>
      <w:bookmarkEnd w:id="168"/>
      <w:bookmarkEnd w:id="169"/>
      <w:bookmarkEnd w:id="170"/>
      <w:bookmarkEnd w:id="171"/>
    </w:p>
    <w:p w14:paraId="6C7E824C">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1.9.1 投标人须知前附表规定组织踏勘现场的，招标人按投标人须知前附表规定的时间、地点组织投标人踏勘项目现场。 </w:t>
      </w:r>
    </w:p>
    <w:p w14:paraId="7279D2AD">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1.9.2 投标人踏勘现场发生的费用自理。</w:t>
      </w:r>
    </w:p>
    <w:p w14:paraId="54BDC7E7">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1.9.3 除招标人的原因外，投标人自行负责在踏勘现场中所发生的人员伤亡和财产损失。</w:t>
      </w:r>
    </w:p>
    <w:p w14:paraId="35F69655">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1.9.4 招标人在踏勘现场中介绍的工程场地和相关的周边环境情况，供投标人在编制投标文件时参考，招标人不对投标人据此作出的判断和决策负责。</w:t>
      </w:r>
    </w:p>
    <w:p w14:paraId="340AC697">
      <w:pPr>
        <w:spacing w:line="360" w:lineRule="auto"/>
        <w:jc w:val="left"/>
        <w:outlineLvl w:val="2"/>
        <w:rPr>
          <w:rFonts w:ascii="宋体" w:hAnsi="宋体" w:eastAsia="宋体" w:cs="宋体"/>
          <w:b/>
          <w:bCs/>
          <w:color w:val="000000" w:themeColor="text1"/>
          <w:szCs w:val="24"/>
          <w14:textFill>
            <w14:solidFill>
              <w14:schemeClr w14:val="tx1"/>
            </w14:solidFill>
          </w14:textFill>
        </w:rPr>
      </w:pPr>
      <w:bookmarkStart w:id="172" w:name="_Toc144974508"/>
      <w:bookmarkStart w:id="173" w:name="_Toc152045540"/>
      <w:bookmarkStart w:id="174" w:name="_Toc152042316"/>
      <w:bookmarkStart w:id="175" w:name="_Toc9795"/>
      <w:bookmarkStart w:id="176" w:name="_Toc247513963"/>
      <w:bookmarkStart w:id="177" w:name="_Toc247527564"/>
      <w:bookmarkStart w:id="178" w:name="_Toc296602430"/>
      <w:bookmarkStart w:id="179" w:name="_Toc247592877"/>
      <w:bookmarkStart w:id="180" w:name="_Toc136173568"/>
      <w:r>
        <w:rPr>
          <w:rFonts w:hint="eastAsia" w:ascii="宋体" w:hAnsi="宋体" w:eastAsia="宋体" w:cs="宋体"/>
          <w:b/>
          <w:bCs/>
          <w:color w:val="000000" w:themeColor="text1"/>
          <w:szCs w:val="24"/>
          <w14:textFill>
            <w14:solidFill>
              <w14:schemeClr w14:val="tx1"/>
            </w14:solidFill>
          </w14:textFill>
        </w:rPr>
        <w:t>1.10 投标预备会</w:t>
      </w:r>
      <w:bookmarkEnd w:id="172"/>
      <w:bookmarkEnd w:id="173"/>
      <w:bookmarkEnd w:id="174"/>
      <w:bookmarkEnd w:id="175"/>
      <w:bookmarkEnd w:id="176"/>
      <w:bookmarkEnd w:id="177"/>
      <w:bookmarkEnd w:id="178"/>
      <w:bookmarkEnd w:id="179"/>
      <w:bookmarkEnd w:id="180"/>
    </w:p>
    <w:p w14:paraId="78CA2E14">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1.10.1 投标人须知前附表规定召开投标预备会的，招标人按投标人须知前附表规定的时间和地点召开投标预备会，澄清投标人提出的问题。</w:t>
      </w:r>
    </w:p>
    <w:p w14:paraId="68EB1642">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1.10.2 投标人应在投标人须知前附表规定的时间前，以书面形式将提出的问题送达招标人，以便招标人在会议期间澄清。</w:t>
      </w:r>
    </w:p>
    <w:p w14:paraId="0D9F56BE">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1.10.3 投标预备会后，招标人在投标人须知前附表规定的时间内，将对投标人所提问题的澄清，以书面形式通知所有购买招标文件的投标人。该澄清内容为招标文件的组成部分。</w:t>
      </w:r>
    </w:p>
    <w:p w14:paraId="1E2E4FC8">
      <w:pPr>
        <w:spacing w:line="360" w:lineRule="auto"/>
        <w:jc w:val="left"/>
        <w:outlineLvl w:val="2"/>
        <w:rPr>
          <w:rFonts w:ascii="宋体" w:hAnsi="宋体" w:eastAsia="宋体" w:cs="宋体"/>
          <w:b/>
          <w:bCs/>
          <w:color w:val="000000" w:themeColor="text1"/>
          <w:szCs w:val="24"/>
          <w14:textFill>
            <w14:solidFill>
              <w14:schemeClr w14:val="tx1"/>
            </w14:solidFill>
          </w14:textFill>
        </w:rPr>
      </w:pPr>
      <w:bookmarkStart w:id="181" w:name="_Toc21167"/>
      <w:bookmarkStart w:id="182" w:name="_Toc296602431"/>
      <w:bookmarkStart w:id="183" w:name="_Toc136173569"/>
      <w:r>
        <w:rPr>
          <w:rFonts w:hint="eastAsia" w:ascii="宋体" w:hAnsi="宋体" w:eastAsia="宋体" w:cs="宋体"/>
          <w:b/>
          <w:bCs/>
          <w:color w:val="000000" w:themeColor="text1"/>
          <w:szCs w:val="24"/>
          <w14:textFill>
            <w14:solidFill>
              <w14:schemeClr w14:val="tx1"/>
            </w14:solidFill>
          </w14:textFill>
        </w:rPr>
        <w:t>1.11 偏离</w:t>
      </w:r>
      <w:bookmarkEnd w:id="181"/>
      <w:bookmarkEnd w:id="182"/>
      <w:bookmarkEnd w:id="183"/>
    </w:p>
    <w:p w14:paraId="413350DC">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投标人须知前附表允许投标文件偏离招标文件某些要求的，偏离应当符合招标文件规定的偏离范围和幅度。</w:t>
      </w:r>
    </w:p>
    <w:p w14:paraId="329D48E4">
      <w:pPr>
        <w:spacing w:line="360" w:lineRule="auto"/>
        <w:jc w:val="left"/>
        <w:outlineLvl w:val="2"/>
        <w:rPr>
          <w:rFonts w:ascii="宋体" w:hAnsi="宋体" w:eastAsia="宋体" w:cs="宋体"/>
          <w:b/>
          <w:bCs/>
          <w:color w:val="000000" w:themeColor="text1"/>
          <w:szCs w:val="24"/>
          <w14:textFill>
            <w14:solidFill>
              <w14:schemeClr w14:val="tx1"/>
            </w14:solidFill>
          </w14:textFill>
        </w:rPr>
      </w:pPr>
      <w:bookmarkStart w:id="184" w:name="_Toc136173570"/>
      <w:bookmarkStart w:id="185" w:name="_Toc21906"/>
      <w:r>
        <w:rPr>
          <w:rFonts w:hint="eastAsia" w:ascii="宋体" w:hAnsi="宋体" w:eastAsia="宋体" w:cs="宋体"/>
          <w:b/>
          <w:bCs/>
          <w:color w:val="000000" w:themeColor="text1"/>
          <w:szCs w:val="24"/>
          <w14:textFill>
            <w14:solidFill>
              <w14:schemeClr w14:val="tx1"/>
            </w14:solidFill>
          </w14:textFill>
        </w:rPr>
        <w:t>1.12知识产权声明</w:t>
      </w:r>
      <w:bookmarkEnd w:id="184"/>
      <w:bookmarkEnd w:id="185"/>
    </w:p>
    <w:p w14:paraId="640DD6F0">
      <w:pPr>
        <w:pStyle w:val="107"/>
        <w:ind w:firstLine="0" w:firstLineChars="0"/>
        <w:jc w:val="left"/>
        <w:rPr>
          <w:rFonts w:hAnsi="宋体" w:eastAsia="宋体"/>
          <w:color w:val="000000" w:themeColor="text1"/>
          <w:sz w:val="24"/>
          <w:szCs w:val="24"/>
          <w14:textFill>
            <w14:solidFill>
              <w14:schemeClr w14:val="tx1"/>
            </w14:solidFill>
          </w14:textFill>
        </w:rPr>
      </w:pPr>
      <w:r>
        <w:rPr>
          <w:rFonts w:hint="eastAsia" w:hAnsi="宋体" w:eastAsia="宋体"/>
          <w:color w:val="000000" w:themeColor="text1"/>
          <w:sz w:val="24"/>
          <w:szCs w:val="24"/>
          <w14:textFill>
            <w14:solidFill>
              <w14:schemeClr w14:val="tx1"/>
            </w14:solidFill>
          </w14:textFill>
        </w:rPr>
        <w:t>投标</w:t>
      </w:r>
      <w:r>
        <w:rPr>
          <w:rFonts w:hAnsi="宋体" w:eastAsia="宋体"/>
          <w:color w:val="000000" w:themeColor="text1"/>
          <w:sz w:val="24"/>
          <w:szCs w:val="24"/>
          <w14:textFill>
            <w14:solidFill>
              <w14:schemeClr w14:val="tx1"/>
            </w14:solidFill>
          </w14:textFill>
        </w:rPr>
        <w:t>人</w:t>
      </w:r>
      <w:r>
        <w:rPr>
          <w:rFonts w:hint="eastAsia" w:hAnsi="宋体" w:eastAsia="宋体"/>
          <w:color w:val="000000" w:themeColor="text1"/>
          <w:sz w:val="24"/>
          <w:szCs w:val="24"/>
          <w14:textFill>
            <w14:solidFill>
              <w14:schemeClr w14:val="tx1"/>
            </w14:solidFill>
          </w14:textFill>
        </w:rPr>
        <w:t>应保证招标</w:t>
      </w:r>
      <w:r>
        <w:rPr>
          <w:rFonts w:hAnsi="宋体" w:eastAsia="宋体"/>
          <w:color w:val="000000" w:themeColor="text1"/>
          <w:sz w:val="24"/>
          <w:szCs w:val="24"/>
          <w14:textFill>
            <w14:solidFill>
              <w14:schemeClr w14:val="tx1"/>
            </w14:solidFill>
          </w14:textFill>
        </w:rPr>
        <w:t>人</w:t>
      </w:r>
      <w:r>
        <w:rPr>
          <w:rFonts w:hint="eastAsia" w:hAnsi="宋体" w:eastAsia="宋体"/>
          <w:color w:val="000000" w:themeColor="text1"/>
          <w:sz w:val="24"/>
          <w:szCs w:val="24"/>
          <w14:textFill>
            <w14:solidFill>
              <w14:schemeClr w14:val="tx1"/>
            </w14:solidFill>
          </w14:textFill>
        </w:rPr>
        <w:t>在中华人民共和国境内使用本项目的投标货物、资料、技术、服务或其任何一部分时，享有不受限制的无偿使用权，不会产生因第三方提出侵犯其专利、商标权或其它知识产权而引起的法律和经济纠纷；如果投标</w:t>
      </w:r>
      <w:r>
        <w:rPr>
          <w:rFonts w:hAnsi="宋体" w:eastAsia="宋体"/>
          <w:color w:val="000000" w:themeColor="text1"/>
          <w:sz w:val="24"/>
          <w:szCs w:val="24"/>
          <w14:textFill>
            <w14:solidFill>
              <w14:schemeClr w14:val="tx1"/>
            </w14:solidFill>
          </w14:textFill>
        </w:rPr>
        <w:t>人</w:t>
      </w:r>
      <w:r>
        <w:rPr>
          <w:rFonts w:hint="eastAsia" w:hAnsi="宋体" w:eastAsia="宋体"/>
          <w:color w:val="000000" w:themeColor="text1"/>
          <w:sz w:val="24"/>
          <w:szCs w:val="24"/>
          <w14:textFill>
            <w14:solidFill>
              <w14:schemeClr w14:val="tx1"/>
            </w14:solidFill>
          </w14:textFill>
        </w:rPr>
        <w:t>不拥有相应的知识产权，则须在报价中包括合法获取该知识产权的相关费用，并在响应文件中附有关证明文件。</w:t>
      </w:r>
    </w:p>
    <w:p w14:paraId="6E91CC8C">
      <w:pPr>
        <w:spacing w:line="360" w:lineRule="auto"/>
        <w:ind w:firstLine="480" w:firstLineChars="200"/>
        <w:rPr>
          <w:rFonts w:ascii="宋体" w:hAnsi="宋体" w:eastAsia="宋体" w:cs="宋体"/>
          <w:color w:val="000000" w:themeColor="text1"/>
          <w:szCs w:val="24"/>
          <w14:textFill>
            <w14:solidFill>
              <w14:schemeClr w14:val="tx1"/>
            </w14:solidFill>
          </w14:textFill>
        </w:rPr>
      </w:pPr>
    </w:p>
    <w:p w14:paraId="6CCDF4A3">
      <w:pPr>
        <w:pStyle w:val="3"/>
        <w:spacing w:before="240" w:beforeLines="100" w:after="240" w:afterLines="100" w:line="360" w:lineRule="auto"/>
        <w:rPr>
          <w:rFonts w:ascii="宋体" w:hAnsi="宋体" w:cs="宋体"/>
          <w:color w:val="000000" w:themeColor="text1"/>
          <w:sz w:val="24"/>
          <w:szCs w:val="24"/>
          <w14:textFill>
            <w14:solidFill>
              <w14:schemeClr w14:val="tx1"/>
            </w14:solidFill>
          </w14:textFill>
        </w:rPr>
      </w:pPr>
      <w:bookmarkStart w:id="186" w:name="_Toc152045542"/>
      <w:bookmarkStart w:id="187" w:name="_Toc246996187"/>
      <w:bookmarkStart w:id="188" w:name="_Toc152042318"/>
      <w:bookmarkStart w:id="189" w:name="_Toc8870"/>
      <w:bookmarkStart w:id="190" w:name="_Toc247085701"/>
      <w:bookmarkStart w:id="191" w:name="_Toc179632560"/>
      <w:bookmarkStart w:id="192" w:name="_Toc136173571"/>
      <w:bookmarkStart w:id="193" w:name="_Toc296602432"/>
      <w:bookmarkStart w:id="194" w:name="_Toc246996930"/>
      <w:bookmarkStart w:id="195" w:name="_Toc144974510"/>
      <w:r>
        <w:rPr>
          <w:rFonts w:hint="eastAsia" w:ascii="宋体" w:hAnsi="宋体" w:cs="宋体"/>
          <w:color w:val="000000" w:themeColor="text1"/>
          <w:sz w:val="24"/>
          <w:szCs w:val="24"/>
          <w14:textFill>
            <w14:solidFill>
              <w14:schemeClr w14:val="tx1"/>
            </w14:solidFill>
          </w14:textFill>
        </w:rPr>
        <w:t>2. 招标文件</w:t>
      </w:r>
      <w:bookmarkEnd w:id="186"/>
      <w:bookmarkEnd w:id="187"/>
      <w:bookmarkEnd w:id="188"/>
      <w:bookmarkEnd w:id="189"/>
      <w:bookmarkEnd w:id="190"/>
      <w:bookmarkEnd w:id="191"/>
      <w:bookmarkEnd w:id="192"/>
      <w:bookmarkEnd w:id="193"/>
      <w:bookmarkEnd w:id="194"/>
      <w:bookmarkEnd w:id="195"/>
    </w:p>
    <w:p w14:paraId="3AA647E2">
      <w:pPr>
        <w:spacing w:line="360" w:lineRule="auto"/>
        <w:outlineLvl w:val="2"/>
        <w:rPr>
          <w:rFonts w:ascii="宋体" w:hAnsi="宋体" w:eastAsia="宋体" w:cs="宋体"/>
          <w:b/>
          <w:bCs/>
          <w:color w:val="000000" w:themeColor="text1"/>
          <w:szCs w:val="24"/>
          <w14:textFill>
            <w14:solidFill>
              <w14:schemeClr w14:val="tx1"/>
            </w14:solidFill>
          </w14:textFill>
        </w:rPr>
      </w:pPr>
      <w:bookmarkStart w:id="196" w:name="_Toc136173572"/>
      <w:bookmarkStart w:id="197" w:name="_Toc12192"/>
      <w:bookmarkStart w:id="198" w:name="_Toc152045546"/>
      <w:bookmarkStart w:id="199" w:name="_Toc144974514"/>
      <w:bookmarkStart w:id="200" w:name="_Toc179632564"/>
      <w:bookmarkStart w:id="201" w:name="_Toc246996934"/>
      <w:bookmarkStart w:id="202" w:name="_Toc152042322"/>
      <w:bookmarkStart w:id="203" w:name="_Toc296602436"/>
      <w:bookmarkStart w:id="204" w:name="_Toc247085705"/>
      <w:bookmarkStart w:id="205" w:name="_Toc246996191"/>
      <w:r>
        <w:rPr>
          <w:rFonts w:hint="eastAsia" w:ascii="宋体" w:hAnsi="宋体" w:eastAsia="宋体" w:cs="宋体"/>
          <w:b/>
          <w:bCs/>
          <w:color w:val="000000" w:themeColor="text1"/>
          <w:szCs w:val="24"/>
          <w14:textFill>
            <w14:solidFill>
              <w14:schemeClr w14:val="tx1"/>
            </w14:solidFill>
          </w14:textFill>
        </w:rPr>
        <w:t>2.1 招标文件的组成</w:t>
      </w:r>
      <w:bookmarkEnd w:id="196"/>
      <w:bookmarkEnd w:id="197"/>
    </w:p>
    <w:p w14:paraId="139EF05E">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2.1.1</w:t>
      </w:r>
      <w:r>
        <w:rPr>
          <w:rFonts w:hint="eastAsia" w:ascii="宋体" w:hAnsi="宋体" w:eastAsia="宋体" w:cs="宋体"/>
          <w:color w:val="000000" w:themeColor="text1"/>
          <w:szCs w:val="24"/>
          <w:lang w:val="zh-CN"/>
          <w14:textFill>
            <w14:solidFill>
              <w14:schemeClr w14:val="tx1"/>
            </w14:solidFill>
          </w14:textFill>
        </w:rPr>
        <w:t>招标文件</w:t>
      </w:r>
      <w:r>
        <w:rPr>
          <w:rFonts w:hint="eastAsia" w:ascii="宋体" w:hAnsi="宋体" w:eastAsia="宋体" w:cs="宋体"/>
          <w:color w:val="000000" w:themeColor="text1"/>
          <w:szCs w:val="24"/>
          <w14:textFill>
            <w14:solidFill>
              <w14:schemeClr w14:val="tx1"/>
            </w14:solidFill>
          </w14:textFill>
        </w:rPr>
        <w:t>包括下列内容：</w:t>
      </w:r>
    </w:p>
    <w:p w14:paraId="76A95B0A">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第一章   投标邀请函</w:t>
      </w:r>
    </w:p>
    <w:p w14:paraId="5FCAD88C">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第二章   投标须知</w:t>
      </w:r>
    </w:p>
    <w:p w14:paraId="3A68B82C">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第三章   评标办法</w:t>
      </w:r>
    </w:p>
    <w:p w14:paraId="733E87E9">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第</w:t>
      </w:r>
      <w:r>
        <w:rPr>
          <w:rFonts w:hint="eastAsia" w:ascii="宋体" w:hAnsi="宋体" w:eastAsia="宋体" w:cs="宋体"/>
          <w:color w:val="000000" w:themeColor="text1"/>
          <w:szCs w:val="24"/>
          <w14:textFill>
            <w14:solidFill>
              <w14:schemeClr w14:val="tx1"/>
            </w14:solidFill>
          </w14:textFill>
        </w:rPr>
        <w:t>四</w:t>
      </w:r>
      <w:r>
        <w:rPr>
          <w:rFonts w:hint="eastAsia" w:ascii="宋体" w:hAnsi="宋体" w:eastAsia="宋体" w:cs="宋体"/>
          <w:color w:val="000000" w:themeColor="text1"/>
          <w:szCs w:val="24"/>
          <w:lang w:val="zh-CN"/>
          <w14:textFill>
            <w14:solidFill>
              <w14:schemeClr w14:val="tx1"/>
            </w14:solidFill>
          </w14:textFill>
        </w:rPr>
        <w:t>章   合同</w:t>
      </w:r>
      <w:r>
        <w:rPr>
          <w:rFonts w:hint="eastAsia" w:ascii="宋体" w:hAnsi="宋体" w:eastAsia="宋体" w:cs="宋体"/>
          <w:color w:val="000000" w:themeColor="text1"/>
          <w:szCs w:val="24"/>
          <w14:textFill>
            <w14:solidFill>
              <w14:schemeClr w14:val="tx1"/>
            </w14:solidFill>
          </w14:textFill>
        </w:rPr>
        <w:t>文本</w:t>
      </w:r>
    </w:p>
    <w:p w14:paraId="6112F035">
      <w:pPr>
        <w:spacing w:line="360" w:lineRule="auto"/>
        <w:ind w:firstLine="480" w:firstLineChars="200"/>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除</w:t>
      </w:r>
      <w:r>
        <w:rPr>
          <w:rFonts w:hint="eastAsia" w:ascii="宋体" w:hAnsi="宋体" w:eastAsia="宋体" w:cs="宋体"/>
          <w:color w:val="000000" w:themeColor="text1"/>
          <w:szCs w:val="24"/>
          <w14:textFill>
            <w14:solidFill>
              <w14:schemeClr w14:val="tx1"/>
            </w14:solidFill>
          </w14:textFill>
        </w:rPr>
        <w:t>2</w:t>
      </w:r>
      <w:r>
        <w:rPr>
          <w:rFonts w:hint="eastAsia" w:ascii="宋体" w:hAnsi="宋体" w:eastAsia="宋体" w:cs="宋体"/>
          <w:color w:val="000000" w:themeColor="text1"/>
          <w:szCs w:val="24"/>
          <w:lang w:val="zh-CN"/>
          <w14:textFill>
            <w14:solidFill>
              <w14:schemeClr w14:val="tx1"/>
            </w14:solidFill>
          </w14:textFill>
        </w:rPr>
        <w:t>.1</w:t>
      </w:r>
      <w:r>
        <w:rPr>
          <w:rFonts w:hint="eastAsia" w:ascii="宋体" w:hAnsi="宋体" w:eastAsia="宋体" w:cs="宋体"/>
          <w:color w:val="000000" w:themeColor="text1"/>
          <w:szCs w:val="24"/>
          <w14:textFill>
            <w14:solidFill>
              <w14:schemeClr w14:val="tx1"/>
            </w14:solidFill>
          </w14:textFill>
        </w:rPr>
        <w:t>条</w:t>
      </w:r>
      <w:r>
        <w:rPr>
          <w:rFonts w:hint="eastAsia" w:ascii="宋体" w:hAnsi="宋体" w:eastAsia="宋体" w:cs="宋体"/>
          <w:color w:val="000000" w:themeColor="text1"/>
          <w:szCs w:val="24"/>
          <w:lang w:val="zh-CN"/>
          <w14:textFill>
            <w14:solidFill>
              <w14:schemeClr w14:val="tx1"/>
            </w14:solidFill>
          </w14:textFill>
        </w:rPr>
        <w:t>内容外，招标人在提交投标文件截止时间前，以书面形式发出的对招标文件的澄清或修改内容，均为招标文件的组成部分，对招标人和投标人起约束作用。</w:t>
      </w:r>
    </w:p>
    <w:p w14:paraId="32C7E663">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w:t>
      </w:r>
      <w:r>
        <w:rPr>
          <w:rFonts w:hint="eastAsia" w:ascii="宋体" w:hAnsi="宋体" w:eastAsia="宋体" w:cs="宋体"/>
          <w:color w:val="000000" w:themeColor="text1"/>
          <w:szCs w:val="24"/>
          <w:lang w:val="zh-CN"/>
          <w14:textFill>
            <w14:solidFill>
              <w14:schemeClr w14:val="tx1"/>
            </w14:solidFill>
          </w14:textFill>
        </w:rPr>
        <w:t>.1</w:t>
      </w:r>
      <w:r>
        <w:rPr>
          <w:rFonts w:hint="eastAsia" w:ascii="宋体" w:hAnsi="宋体" w:eastAsia="宋体" w:cs="宋体"/>
          <w:color w:val="000000" w:themeColor="text1"/>
          <w:szCs w:val="24"/>
          <w14:textFill>
            <w14:solidFill>
              <w14:schemeClr w14:val="tx1"/>
            </w14:solidFill>
          </w14:textFill>
        </w:rPr>
        <w:t xml:space="preserve"> .2</w:t>
      </w:r>
      <w:r>
        <w:rPr>
          <w:rFonts w:hint="eastAsia" w:ascii="宋体" w:hAnsi="宋体" w:eastAsia="宋体" w:cs="宋体"/>
          <w:color w:val="000000" w:themeColor="text1"/>
          <w:szCs w:val="24"/>
          <w:lang w:val="zh-CN"/>
          <w14:textFill>
            <w14:solidFill>
              <w14:schemeClr w14:val="tx1"/>
            </w14:solidFill>
          </w14:textFill>
        </w:rPr>
        <w:t>投标人应认真阅读全面理解招标文件中所有的须知、条件、格式、条款、规范和图纸。如果投标人的投标文件不能符合招标文件的要求，责任由投标人自负。根据规定，实质上不符合招标文件要求的投标书将被视为废标。</w:t>
      </w:r>
    </w:p>
    <w:p w14:paraId="1B27ACD6">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w:t>
      </w:r>
      <w:r>
        <w:rPr>
          <w:rFonts w:hint="eastAsia" w:ascii="宋体" w:hAnsi="宋体" w:eastAsia="宋体" w:cs="宋体"/>
          <w:color w:val="000000" w:themeColor="text1"/>
          <w:szCs w:val="24"/>
          <w:lang w:val="zh-CN"/>
          <w14:textFill>
            <w14:solidFill>
              <w14:schemeClr w14:val="tx1"/>
            </w14:solidFill>
          </w14:textFill>
        </w:rPr>
        <w:t>.1.3</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投标人对招标文件个别内容有异议时，需在投标文件差异表中明确并声明。凡未在差异表中明确的，一律视为认同招标文件。招标文件是招、投标人双方签订合同的重要依据。</w:t>
      </w:r>
    </w:p>
    <w:p w14:paraId="48CE6338">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2.1</w:t>
      </w:r>
      <w:r>
        <w:rPr>
          <w:rFonts w:hint="eastAsia" w:ascii="宋体" w:hAnsi="宋体" w:eastAsia="宋体" w:cs="宋体"/>
          <w:color w:val="000000" w:themeColor="text1"/>
          <w:szCs w:val="24"/>
          <w:lang w:val="zh-CN"/>
          <w14:textFill>
            <w14:solidFill>
              <w14:schemeClr w14:val="tx1"/>
            </w14:solidFill>
          </w14:textFill>
        </w:rPr>
        <w:t>.4</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凡获得招标文件者，无论投标与否，均应对招标文件保密。</w:t>
      </w:r>
    </w:p>
    <w:p w14:paraId="2B1D093A">
      <w:pPr>
        <w:spacing w:line="360" w:lineRule="auto"/>
        <w:outlineLvl w:val="2"/>
        <w:rPr>
          <w:rFonts w:ascii="宋体" w:hAnsi="宋体" w:eastAsia="宋体" w:cs="宋体"/>
          <w:b/>
          <w:bCs/>
          <w:color w:val="000000" w:themeColor="text1"/>
          <w:szCs w:val="24"/>
          <w14:textFill>
            <w14:solidFill>
              <w14:schemeClr w14:val="tx1"/>
            </w14:solidFill>
          </w14:textFill>
        </w:rPr>
      </w:pPr>
      <w:bookmarkStart w:id="206" w:name="_Toc136173573"/>
      <w:bookmarkStart w:id="207" w:name="_Toc3012"/>
      <w:r>
        <w:rPr>
          <w:rFonts w:hint="eastAsia" w:ascii="宋体" w:hAnsi="宋体" w:eastAsia="宋体" w:cs="宋体"/>
          <w:b/>
          <w:bCs/>
          <w:color w:val="000000" w:themeColor="text1"/>
          <w:szCs w:val="24"/>
          <w14:textFill>
            <w14:solidFill>
              <w14:schemeClr w14:val="tx1"/>
            </w14:solidFill>
          </w14:textFill>
        </w:rPr>
        <w:t>2.2招标文件的解释与澄清</w:t>
      </w:r>
      <w:bookmarkEnd w:id="206"/>
      <w:bookmarkEnd w:id="207"/>
    </w:p>
    <w:p w14:paraId="578F7A0B">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2.2.1投标人在</w:t>
      </w:r>
      <w:r>
        <w:rPr>
          <w:rFonts w:hint="eastAsia" w:ascii="宋体" w:hAnsi="宋体" w:eastAsia="宋体" w:cs="宋体"/>
          <w:color w:val="000000" w:themeColor="text1"/>
          <w:szCs w:val="24"/>
          <w14:textFill>
            <w14:solidFill>
              <w14:schemeClr w14:val="tx1"/>
            </w14:solidFill>
          </w14:textFill>
        </w:rPr>
        <w:t>获得</w:t>
      </w:r>
      <w:r>
        <w:rPr>
          <w:rFonts w:hint="eastAsia" w:ascii="宋体" w:hAnsi="宋体" w:eastAsia="宋体" w:cs="宋体"/>
          <w:color w:val="000000" w:themeColor="text1"/>
          <w:szCs w:val="24"/>
          <w:lang w:val="zh-CN"/>
          <w14:textFill>
            <w14:solidFill>
              <w14:schemeClr w14:val="tx1"/>
            </w14:solidFill>
          </w14:textFill>
        </w:rPr>
        <w:t>招标文件后，若有问题需要澄清，应在</w:t>
      </w:r>
      <w:r>
        <w:rPr>
          <w:rFonts w:hint="eastAsia" w:ascii="宋体" w:hAnsi="宋体" w:eastAsia="宋体" w:cs="宋体"/>
          <w:color w:val="000000" w:themeColor="text1"/>
          <w:szCs w:val="24"/>
          <w14:textFill>
            <w14:solidFill>
              <w14:schemeClr w14:val="tx1"/>
            </w14:solidFill>
          </w14:textFill>
        </w:rPr>
        <w:t>获得</w:t>
      </w:r>
      <w:r>
        <w:rPr>
          <w:rFonts w:hint="eastAsia" w:ascii="宋体" w:hAnsi="宋体" w:eastAsia="宋体" w:cs="宋体"/>
          <w:color w:val="000000" w:themeColor="text1"/>
          <w:szCs w:val="24"/>
          <w:lang w:val="zh-CN"/>
          <w14:textFill>
            <w14:solidFill>
              <w14:schemeClr w14:val="tx1"/>
            </w14:solidFill>
          </w14:textFill>
        </w:rPr>
        <w:t>招标文件后</w:t>
      </w:r>
      <w:r>
        <w:rPr>
          <w:rFonts w:hint="eastAsia" w:ascii="宋体" w:hAnsi="宋体" w:eastAsia="宋体" w:cs="宋体"/>
          <w:color w:val="000000" w:themeColor="text1"/>
          <w:szCs w:val="24"/>
          <w14:textFill>
            <w14:solidFill>
              <w14:schemeClr w14:val="tx1"/>
            </w14:solidFill>
          </w14:textFill>
        </w:rPr>
        <w:t>2日内</w:t>
      </w:r>
      <w:r>
        <w:rPr>
          <w:rFonts w:hint="eastAsia" w:ascii="宋体" w:hAnsi="宋体" w:eastAsia="宋体" w:cs="宋体"/>
          <w:color w:val="000000" w:themeColor="text1"/>
          <w:szCs w:val="24"/>
          <w:lang w:val="zh-CN"/>
          <w14:textFill>
            <w14:solidFill>
              <w14:schemeClr w14:val="tx1"/>
            </w14:solidFill>
          </w14:textFill>
        </w:rPr>
        <w:t>以书面形式（包括书面文字、电邮等，下同）向招标人提出，并加盖公章。</w:t>
      </w:r>
    </w:p>
    <w:p w14:paraId="37F1C025">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2.2.2招标人将在接到该请求澄清函</w:t>
      </w:r>
      <w:r>
        <w:rPr>
          <w:rFonts w:hint="eastAsia" w:ascii="宋体" w:hAnsi="宋体" w:eastAsia="宋体" w:cs="宋体"/>
          <w:color w:val="000000" w:themeColor="text1"/>
          <w:szCs w:val="24"/>
          <w14:textFill>
            <w14:solidFill>
              <w14:schemeClr w14:val="tx1"/>
            </w14:solidFill>
          </w14:textFill>
        </w:rPr>
        <w:t>2</w:t>
      </w:r>
      <w:r>
        <w:rPr>
          <w:rFonts w:hint="eastAsia" w:ascii="宋体" w:hAnsi="宋体" w:eastAsia="宋体" w:cs="宋体"/>
          <w:color w:val="000000" w:themeColor="text1"/>
          <w:szCs w:val="24"/>
          <w:lang w:val="zh-CN"/>
          <w14:textFill>
            <w14:solidFill>
              <w14:schemeClr w14:val="tx1"/>
            </w14:solidFill>
          </w14:textFill>
        </w:rPr>
        <w:t>日内，以书面形式向所有获得招标文件的投标人进行澄清（但不说明询问的来源）。答复将发给所有获得招标文件的投标人，投标人在收到答复后应在当天以书面形式予以确认。该澄清作为招标文件的组成部分，具有与招标文件相同作用。</w:t>
      </w:r>
    </w:p>
    <w:p w14:paraId="5C811975">
      <w:pPr>
        <w:spacing w:line="360" w:lineRule="auto"/>
        <w:outlineLvl w:val="2"/>
        <w:rPr>
          <w:rFonts w:ascii="宋体" w:hAnsi="宋体" w:eastAsia="宋体" w:cs="宋体"/>
          <w:b/>
          <w:bCs/>
          <w:color w:val="000000" w:themeColor="text1"/>
          <w:szCs w:val="24"/>
          <w14:textFill>
            <w14:solidFill>
              <w14:schemeClr w14:val="tx1"/>
            </w14:solidFill>
          </w14:textFill>
        </w:rPr>
      </w:pPr>
      <w:bookmarkStart w:id="208" w:name="_Toc136173574"/>
      <w:bookmarkStart w:id="209" w:name="_Toc3853"/>
      <w:r>
        <w:rPr>
          <w:rFonts w:hint="eastAsia" w:ascii="宋体" w:hAnsi="宋体" w:eastAsia="宋体" w:cs="宋体"/>
          <w:b/>
          <w:bCs/>
          <w:color w:val="000000" w:themeColor="text1"/>
          <w:szCs w:val="24"/>
          <w14:textFill>
            <w14:solidFill>
              <w14:schemeClr w14:val="tx1"/>
            </w14:solidFill>
          </w14:textFill>
        </w:rPr>
        <w:t>2.3招标文件的修改</w:t>
      </w:r>
      <w:bookmarkEnd w:id="208"/>
      <w:bookmarkEnd w:id="209"/>
    </w:p>
    <w:p w14:paraId="03F2FA37">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2.3.</w:t>
      </w:r>
      <w:r>
        <w:rPr>
          <w:rFonts w:hint="eastAsia" w:ascii="宋体" w:hAnsi="宋体" w:eastAsia="宋体" w:cs="宋体"/>
          <w:color w:val="000000" w:themeColor="text1"/>
          <w:szCs w:val="24"/>
          <w:lang w:val="zh-CN"/>
          <w14:textFill>
            <w14:solidFill>
              <w14:schemeClr w14:val="tx1"/>
            </w14:solidFill>
          </w14:textFill>
        </w:rPr>
        <w:t>1</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至投标截止日前，招标人有权以补充通知的方式修改招标文件。这种修改可能是招标人主动提出的，也可能是为了解答投标人要求澄清的问题而作出的</w:t>
      </w:r>
      <w:r>
        <w:rPr>
          <w:rFonts w:hint="eastAsia" w:ascii="宋体" w:hAnsi="宋体" w:eastAsia="宋体" w:cs="宋体"/>
          <w:color w:val="000000" w:themeColor="text1"/>
          <w:szCs w:val="24"/>
          <w14:textFill>
            <w14:solidFill>
              <w14:schemeClr w14:val="tx1"/>
            </w14:solidFill>
          </w14:textFill>
        </w:rPr>
        <w:t>；</w:t>
      </w:r>
    </w:p>
    <w:p w14:paraId="5734F9F7">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2.3</w:t>
      </w:r>
      <w:r>
        <w:rPr>
          <w:rFonts w:hint="eastAsia" w:ascii="宋体" w:hAnsi="宋体" w:eastAsia="宋体" w:cs="宋体"/>
          <w:color w:val="000000" w:themeColor="text1"/>
          <w:szCs w:val="24"/>
          <w:lang w:val="zh-CN"/>
          <w14:textFill>
            <w14:solidFill>
              <w14:schemeClr w14:val="tx1"/>
            </w14:solidFill>
          </w14:textFill>
        </w:rPr>
        <w:t>.2</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通知将以书面形式发给所有获得招标文件的投标人。补充通知作为招标文件的组成部分，对投标人起约束作用。投标人收到补充通知书后</w:t>
      </w:r>
      <w:r>
        <w:rPr>
          <w:rFonts w:hint="eastAsia" w:ascii="宋体" w:hAnsi="宋体" w:eastAsia="宋体" w:cs="宋体"/>
          <w:color w:val="000000" w:themeColor="text1"/>
          <w:szCs w:val="24"/>
          <w14:textFill>
            <w14:solidFill>
              <w14:schemeClr w14:val="tx1"/>
            </w14:solidFill>
          </w14:textFill>
        </w:rPr>
        <w:t>24小时以内</w:t>
      </w:r>
      <w:r>
        <w:rPr>
          <w:rFonts w:hint="eastAsia" w:ascii="宋体" w:hAnsi="宋体" w:eastAsia="宋体" w:cs="宋体"/>
          <w:color w:val="000000" w:themeColor="text1"/>
          <w:szCs w:val="24"/>
          <w:lang w:val="zh-CN"/>
          <w14:textFill>
            <w14:solidFill>
              <w14:schemeClr w14:val="tx1"/>
            </w14:solidFill>
          </w14:textFill>
        </w:rPr>
        <w:t>书面递交或电子邮件形式通知招标人，确认已收到补充通知书</w:t>
      </w:r>
      <w:r>
        <w:rPr>
          <w:rFonts w:hint="eastAsia" w:ascii="宋体" w:hAnsi="宋体" w:eastAsia="宋体" w:cs="宋体"/>
          <w:color w:val="000000" w:themeColor="text1"/>
          <w:szCs w:val="24"/>
          <w14:textFill>
            <w14:solidFill>
              <w14:schemeClr w14:val="tx1"/>
            </w14:solidFill>
          </w14:textFill>
        </w:rPr>
        <w:t>；</w:t>
      </w:r>
    </w:p>
    <w:p w14:paraId="417F41BC">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2.3.3 </w:t>
      </w:r>
      <w:r>
        <w:rPr>
          <w:rFonts w:hint="eastAsia" w:ascii="宋体" w:hAnsi="宋体" w:eastAsia="宋体" w:cs="宋体"/>
          <w:color w:val="000000" w:themeColor="text1"/>
          <w:szCs w:val="24"/>
          <w:lang w:val="zh-CN"/>
          <w14:textFill>
            <w14:solidFill>
              <w14:schemeClr w14:val="tx1"/>
            </w14:solidFill>
          </w14:textFill>
        </w:rPr>
        <w:t>招标文件的澄清、修改、补充等内容均以书面形式明确的内容为准。当招标文件、招标文件的澄清、修改、补充等在同一内容的表述上不一致时，以最后发出的书面文件为准。</w:t>
      </w:r>
    </w:p>
    <w:p w14:paraId="179F8CA4">
      <w:pPr>
        <w:pStyle w:val="18"/>
        <w:spacing w:before="0" w:after="0"/>
        <w:rPr>
          <w:rFonts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2.3.4 为使投标人有充分时间对招标文件的修改部分进行研究，招标人可适当延长投标截止日期，并以书面形式通知所有购买标书的投标人。</w:t>
      </w:r>
    </w:p>
    <w:p w14:paraId="0F2AAE5E">
      <w:pPr>
        <w:pStyle w:val="3"/>
        <w:spacing w:before="240" w:beforeLines="100" w:after="240" w:afterLines="100" w:line="360" w:lineRule="auto"/>
        <w:rPr>
          <w:rFonts w:ascii="宋体" w:hAnsi="宋体" w:cs="宋体"/>
          <w:color w:val="000000" w:themeColor="text1"/>
          <w:sz w:val="24"/>
          <w:szCs w:val="24"/>
          <w14:textFill>
            <w14:solidFill>
              <w14:schemeClr w14:val="tx1"/>
            </w14:solidFill>
          </w14:textFill>
        </w:rPr>
      </w:pPr>
      <w:bookmarkStart w:id="210" w:name="_Toc6980"/>
      <w:bookmarkStart w:id="211" w:name="_Toc136173575"/>
      <w:r>
        <w:rPr>
          <w:rFonts w:hint="eastAsia" w:ascii="宋体" w:hAnsi="宋体" w:cs="宋体"/>
          <w:color w:val="000000" w:themeColor="text1"/>
          <w:sz w:val="24"/>
          <w:szCs w:val="24"/>
          <w14:textFill>
            <w14:solidFill>
              <w14:schemeClr w14:val="tx1"/>
            </w14:solidFill>
          </w14:textFill>
        </w:rPr>
        <w:t>3. 投标文件</w:t>
      </w:r>
      <w:bookmarkEnd w:id="198"/>
      <w:bookmarkEnd w:id="199"/>
      <w:bookmarkEnd w:id="200"/>
      <w:bookmarkEnd w:id="201"/>
      <w:bookmarkEnd w:id="202"/>
      <w:bookmarkEnd w:id="203"/>
      <w:bookmarkEnd w:id="204"/>
      <w:bookmarkEnd w:id="205"/>
      <w:bookmarkEnd w:id="210"/>
      <w:bookmarkEnd w:id="211"/>
    </w:p>
    <w:p w14:paraId="4A44D482">
      <w:pPr>
        <w:pStyle w:val="4"/>
        <w:spacing w:before="0" w:after="0" w:line="360" w:lineRule="auto"/>
        <w:rPr>
          <w:rFonts w:ascii="宋体" w:hAnsi="宋体" w:eastAsia="宋体" w:cs="宋体"/>
          <w:bCs/>
          <w:color w:val="000000" w:themeColor="text1"/>
          <w:sz w:val="24"/>
          <w:szCs w:val="24"/>
          <w:lang w:val="zh-CN"/>
          <w14:textFill>
            <w14:solidFill>
              <w14:schemeClr w14:val="tx1"/>
            </w14:solidFill>
          </w14:textFill>
        </w:rPr>
      </w:pPr>
      <w:bookmarkStart w:id="212" w:name="_Toc23777"/>
      <w:bookmarkStart w:id="213" w:name="_Toc136173576"/>
      <w:r>
        <w:rPr>
          <w:rFonts w:hint="eastAsia" w:ascii="宋体" w:hAnsi="宋体" w:eastAsia="宋体" w:cs="宋体"/>
          <w:bCs/>
          <w:color w:val="000000" w:themeColor="text1"/>
          <w:sz w:val="24"/>
          <w:szCs w:val="24"/>
          <w14:textFill>
            <w14:solidFill>
              <w14:schemeClr w14:val="tx1"/>
            </w14:solidFill>
          </w14:textFill>
        </w:rPr>
        <w:t>3.1投标文件的编制要求</w:t>
      </w:r>
      <w:bookmarkEnd w:id="212"/>
      <w:bookmarkEnd w:id="213"/>
    </w:p>
    <w:p w14:paraId="70706762">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3.1.1 投标人应认真阅读招标文件（含有效的澄清、修改文件）的所有内容，按招标文件的要求提供投标文件，并保证提供的全部资料的真实性、合法性、有效性，以使其投标对招标文件作出实质性响应，否则，其投标将被拒绝。</w:t>
      </w:r>
    </w:p>
    <w:p w14:paraId="6A657E16">
      <w:pPr>
        <w:pStyle w:val="4"/>
        <w:spacing w:before="0" w:after="0" w:line="360" w:lineRule="auto"/>
        <w:rPr>
          <w:rFonts w:ascii="宋体" w:hAnsi="宋体" w:eastAsia="宋体" w:cs="宋体"/>
          <w:bCs/>
          <w:color w:val="000000" w:themeColor="text1"/>
          <w:sz w:val="24"/>
          <w:szCs w:val="24"/>
          <w14:textFill>
            <w14:solidFill>
              <w14:schemeClr w14:val="tx1"/>
            </w14:solidFill>
          </w14:textFill>
        </w:rPr>
      </w:pPr>
      <w:bookmarkStart w:id="214" w:name="_Toc136173577"/>
      <w:bookmarkStart w:id="215" w:name="_Toc11252"/>
      <w:r>
        <w:rPr>
          <w:rFonts w:hint="eastAsia" w:ascii="宋体" w:hAnsi="宋体" w:eastAsia="宋体" w:cs="宋体"/>
          <w:bCs/>
          <w:color w:val="000000" w:themeColor="text1"/>
          <w:sz w:val="24"/>
          <w:szCs w:val="24"/>
          <w14:textFill>
            <w14:solidFill>
              <w14:schemeClr w14:val="tx1"/>
            </w14:solidFill>
          </w14:textFill>
        </w:rPr>
        <w:t>3.2 投标文件的语言及度量衡单位</w:t>
      </w:r>
      <w:bookmarkEnd w:id="214"/>
      <w:bookmarkEnd w:id="215"/>
    </w:p>
    <w:p w14:paraId="269AF35D">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3.2.1 投标文件和与投标有关的所有文件均应使用中文。</w:t>
      </w:r>
    </w:p>
    <w:p w14:paraId="2A07F1BC">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3.2.2 除工程规范另有规定外，投标文件使用的度量衡单位，均采用中华人民共和国法定计量单位。</w:t>
      </w:r>
    </w:p>
    <w:p w14:paraId="61DCEB51">
      <w:pPr>
        <w:pStyle w:val="4"/>
        <w:spacing w:before="0" w:after="0" w:line="360" w:lineRule="auto"/>
        <w:rPr>
          <w:rFonts w:ascii="宋体" w:hAnsi="宋体" w:eastAsia="宋体" w:cs="宋体"/>
          <w:bCs/>
          <w:color w:val="000000" w:themeColor="text1"/>
          <w:sz w:val="24"/>
          <w:szCs w:val="24"/>
          <w14:textFill>
            <w14:solidFill>
              <w14:schemeClr w14:val="tx1"/>
            </w14:solidFill>
          </w14:textFill>
        </w:rPr>
      </w:pPr>
      <w:bookmarkStart w:id="216" w:name="_Toc28396"/>
      <w:bookmarkStart w:id="217" w:name="_Toc136173578"/>
      <w:r>
        <w:rPr>
          <w:rFonts w:hint="eastAsia" w:ascii="宋体" w:hAnsi="宋体" w:eastAsia="宋体" w:cs="宋体"/>
          <w:bCs/>
          <w:color w:val="000000" w:themeColor="text1"/>
          <w:sz w:val="24"/>
          <w:szCs w:val="24"/>
          <w14:textFill>
            <w14:solidFill>
              <w14:schemeClr w14:val="tx1"/>
            </w14:solidFill>
          </w14:textFill>
        </w:rPr>
        <w:t>3.3投标文件的组成</w:t>
      </w:r>
      <w:bookmarkEnd w:id="216"/>
      <w:bookmarkEnd w:id="217"/>
    </w:p>
    <w:p w14:paraId="107FA4D6">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3.3.1 </w:t>
      </w:r>
      <w:r>
        <w:rPr>
          <w:rFonts w:hint="eastAsia" w:ascii="宋体" w:hAnsi="宋体" w:eastAsia="宋体" w:cs="宋体"/>
          <w:color w:val="000000" w:themeColor="text1"/>
          <w:szCs w:val="24"/>
          <w:lang w:val="zh-CN"/>
          <w14:textFill>
            <w14:solidFill>
              <w14:schemeClr w14:val="tx1"/>
            </w14:solidFill>
          </w14:textFill>
        </w:rPr>
        <w:t>投标文件包括：</w:t>
      </w:r>
      <w:r>
        <w:rPr>
          <w:rFonts w:hint="eastAsia" w:ascii="宋体" w:hAnsi="宋体" w:eastAsia="宋体" w:cs="宋体"/>
          <w:color w:val="000000" w:themeColor="text1"/>
          <w:szCs w:val="24"/>
          <w14:textFill>
            <w14:solidFill>
              <w14:schemeClr w14:val="tx1"/>
            </w14:solidFill>
          </w14:textFill>
        </w:rPr>
        <w:t>投标函及投标报价表、商务投标文件、技术投标文件（三部分投标文件单独密封）、电子版文档（加密发送）。</w:t>
      </w:r>
    </w:p>
    <w:p w14:paraId="3E56FC76">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3.3.2投标函及投标报价表包括的内容见《第五章-投标函》。</w:t>
      </w:r>
    </w:p>
    <w:p w14:paraId="3AC6BBC8">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3.3</w:t>
      </w:r>
      <w:r>
        <w:rPr>
          <w:rFonts w:hint="eastAsia" w:ascii="宋体" w:hAnsi="宋体" w:eastAsia="宋体" w:cs="宋体"/>
          <w:color w:val="000000" w:themeColor="text1"/>
          <w:szCs w:val="24"/>
          <w:lang w:val="zh-CN"/>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3 技术投标文件包括的内容见《第五章-技术投标文件》。</w:t>
      </w:r>
    </w:p>
    <w:p w14:paraId="08656E81">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3.3</w:t>
      </w:r>
      <w:r>
        <w:rPr>
          <w:rFonts w:hint="eastAsia" w:ascii="宋体" w:hAnsi="宋体" w:eastAsia="宋体" w:cs="宋体"/>
          <w:color w:val="000000" w:themeColor="text1"/>
          <w:szCs w:val="24"/>
          <w:lang w:val="zh-CN"/>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 xml:space="preserve">4 </w:t>
      </w:r>
      <w:r>
        <w:rPr>
          <w:rFonts w:hint="eastAsia" w:ascii="宋体" w:hAnsi="宋体" w:eastAsia="宋体" w:cs="宋体"/>
          <w:color w:val="000000" w:themeColor="text1"/>
          <w:szCs w:val="24"/>
          <w:lang w:val="zh-CN"/>
          <w14:textFill>
            <w14:solidFill>
              <w14:schemeClr w14:val="tx1"/>
            </w14:solidFill>
          </w14:textFill>
        </w:rPr>
        <w:t>商务投标文件</w:t>
      </w:r>
      <w:r>
        <w:rPr>
          <w:rFonts w:hint="eastAsia" w:ascii="宋体" w:hAnsi="宋体" w:eastAsia="宋体" w:cs="宋体"/>
          <w:color w:val="000000" w:themeColor="text1"/>
          <w:szCs w:val="24"/>
          <w14:textFill>
            <w14:solidFill>
              <w14:schemeClr w14:val="tx1"/>
            </w14:solidFill>
          </w14:textFill>
        </w:rPr>
        <w:t>包括</w:t>
      </w:r>
      <w:r>
        <w:rPr>
          <w:rFonts w:hint="eastAsia" w:ascii="宋体" w:hAnsi="宋体" w:eastAsia="宋体" w:cs="宋体"/>
          <w:color w:val="000000" w:themeColor="text1"/>
          <w:szCs w:val="24"/>
          <w:lang w:val="zh-CN"/>
          <w14:textFill>
            <w14:solidFill>
              <w14:schemeClr w14:val="tx1"/>
            </w14:solidFill>
          </w14:textFill>
        </w:rPr>
        <w:t>的内容</w:t>
      </w:r>
      <w:r>
        <w:rPr>
          <w:rFonts w:hint="eastAsia" w:ascii="宋体" w:hAnsi="宋体" w:eastAsia="宋体" w:cs="宋体"/>
          <w:color w:val="000000" w:themeColor="text1"/>
          <w:szCs w:val="24"/>
          <w14:textFill>
            <w14:solidFill>
              <w14:schemeClr w14:val="tx1"/>
            </w14:solidFill>
          </w14:textFill>
        </w:rPr>
        <w:t>见《第五章-商务资格投标文件》。</w:t>
      </w:r>
    </w:p>
    <w:p w14:paraId="3FA4D8C1">
      <w:pPr>
        <w:pStyle w:val="4"/>
        <w:spacing w:before="0" w:after="0" w:line="360" w:lineRule="auto"/>
        <w:rPr>
          <w:rFonts w:ascii="宋体" w:hAnsi="宋体" w:eastAsia="宋体" w:cs="宋体"/>
          <w:bCs/>
          <w:color w:val="000000" w:themeColor="text1"/>
          <w:sz w:val="24"/>
          <w:szCs w:val="24"/>
          <w14:textFill>
            <w14:solidFill>
              <w14:schemeClr w14:val="tx1"/>
            </w14:solidFill>
          </w14:textFill>
        </w:rPr>
      </w:pPr>
      <w:bookmarkStart w:id="218" w:name="_Toc4510"/>
      <w:bookmarkStart w:id="219" w:name="_Toc136173579"/>
      <w:r>
        <w:rPr>
          <w:rFonts w:hint="eastAsia" w:ascii="宋体" w:hAnsi="宋体" w:eastAsia="宋体" w:cs="宋体"/>
          <w:bCs/>
          <w:color w:val="000000" w:themeColor="text1"/>
          <w:sz w:val="24"/>
          <w:szCs w:val="24"/>
          <w14:textFill>
            <w14:solidFill>
              <w14:schemeClr w14:val="tx1"/>
            </w14:solidFill>
          </w14:textFill>
        </w:rPr>
        <w:t>3.4 投标文件格式</w:t>
      </w:r>
      <w:bookmarkEnd w:id="218"/>
      <w:bookmarkEnd w:id="219"/>
    </w:p>
    <w:p w14:paraId="3C8CB980">
      <w:pPr>
        <w:spacing w:line="360" w:lineRule="auto"/>
        <w:ind w:firstLine="480" w:firstLineChars="200"/>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投标人必须使用</w:t>
      </w:r>
      <w:r>
        <w:rPr>
          <w:rFonts w:hint="eastAsia" w:ascii="宋体" w:hAnsi="宋体" w:eastAsia="宋体" w:cs="宋体"/>
          <w:color w:val="000000" w:themeColor="text1"/>
          <w:szCs w:val="24"/>
          <w14:textFill>
            <w14:solidFill>
              <w14:schemeClr w14:val="tx1"/>
            </w14:solidFill>
          </w14:textFill>
        </w:rPr>
        <w:t>本</w:t>
      </w:r>
      <w:r>
        <w:rPr>
          <w:rFonts w:hint="eastAsia" w:ascii="宋体" w:hAnsi="宋体" w:eastAsia="宋体" w:cs="宋体"/>
          <w:color w:val="000000" w:themeColor="text1"/>
          <w:szCs w:val="24"/>
          <w:lang w:val="zh-CN"/>
          <w14:textFill>
            <w14:solidFill>
              <w14:schemeClr w14:val="tx1"/>
            </w14:solidFill>
          </w14:textFill>
        </w:rPr>
        <w:t>招标文件提供的投标书格式，但表格可以按同样格式扩展。</w:t>
      </w:r>
    </w:p>
    <w:p w14:paraId="0264AC57">
      <w:pPr>
        <w:pStyle w:val="4"/>
        <w:spacing w:before="0" w:after="0" w:line="360" w:lineRule="auto"/>
        <w:rPr>
          <w:rFonts w:ascii="宋体" w:hAnsi="宋体" w:eastAsia="宋体" w:cs="宋体"/>
          <w:bCs/>
          <w:color w:val="000000" w:themeColor="text1"/>
          <w:sz w:val="24"/>
          <w:szCs w:val="24"/>
          <w14:textFill>
            <w14:solidFill>
              <w14:schemeClr w14:val="tx1"/>
            </w14:solidFill>
          </w14:textFill>
        </w:rPr>
      </w:pPr>
      <w:bookmarkStart w:id="220" w:name="_Toc12835"/>
      <w:bookmarkStart w:id="221" w:name="_Toc136173580"/>
      <w:r>
        <w:rPr>
          <w:rFonts w:hint="eastAsia" w:ascii="宋体" w:hAnsi="宋体" w:eastAsia="宋体" w:cs="宋体"/>
          <w:bCs/>
          <w:color w:val="000000" w:themeColor="text1"/>
          <w:sz w:val="24"/>
          <w:szCs w:val="24"/>
          <w14:textFill>
            <w14:solidFill>
              <w14:schemeClr w14:val="tx1"/>
            </w14:solidFill>
          </w14:textFill>
        </w:rPr>
        <w:t>3.5.投标货币</w:t>
      </w:r>
      <w:bookmarkEnd w:id="220"/>
      <w:bookmarkEnd w:id="221"/>
    </w:p>
    <w:p w14:paraId="3D744AD1">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3.5.1 本工程投标报价采用的币种为人民币。</w:t>
      </w:r>
    </w:p>
    <w:p w14:paraId="03D7462C">
      <w:pPr>
        <w:pStyle w:val="4"/>
        <w:spacing w:before="0" w:after="0" w:line="360" w:lineRule="auto"/>
        <w:rPr>
          <w:rFonts w:ascii="宋体" w:hAnsi="宋体" w:eastAsia="宋体" w:cs="宋体"/>
          <w:bCs/>
          <w:color w:val="000000" w:themeColor="text1"/>
          <w:sz w:val="24"/>
          <w:szCs w:val="24"/>
          <w14:textFill>
            <w14:solidFill>
              <w14:schemeClr w14:val="tx1"/>
            </w14:solidFill>
          </w14:textFill>
        </w:rPr>
      </w:pPr>
      <w:bookmarkStart w:id="222" w:name="_Toc136173581"/>
      <w:bookmarkStart w:id="223" w:name="_Toc5233"/>
      <w:r>
        <w:rPr>
          <w:rFonts w:hint="eastAsia" w:ascii="宋体" w:hAnsi="宋体" w:eastAsia="宋体" w:cs="宋体"/>
          <w:bCs/>
          <w:color w:val="000000" w:themeColor="text1"/>
          <w:sz w:val="24"/>
          <w:szCs w:val="24"/>
          <w14:textFill>
            <w14:solidFill>
              <w14:schemeClr w14:val="tx1"/>
            </w14:solidFill>
          </w14:textFill>
        </w:rPr>
        <w:t>3.6.投标有效期</w:t>
      </w:r>
      <w:bookmarkEnd w:id="222"/>
      <w:bookmarkEnd w:id="223"/>
    </w:p>
    <w:p w14:paraId="721CD5C6">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3.6</w:t>
      </w:r>
      <w:r>
        <w:rPr>
          <w:rFonts w:hint="eastAsia" w:ascii="宋体" w:hAnsi="宋体" w:eastAsia="宋体" w:cs="宋体"/>
          <w:color w:val="000000" w:themeColor="text1"/>
          <w:szCs w:val="24"/>
          <w:lang w:val="zh-CN"/>
          <w14:textFill>
            <w14:solidFill>
              <w14:schemeClr w14:val="tx1"/>
            </w14:solidFill>
          </w14:textFill>
        </w:rPr>
        <w:t>.1</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自</w:t>
      </w:r>
      <w:r>
        <w:rPr>
          <w:rFonts w:hint="eastAsia" w:ascii="宋体" w:hAnsi="宋体" w:eastAsia="宋体" w:cs="宋体"/>
          <w:color w:val="000000" w:themeColor="text1"/>
          <w:szCs w:val="24"/>
          <w14:textFill>
            <w14:solidFill>
              <w14:schemeClr w14:val="tx1"/>
            </w14:solidFill>
          </w14:textFill>
        </w:rPr>
        <w:t>本招标文件</w:t>
      </w:r>
      <w:r>
        <w:rPr>
          <w:rFonts w:hint="eastAsia" w:ascii="宋体" w:hAnsi="宋体" w:eastAsia="宋体" w:cs="宋体"/>
          <w:color w:val="000000" w:themeColor="text1"/>
          <w:szCs w:val="24"/>
          <w:lang w:val="zh-CN"/>
          <w14:textFill>
            <w14:solidFill>
              <w14:schemeClr w14:val="tx1"/>
            </w14:solidFill>
          </w14:textFill>
        </w:rPr>
        <w:t>规定的投标截止日期算起，投标书有效期为 120 公历日。</w:t>
      </w:r>
    </w:p>
    <w:p w14:paraId="69265D30">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3.6.</w:t>
      </w:r>
      <w:r>
        <w:rPr>
          <w:rFonts w:hint="eastAsia" w:ascii="宋体" w:hAnsi="宋体" w:eastAsia="宋体" w:cs="宋体"/>
          <w:color w:val="000000" w:themeColor="text1"/>
          <w:szCs w:val="24"/>
          <w:lang w:val="zh-CN"/>
          <w14:textFill>
            <w14:solidFill>
              <w14:schemeClr w14:val="tx1"/>
            </w14:solidFill>
          </w14:textFill>
        </w:rPr>
        <w:t>2</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在原定投标有效期满之前，如果出现特殊情况，招标人可以以书面形式向投标人提出延长投标有效期的要求。投标人须以书面形式予以答复，投标人可以拒绝这种要求。同意延长投标有效期的投标人也不允许修改他的投标文件。</w:t>
      </w:r>
    </w:p>
    <w:p w14:paraId="3D52393D">
      <w:pPr>
        <w:spacing w:line="360" w:lineRule="auto"/>
        <w:rPr>
          <w:rFonts w:ascii="宋体" w:hAnsi="宋体" w:eastAsia="宋体" w:cs="宋体"/>
          <w:b/>
          <w:bCs/>
          <w:color w:val="000000" w:themeColor="text1"/>
          <w:szCs w:val="24"/>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t>3.7.投标保证金</w:t>
      </w:r>
    </w:p>
    <w:p w14:paraId="1FC729CB">
      <w:pPr>
        <w:spacing w:line="360" w:lineRule="auto"/>
        <w:ind w:firstLine="480" w:firstLineChars="200"/>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投标保证金：无。</w:t>
      </w:r>
    </w:p>
    <w:p w14:paraId="114D20CF">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t>3.8投标人的替代方案：</w:t>
      </w:r>
      <w:r>
        <w:rPr>
          <w:rFonts w:hint="eastAsia" w:ascii="宋体" w:hAnsi="宋体" w:eastAsia="宋体" w:cs="宋体"/>
          <w:color w:val="000000" w:themeColor="text1"/>
          <w:szCs w:val="24"/>
          <w:lang w:val="zh-CN"/>
          <w14:textFill>
            <w14:solidFill>
              <w14:schemeClr w14:val="tx1"/>
            </w14:solidFill>
          </w14:textFill>
        </w:rPr>
        <w:t>不允许投标人提交替代方案。</w:t>
      </w:r>
    </w:p>
    <w:p w14:paraId="0AEA1083">
      <w:pPr>
        <w:spacing w:line="360" w:lineRule="auto"/>
        <w:rPr>
          <w:rFonts w:ascii="宋体" w:hAnsi="宋体" w:eastAsia="宋体" w:cs="宋体"/>
          <w:b/>
          <w:bCs/>
          <w:color w:val="000000" w:themeColor="text1"/>
          <w:szCs w:val="24"/>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t>3.9.投标文件的编制和签署</w:t>
      </w:r>
    </w:p>
    <w:p w14:paraId="1F79578E">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3.9</w:t>
      </w:r>
      <w:r>
        <w:rPr>
          <w:rFonts w:hint="eastAsia" w:ascii="宋体" w:hAnsi="宋体" w:eastAsia="宋体" w:cs="宋体"/>
          <w:color w:val="000000" w:themeColor="text1"/>
          <w:szCs w:val="24"/>
          <w:lang w:val="zh-CN"/>
          <w14:textFill>
            <w14:solidFill>
              <w14:schemeClr w14:val="tx1"/>
            </w14:solidFill>
          </w14:textFill>
        </w:rPr>
        <w:t>.1</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投标人按</w:t>
      </w:r>
      <w:r>
        <w:rPr>
          <w:rFonts w:hint="eastAsia" w:ascii="宋体" w:hAnsi="宋体" w:eastAsia="宋体" w:cs="宋体"/>
          <w:color w:val="000000" w:themeColor="text1"/>
          <w:szCs w:val="24"/>
          <w14:textFill>
            <w14:solidFill>
              <w14:schemeClr w14:val="tx1"/>
            </w14:solidFill>
          </w14:textFill>
        </w:rPr>
        <w:t>招标文件</w:t>
      </w:r>
      <w:r>
        <w:rPr>
          <w:rFonts w:hint="eastAsia" w:ascii="宋体" w:hAnsi="宋体" w:eastAsia="宋体" w:cs="宋体"/>
          <w:color w:val="000000" w:themeColor="text1"/>
          <w:szCs w:val="24"/>
          <w:lang w:val="zh-CN"/>
          <w14:textFill>
            <w14:solidFill>
              <w14:schemeClr w14:val="tx1"/>
            </w14:solidFill>
          </w14:textFill>
        </w:rPr>
        <w:t>规定，编制投标文件“正本”和“副本”及“电子</w:t>
      </w:r>
      <w:r>
        <w:rPr>
          <w:rFonts w:hint="eastAsia" w:ascii="宋体" w:hAnsi="宋体" w:eastAsia="宋体" w:cs="宋体"/>
          <w:color w:val="000000" w:themeColor="text1"/>
          <w:szCs w:val="24"/>
          <w14:textFill>
            <w14:solidFill>
              <w14:schemeClr w14:val="tx1"/>
            </w14:solidFill>
          </w14:textFill>
        </w:rPr>
        <w:t>文档”</w:t>
      </w:r>
      <w:r>
        <w:rPr>
          <w:rFonts w:hint="eastAsia" w:ascii="宋体" w:hAnsi="宋体" w:eastAsia="宋体" w:cs="宋体"/>
          <w:color w:val="000000" w:themeColor="text1"/>
          <w:szCs w:val="24"/>
          <w:lang w:val="zh-CN"/>
          <w14:textFill>
            <w14:solidFill>
              <w14:schemeClr w14:val="tx1"/>
            </w14:solidFill>
          </w14:textFill>
        </w:rPr>
        <w:t>，并在封面上明确标明“正本”和“副本”字样。投标文件正本和副本如有不一致之处，以正本为准。</w:t>
      </w:r>
      <w:r>
        <w:rPr>
          <w:rFonts w:hint="eastAsia" w:ascii="宋体" w:hAnsi="宋体" w:eastAsia="宋体" w:cs="宋体"/>
          <w:color w:val="000000" w:themeColor="text1"/>
          <w:szCs w:val="24"/>
          <w14:textFill>
            <w14:solidFill>
              <w14:schemeClr w14:val="tx1"/>
            </w14:solidFill>
          </w14:textFill>
        </w:rPr>
        <w:t>电子文档与纸质文本不一致时，以纸质文本为准。</w:t>
      </w:r>
    </w:p>
    <w:p w14:paraId="358783C9">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3.9</w:t>
      </w:r>
      <w:r>
        <w:rPr>
          <w:rFonts w:hint="eastAsia" w:ascii="宋体" w:hAnsi="宋体" w:eastAsia="宋体" w:cs="宋体"/>
          <w:color w:val="000000" w:themeColor="text1"/>
          <w:szCs w:val="24"/>
          <w:lang w:val="zh-CN"/>
          <w14:textFill>
            <w14:solidFill>
              <w14:schemeClr w14:val="tx1"/>
            </w14:solidFill>
          </w14:textFill>
        </w:rPr>
        <w:t>.2</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投标文件的正本和副本均应使用不能擦去的墨水打印或书写，封面加盖法人单位公章，并由法定代表人或被授权委托人签署授权书</w:t>
      </w:r>
      <w:r>
        <w:rPr>
          <w:rFonts w:hint="eastAsia" w:ascii="宋体" w:hAnsi="宋体" w:eastAsia="宋体" w:cs="宋体"/>
          <w:color w:val="000000" w:themeColor="text1"/>
          <w:szCs w:val="24"/>
          <w14:textFill>
            <w14:solidFill>
              <w14:schemeClr w14:val="tx1"/>
            </w14:solidFill>
          </w14:textFill>
        </w:rPr>
        <w:t>，</w:t>
      </w:r>
      <w:r>
        <w:rPr>
          <w:rFonts w:hint="eastAsia" w:ascii="宋体" w:hAnsi="宋体" w:eastAsia="宋体" w:cs="宋体"/>
          <w:color w:val="000000" w:themeColor="text1"/>
          <w:szCs w:val="24"/>
          <w:lang w:val="zh-CN"/>
          <w14:textFill>
            <w14:solidFill>
              <w14:schemeClr w14:val="tx1"/>
            </w14:solidFill>
          </w14:textFill>
        </w:rPr>
        <w:t>以书面委托的方式出具，附在投标书中。正本每页应由法定代表人或被授权委托人小签，副本可以是正本的复印件。</w:t>
      </w:r>
    </w:p>
    <w:p w14:paraId="2D2FEC17">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3.9.</w:t>
      </w:r>
      <w:r>
        <w:rPr>
          <w:rFonts w:hint="eastAsia" w:ascii="宋体" w:hAnsi="宋体" w:eastAsia="宋体" w:cs="宋体"/>
          <w:color w:val="000000" w:themeColor="text1"/>
          <w:szCs w:val="24"/>
          <w:lang w:val="zh-CN"/>
          <w14:textFill>
            <w14:solidFill>
              <w14:schemeClr w14:val="tx1"/>
            </w14:solidFill>
          </w14:textFill>
        </w:rPr>
        <w:t>.3</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全套投标文件应无涂改和行间插字，除非这些删改是根据招标人的指示进行的，或者是投标人造成的必须修改的错误。在后一种情况下，修改处应由投标文件签署人小签。</w:t>
      </w:r>
    </w:p>
    <w:p w14:paraId="6EE0E2C7">
      <w:pPr>
        <w:kinsoku w:val="0"/>
        <w:overflowPunct w:val="0"/>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3.9.</w:t>
      </w:r>
      <w:r>
        <w:rPr>
          <w:rFonts w:hint="eastAsia" w:ascii="宋体" w:hAnsi="宋体" w:eastAsia="宋体" w:cs="宋体"/>
          <w:color w:val="000000" w:themeColor="text1"/>
          <w:szCs w:val="24"/>
          <w14:textFill>
            <w14:solidFill>
              <w14:schemeClr w14:val="tx1"/>
            </w14:solidFill>
          </w14:textFill>
        </w:rPr>
        <w:t xml:space="preserve">4 </w:t>
      </w:r>
      <w:r>
        <w:rPr>
          <w:rFonts w:hint="eastAsia" w:ascii="宋体" w:hAnsi="宋体" w:eastAsia="宋体" w:cs="宋体"/>
          <w:color w:val="000000" w:themeColor="text1"/>
          <w:szCs w:val="24"/>
          <w:lang w:val="zh-CN"/>
          <w14:textFill>
            <w14:solidFill>
              <w14:schemeClr w14:val="tx1"/>
            </w14:solidFill>
          </w14:textFill>
        </w:rPr>
        <w:t>投标文件的投标函部分</w:t>
      </w:r>
      <w:r>
        <w:rPr>
          <w:rFonts w:hint="eastAsia" w:ascii="宋体" w:hAnsi="宋体" w:eastAsia="宋体" w:cs="宋体"/>
          <w:color w:val="000000" w:themeColor="text1"/>
          <w:szCs w:val="24"/>
          <w14:textFill>
            <w14:solidFill>
              <w14:schemeClr w14:val="tx1"/>
            </w14:solidFill>
          </w14:textFill>
        </w:rPr>
        <w:t>、</w:t>
      </w:r>
      <w:r>
        <w:rPr>
          <w:rFonts w:hint="eastAsia" w:ascii="宋体" w:hAnsi="宋体" w:eastAsia="宋体" w:cs="宋体"/>
          <w:color w:val="000000" w:themeColor="text1"/>
          <w:szCs w:val="24"/>
          <w:lang w:val="zh-CN"/>
          <w14:textFill>
            <w14:solidFill>
              <w14:schemeClr w14:val="tx1"/>
            </w14:solidFill>
          </w14:textFill>
        </w:rPr>
        <w:t>商务部分</w:t>
      </w:r>
      <w:r>
        <w:rPr>
          <w:rFonts w:hint="eastAsia" w:ascii="宋体" w:hAnsi="宋体" w:eastAsia="宋体" w:cs="宋体"/>
          <w:color w:val="000000" w:themeColor="text1"/>
          <w:szCs w:val="24"/>
          <w14:textFill>
            <w14:solidFill>
              <w14:schemeClr w14:val="tx1"/>
            </w14:solidFill>
          </w14:textFill>
        </w:rPr>
        <w:t>、技术部分别</w:t>
      </w:r>
      <w:r>
        <w:rPr>
          <w:rFonts w:hint="eastAsia" w:ascii="宋体" w:hAnsi="宋体" w:eastAsia="宋体" w:cs="宋体"/>
          <w:color w:val="000000" w:themeColor="text1"/>
          <w:szCs w:val="24"/>
          <w:lang w:val="zh-CN"/>
          <w14:textFill>
            <w14:solidFill>
              <w14:schemeClr w14:val="tx1"/>
            </w14:solidFill>
          </w14:textFill>
        </w:rPr>
        <w:t>装订成册。</w:t>
      </w:r>
      <w:bookmarkStart w:id="224" w:name="_Toc9457671"/>
      <w:bookmarkStart w:id="225" w:name="_Toc277669821"/>
      <w:bookmarkStart w:id="226" w:name="_Toc78948804"/>
      <w:bookmarkStart w:id="227" w:name="_Toc78948806"/>
      <w:bookmarkStart w:id="228" w:name="_Toc9457673"/>
    </w:p>
    <w:p w14:paraId="6187482E">
      <w:pPr>
        <w:kinsoku w:val="0"/>
        <w:overflowPunct w:val="0"/>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3.9.5 投标份数：纸质版正本1份、副本1份。</w:t>
      </w:r>
    </w:p>
    <w:bookmarkEnd w:id="224"/>
    <w:bookmarkEnd w:id="225"/>
    <w:bookmarkEnd w:id="226"/>
    <w:p w14:paraId="0869516A">
      <w:pPr>
        <w:pStyle w:val="3"/>
        <w:spacing w:before="240" w:beforeLines="100" w:after="240" w:afterLines="100" w:line="360" w:lineRule="auto"/>
        <w:rPr>
          <w:rFonts w:ascii="宋体" w:hAnsi="宋体" w:cs="宋体"/>
          <w:color w:val="000000" w:themeColor="text1"/>
          <w:sz w:val="24"/>
          <w:szCs w:val="24"/>
          <w14:textFill>
            <w14:solidFill>
              <w14:schemeClr w14:val="tx1"/>
            </w14:solidFill>
          </w14:textFill>
        </w:rPr>
      </w:pPr>
      <w:bookmarkStart w:id="229" w:name="_Toc18656"/>
      <w:bookmarkStart w:id="230" w:name="_Toc136173582"/>
      <w:r>
        <w:rPr>
          <w:rFonts w:hint="eastAsia" w:ascii="宋体" w:hAnsi="宋体" w:cs="宋体"/>
          <w:color w:val="000000" w:themeColor="text1"/>
          <w:sz w:val="24"/>
          <w:szCs w:val="24"/>
          <w14:textFill>
            <w14:solidFill>
              <w14:schemeClr w14:val="tx1"/>
            </w14:solidFill>
          </w14:textFill>
        </w:rPr>
        <w:t>4.投标文件的提交</w:t>
      </w:r>
      <w:bookmarkEnd w:id="229"/>
      <w:bookmarkEnd w:id="230"/>
    </w:p>
    <w:p w14:paraId="084FD225">
      <w:pPr>
        <w:spacing w:line="360" w:lineRule="auto"/>
        <w:outlineLvl w:val="2"/>
        <w:rPr>
          <w:rFonts w:ascii="宋体" w:hAnsi="宋体" w:eastAsia="宋体" w:cs="宋体"/>
          <w:b/>
          <w:bCs/>
          <w:color w:val="000000" w:themeColor="text1"/>
          <w:szCs w:val="24"/>
          <w:lang w:val="zh-CN"/>
          <w14:textFill>
            <w14:solidFill>
              <w14:schemeClr w14:val="tx1"/>
            </w14:solidFill>
          </w14:textFill>
        </w:rPr>
      </w:pPr>
      <w:bookmarkStart w:id="231" w:name="_Toc25784"/>
      <w:bookmarkStart w:id="232" w:name="_Toc136173583"/>
      <w:r>
        <w:rPr>
          <w:rFonts w:hint="eastAsia" w:ascii="宋体" w:hAnsi="宋体" w:eastAsia="宋体" w:cs="宋体"/>
          <w:b/>
          <w:bCs/>
          <w:color w:val="000000" w:themeColor="text1"/>
          <w:szCs w:val="24"/>
          <w14:textFill>
            <w14:solidFill>
              <w14:schemeClr w14:val="tx1"/>
            </w14:solidFill>
          </w14:textFill>
        </w:rPr>
        <w:t>4.1投标文件的密封和标记</w:t>
      </w:r>
      <w:bookmarkEnd w:id="231"/>
      <w:bookmarkEnd w:id="232"/>
    </w:p>
    <w:p w14:paraId="366C04FE">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w:t>
      </w:r>
      <w:r>
        <w:rPr>
          <w:rFonts w:hint="eastAsia" w:ascii="宋体" w:hAnsi="宋体" w:eastAsia="宋体" w:cs="宋体"/>
          <w:color w:val="000000" w:themeColor="text1"/>
          <w:szCs w:val="24"/>
          <w:lang w:val="zh-CN"/>
          <w14:textFill>
            <w14:solidFill>
              <w14:schemeClr w14:val="tx1"/>
            </w14:solidFill>
          </w14:textFill>
        </w:rPr>
        <w:t>.1.1</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投标人应将《投标函》、《技术投标文件》、《商务投标文件》分</w:t>
      </w:r>
      <w:r>
        <w:rPr>
          <w:rFonts w:hint="eastAsia" w:ascii="宋体" w:hAnsi="宋体" w:eastAsia="宋体" w:cs="宋体"/>
          <w:color w:val="000000" w:themeColor="text1"/>
          <w:szCs w:val="24"/>
          <w14:textFill>
            <w14:solidFill>
              <w14:schemeClr w14:val="tx1"/>
            </w14:solidFill>
          </w14:textFill>
        </w:rPr>
        <w:t>别</w:t>
      </w:r>
      <w:r>
        <w:rPr>
          <w:rFonts w:hint="eastAsia" w:ascii="宋体" w:hAnsi="宋体" w:eastAsia="宋体" w:cs="宋体"/>
          <w:color w:val="000000" w:themeColor="text1"/>
          <w:szCs w:val="24"/>
          <w:lang w:val="zh-CN"/>
          <w14:textFill>
            <w14:solidFill>
              <w14:schemeClr w14:val="tx1"/>
            </w14:solidFill>
          </w14:textFill>
        </w:rPr>
        <w:t>密封</w:t>
      </w:r>
      <w:r>
        <w:rPr>
          <w:rFonts w:hint="eastAsia" w:ascii="宋体" w:hAnsi="宋体" w:eastAsia="宋体" w:cs="宋体"/>
          <w:color w:val="000000" w:themeColor="text1"/>
          <w:szCs w:val="24"/>
          <w14:textFill>
            <w14:solidFill>
              <w14:schemeClr w14:val="tx1"/>
            </w14:solidFill>
          </w14:textFill>
        </w:rPr>
        <w:t>在三个密封袋内，</w:t>
      </w:r>
      <w:r>
        <w:rPr>
          <w:rFonts w:hint="eastAsia" w:ascii="宋体" w:hAnsi="宋体" w:eastAsia="宋体" w:cs="宋体"/>
          <w:color w:val="000000" w:themeColor="text1"/>
          <w:szCs w:val="24"/>
          <w:lang w:val="zh-CN"/>
          <w14:textFill>
            <w14:solidFill>
              <w14:schemeClr w14:val="tx1"/>
            </w14:solidFill>
          </w14:textFill>
        </w:rPr>
        <w:t>电子投标文件</w:t>
      </w:r>
      <w:r>
        <w:rPr>
          <w:rFonts w:hint="eastAsia" w:ascii="宋体" w:hAnsi="宋体" w:eastAsia="宋体" w:cs="宋体"/>
          <w:color w:val="000000" w:themeColor="text1"/>
          <w:szCs w:val="24"/>
          <w14:textFill>
            <w14:solidFill>
              <w14:schemeClr w14:val="tx1"/>
            </w14:solidFill>
          </w14:textFill>
        </w:rPr>
        <w:t>（U盘拷贝，非电子投标需要）随</w:t>
      </w:r>
      <w:r>
        <w:rPr>
          <w:rFonts w:hint="eastAsia" w:ascii="宋体" w:hAnsi="宋体" w:eastAsia="宋体" w:cs="宋体"/>
          <w:color w:val="000000" w:themeColor="text1"/>
          <w:szCs w:val="24"/>
          <w:lang w:val="zh-CN"/>
          <w14:textFill>
            <w14:solidFill>
              <w14:schemeClr w14:val="tx1"/>
            </w14:solidFill>
          </w14:textFill>
        </w:rPr>
        <w:t>《投标函》</w:t>
      </w:r>
      <w:r>
        <w:rPr>
          <w:rFonts w:hint="eastAsia" w:ascii="宋体" w:hAnsi="宋体" w:eastAsia="宋体" w:cs="宋体"/>
          <w:color w:val="000000" w:themeColor="text1"/>
          <w:szCs w:val="24"/>
          <w14:textFill>
            <w14:solidFill>
              <w14:schemeClr w14:val="tx1"/>
            </w14:solidFill>
          </w14:textFill>
        </w:rPr>
        <w:t>一同密封，并在包封右上角正确标明“正本”或“副本”字样</w:t>
      </w:r>
      <w:r>
        <w:rPr>
          <w:rFonts w:hint="eastAsia" w:ascii="宋体" w:hAnsi="宋体" w:eastAsia="宋体" w:cs="宋体"/>
          <w:color w:val="000000" w:themeColor="text1"/>
          <w:szCs w:val="24"/>
          <w:lang w:val="zh-CN"/>
          <w14:textFill>
            <w14:solidFill>
              <w14:schemeClr w14:val="tx1"/>
            </w14:solidFill>
          </w14:textFill>
        </w:rPr>
        <w:t>。</w:t>
      </w:r>
    </w:p>
    <w:p w14:paraId="166A5704">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4.1.2 密封袋封面应写明投标单位名称和地址、文件名称、招标编号、并注明</w:t>
      </w:r>
    </w:p>
    <w:p w14:paraId="7226D12B">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t>“    年  月  日  时（开标时间）</w:t>
      </w:r>
      <w:r>
        <w:rPr>
          <w:rFonts w:hint="eastAsia" w:ascii="宋体" w:hAnsi="宋体" w:eastAsia="宋体" w:cs="宋体"/>
          <w:b/>
          <w:bCs/>
          <w:color w:val="000000" w:themeColor="text1"/>
          <w:szCs w:val="24"/>
          <w:lang w:val="zh-CN"/>
          <w14:textFill>
            <w14:solidFill>
              <w14:schemeClr w14:val="tx1"/>
            </w14:solidFill>
          </w14:textFill>
        </w:rPr>
        <w:t>前不得</w:t>
      </w:r>
      <w:r>
        <w:rPr>
          <w:rFonts w:hint="eastAsia" w:ascii="宋体" w:hAnsi="宋体" w:eastAsia="宋体" w:cs="宋体"/>
          <w:b/>
          <w:bCs/>
          <w:color w:val="000000" w:themeColor="text1"/>
          <w:szCs w:val="24"/>
          <w14:textFill>
            <w14:solidFill>
              <w14:schemeClr w14:val="tx1"/>
            </w14:solidFill>
          </w14:textFill>
        </w:rPr>
        <w:t>启封</w:t>
      </w:r>
      <w:r>
        <w:rPr>
          <w:rFonts w:hint="eastAsia" w:ascii="宋体" w:hAnsi="宋体" w:eastAsia="宋体" w:cs="宋体"/>
          <w:b/>
          <w:bCs/>
          <w:color w:val="000000" w:themeColor="text1"/>
          <w:szCs w:val="24"/>
          <w:lang w:val="zh-CN"/>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。密封包加盖骑缝印章，骑缝印章包括法人单位公章和法定代表人印章。</w:t>
      </w:r>
    </w:p>
    <w:p w14:paraId="44160C91">
      <w:pPr>
        <w:spacing w:line="360" w:lineRule="auto"/>
        <w:rPr>
          <w:rFonts w:ascii="宋体" w:hAnsi="宋体" w:eastAsia="宋体" w:cs="宋体"/>
          <w:b/>
          <w:bCs/>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文件名称：</w:t>
      </w:r>
      <w:r>
        <w:rPr>
          <w:rFonts w:hint="eastAsia" w:ascii="宋体" w:hAnsi="宋体" w:eastAsia="宋体" w:cs="宋体"/>
          <w:b/>
          <w:bCs/>
          <w:color w:val="000000" w:themeColor="text1"/>
          <w:szCs w:val="24"/>
          <w:lang w:val="zh-CN"/>
          <w14:textFill>
            <w14:solidFill>
              <w14:schemeClr w14:val="tx1"/>
            </w14:solidFill>
          </w14:textFill>
        </w:rPr>
        <w:t>“</w:t>
      </w:r>
      <w:r>
        <w:rPr>
          <w:rFonts w:hint="eastAsia" w:ascii="宋体" w:hAnsi="宋体" w:eastAsia="宋体" w:cs="宋体"/>
          <w:b/>
          <w:bCs/>
          <w:color w:val="000000" w:themeColor="text1"/>
          <w:szCs w:val="24"/>
          <w14:textFill>
            <w14:solidFill>
              <w14:schemeClr w14:val="tx1"/>
            </w14:solidFill>
          </w14:textFill>
        </w:rPr>
        <w:t>*********************投标文件</w:t>
      </w:r>
      <w:r>
        <w:rPr>
          <w:rFonts w:hint="eastAsia" w:ascii="宋体" w:hAnsi="宋体" w:eastAsia="宋体" w:cs="宋体"/>
          <w:b/>
          <w:bCs/>
          <w:color w:val="000000" w:themeColor="text1"/>
          <w:szCs w:val="24"/>
          <w:lang w:val="zh-CN"/>
          <w14:textFill>
            <w14:solidFill>
              <w14:schemeClr w14:val="tx1"/>
            </w14:solidFill>
          </w14:textFill>
        </w:rPr>
        <w:t>”</w:t>
      </w:r>
    </w:p>
    <w:p w14:paraId="4CA1B429">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招标编号：</w:t>
      </w:r>
      <w:r>
        <w:rPr>
          <w:rFonts w:hint="eastAsia" w:ascii="宋体" w:hAnsi="宋体" w:eastAsia="宋体" w:cs="宋体"/>
          <w:b/>
          <w:bCs/>
          <w:color w:val="000000" w:themeColor="text1"/>
          <w:szCs w:val="24"/>
          <w14:textFill>
            <w14:solidFill>
              <w14:schemeClr w14:val="tx1"/>
            </w14:solidFill>
          </w14:textFill>
        </w:rPr>
        <w:t>“***********************”</w:t>
      </w:r>
    </w:p>
    <w:p w14:paraId="27B2A399">
      <w:pPr>
        <w:spacing w:line="360" w:lineRule="auto"/>
        <w:outlineLvl w:val="2"/>
        <w:rPr>
          <w:rFonts w:ascii="宋体" w:hAnsi="宋体" w:eastAsia="宋体" w:cs="宋体"/>
          <w:b/>
          <w:bCs/>
          <w:color w:val="000000" w:themeColor="text1"/>
          <w:szCs w:val="24"/>
          <w14:textFill>
            <w14:solidFill>
              <w14:schemeClr w14:val="tx1"/>
            </w14:solidFill>
          </w14:textFill>
        </w:rPr>
      </w:pPr>
      <w:bookmarkStart w:id="233" w:name="_Toc136173584"/>
      <w:bookmarkStart w:id="234" w:name="_Toc17458"/>
      <w:r>
        <w:rPr>
          <w:rFonts w:hint="eastAsia" w:ascii="宋体" w:hAnsi="宋体" w:eastAsia="宋体" w:cs="宋体"/>
          <w:b/>
          <w:bCs/>
          <w:color w:val="000000" w:themeColor="text1"/>
          <w:szCs w:val="24"/>
          <w14:textFill>
            <w14:solidFill>
              <w14:schemeClr w14:val="tx1"/>
            </w14:solidFill>
          </w14:textFill>
        </w:rPr>
        <w:t>4.2 投标文件的提交</w:t>
      </w:r>
      <w:bookmarkEnd w:id="233"/>
      <w:bookmarkEnd w:id="234"/>
    </w:p>
    <w:p w14:paraId="085E30A3">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4.2.1 </w:t>
      </w:r>
      <w:r>
        <w:rPr>
          <w:rFonts w:hint="eastAsia" w:ascii="宋体" w:hAnsi="宋体" w:eastAsia="宋体" w:cs="宋体"/>
          <w:color w:val="000000" w:themeColor="text1"/>
          <w:szCs w:val="24"/>
          <w:lang w:val="zh-CN"/>
          <w14:textFill>
            <w14:solidFill>
              <w14:schemeClr w14:val="tx1"/>
            </w14:solidFill>
          </w14:textFill>
        </w:rPr>
        <w:t>投标人应</w:t>
      </w:r>
      <w:r>
        <w:rPr>
          <w:rFonts w:hint="eastAsia" w:ascii="宋体" w:hAnsi="宋体" w:eastAsia="宋体" w:cs="宋体"/>
          <w:color w:val="000000" w:themeColor="text1"/>
          <w:szCs w:val="24"/>
          <w14:textFill>
            <w14:solidFill>
              <w14:schemeClr w14:val="tx1"/>
            </w14:solidFill>
          </w14:textFill>
        </w:rPr>
        <w:t>按本须知规定的</w:t>
      </w:r>
      <w:r>
        <w:rPr>
          <w:rFonts w:hint="eastAsia" w:ascii="宋体" w:hAnsi="宋体" w:eastAsia="宋体" w:cs="宋体"/>
          <w:color w:val="000000" w:themeColor="text1"/>
          <w:szCs w:val="24"/>
          <w:lang w:val="zh-CN"/>
          <w14:textFill>
            <w14:solidFill>
              <w14:schemeClr w14:val="tx1"/>
            </w14:solidFill>
          </w14:textFill>
        </w:rPr>
        <w:t>地点</w:t>
      </w:r>
      <w:r>
        <w:rPr>
          <w:rFonts w:hint="eastAsia" w:ascii="宋体" w:hAnsi="宋体" w:eastAsia="宋体" w:cs="宋体"/>
          <w:color w:val="000000" w:themeColor="text1"/>
          <w:szCs w:val="24"/>
          <w14:textFill>
            <w14:solidFill>
              <w14:schemeClr w14:val="tx1"/>
            </w14:solidFill>
          </w14:textFill>
        </w:rPr>
        <w:t>，于投标截止时间前采用邮寄或现场送达方式提交投标文件</w:t>
      </w:r>
      <w:r>
        <w:rPr>
          <w:rFonts w:hint="eastAsia" w:ascii="宋体" w:hAnsi="宋体" w:eastAsia="宋体" w:cs="宋体"/>
          <w:color w:val="000000" w:themeColor="text1"/>
          <w:szCs w:val="24"/>
          <w:lang w:val="zh-CN"/>
          <w14:textFill>
            <w14:solidFill>
              <w14:schemeClr w14:val="tx1"/>
            </w14:solidFill>
          </w14:textFill>
        </w:rPr>
        <w:t>。</w:t>
      </w:r>
    </w:p>
    <w:p w14:paraId="6F864453">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4.2.2 投标文件提交</w:t>
      </w:r>
      <w:r>
        <w:rPr>
          <w:rFonts w:hint="eastAsia" w:ascii="宋体" w:hAnsi="宋体" w:eastAsia="宋体" w:cs="宋体"/>
          <w:color w:val="000000" w:themeColor="text1"/>
          <w:szCs w:val="24"/>
          <w:lang w:val="zh-CN"/>
          <w14:textFill>
            <w14:solidFill>
              <w14:schemeClr w14:val="tx1"/>
            </w14:solidFill>
          </w14:textFill>
        </w:rPr>
        <w:t>地址：见投标人须知前附表。</w:t>
      </w:r>
    </w:p>
    <w:p w14:paraId="00C8D796">
      <w:pPr>
        <w:spacing w:line="360" w:lineRule="auto"/>
        <w:outlineLvl w:val="2"/>
        <w:rPr>
          <w:rFonts w:ascii="宋体" w:hAnsi="宋体" w:eastAsia="宋体" w:cs="宋体"/>
          <w:b/>
          <w:bCs/>
          <w:color w:val="000000" w:themeColor="text1"/>
          <w:szCs w:val="24"/>
          <w14:textFill>
            <w14:solidFill>
              <w14:schemeClr w14:val="tx1"/>
            </w14:solidFill>
          </w14:textFill>
        </w:rPr>
      </w:pPr>
      <w:bookmarkStart w:id="235" w:name="_Toc12658"/>
      <w:bookmarkStart w:id="236" w:name="_Toc136173585"/>
      <w:r>
        <w:rPr>
          <w:rFonts w:hint="eastAsia" w:ascii="宋体" w:hAnsi="宋体" w:eastAsia="宋体" w:cs="宋体"/>
          <w:b/>
          <w:bCs/>
          <w:color w:val="000000" w:themeColor="text1"/>
          <w:szCs w:val="24"/>
          <w14:textFill>
            <w14:solidFill>
              <w14:schemeClr w14:val="tx1"/>
            </w14:solidFill>
          </w14:textFill>
        </w:rPr>
        <w:t>4.3投标文件提交的截止时间</w:t>
      </w:r>
      <w:bookmarkEnd w:id="235"/>
      <w:bookmarkEnd w:id="236"/>
    </w:p>
    <w:p w14:paraId="4FC7E5ED">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4.3</w:t>
      </w:r>
      <w:r>
        <w:rPr>
          <w:rFonts w:hint="eastAsia" w:ascii="宋体" w:hAnsi="宋体" w:eastAsia="宋体" w:cs="宋体"/>
          <w:color w:val="000000" w:themeColor="text1"/>
          <w:szCs w:val="24"/>
          <w:lang w:val="zh-CN"/>
          <w14:textFill>
            <w14:solidFill>
              <w14:schemeClr w14:val="tx1"/>
            </w14:solidFill>
          </w14:textFill>
        </w:rPr>
        <w:t>.1</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投标</w:t>
      </w:r>
      <w:r>
        <w:rPr>
          <w:rFonts w:hint="eastAsia" w:ascii="宋体" w:hAnsi="宋体" w:eastAsia="宋体" w:cs="宋体"/>
          <w:color w:val="000000" w:themeColor="text1"/>
          <w:szCs w:val="24"/>
          <w14:textFill>
            <w14:solidFill>
              <w14:schemeClr w14:val="tx1"/>
            </w14:solidFill>
          </w14:textFill>
        </w:rPr>
        <w:t>文件提交的</w:t>
      </w:r>
      <w:r>
        <w:rPr>
          <w:rFonts w:hint="eastAsia" w:ascii="宋体" w:hAnsi="宋体" w:eastAsia="宋体" w:cs="宋体"/>
          <w:color w:val="000000" w:themeColor="text1"/>
          <w:szCs w:val="24"/>
          <w:lang w:val="zh-CN"/>
          <w14:textFill>
            <w14:solidFill>
              <w14:schemeClr w14:val="tx1"/>
            </w14:solidFill>
          </w14:textFill>
        </w:rPr>
        <w:t>截止</w:t>
      </w:r>
      <w:r>
        <w:rPr>
          <w:rFonts w:hint="eastAsia" w:ascii="宋体" w:hAnsi="宋体" w:eastAsia="宋体" w:cs="宋体"/>
          <w:color w:val="000000" w:themeColor="text1"/>
          <w:szCs w:val="24"/>
          <w14:textFill>
            <w14:solidFill>
              <w14:schemeClr w14:val="tx1"/>
            </w14:solidFill>
          </w14:textFill>
        </w:rPr>
        <w:t>时间</w:t>
      </w:r>
      <w:r>
        <w:rPr>
          <w:rFonts w:hint="eastAsia" w:ascii="宋体" w:hAnsi="宋体" w:eastAsia="宋体" w:cs="宋体"/>
          <w:color w:val="000000" w:themeColor="text1"/>
          <w:szCs w:val="24"/>
          <w:lang w:val="zh-CN"/>
          <w14:textFill>
            <w14:solidFill>
              <w14:schemeClr w14:val="tx1"/>
            </w14:solidFill>
          </w14:textFill>
        </w:rPr>
        <w:t>：见投标人须知前附表。</w:t>
      </w:r>
    </w:p>
    <w:p w14:paraId="1D347D62">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4.3</w:t>
      </w:r>
      <w:r>
        <w:rPr>
          <w:rFonts w:hint="eastAsia" w:ascii="宋体" w:hAnsi="宋体" w:eastAsia="宋体" w:cs="宋体"/>
          <w:color w:val="000000" w:themeColor="text1"/>
          <w:szCs w:val="24"/>
          <w:lang w:val="zh-CN"/>
          <w14:textFill>
            <w14:solidFill>
              <w14:schemeClr w14:val="tx1"/>
            </w14:solidFill>
          </w14:textFill>
        </w:rPr>
        <w:t>.2</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投标人应</w:t>
      </w:r>
      <w:r>
        <w:rPr>
          <w:rFonts w:hint="eastAsia" w:ascii="宋体" w:hAnsi="宋体" w:eastAsia="宋体" w:cs="宋体"/>
          <w:color w:val="000000" w:themeColor="text1"/>
          <w:szCs w:val="24"/>
          <w14:textFill>
            <w14:solidFill>
              <w14:schemeClr w14:val="tx1"/>
            </w14:solidFill>
          </w14:textFill>
        </w:rPr>
        <w:t>在</w:t>
      </w:r>
      <w:r>
        <w:rPr>
          <w:rFonts w:hint="eastAsia" w:ascii="宋体" w:hAnsi="宋体" w:eastAsia="宋体" w:cs="宋体"/>
          <w:color w:val="000000" w:themeColor="text1"/>
          <w:szCs w:val="24"/>
          <w:lang w:val="zh-CN"/>
          <w14:textFill>
            <w14:solidFill>
              <w14:schemeClr w14:val="tx1"/>
            </w14:solidFill>
          </w14:textFill>
        </w:rPr>
        <w:t>规定的日期和时间之前</w:t>
      </w:r>
      <w:r>
        <w:rPr>
          <w:rFonts w:hint="eastAsia" w:ascii="宋体" w:hAnsi="宋体" w:eastAsia="宋体" w:cs="宋体"/>
          <w:color w:val="000000" w:themeColor="text1"/>
          <w:szCs w:val="24"/>
          <w14:textFill>
            <w14:solidFill>
              <w14:schemeClr w14:val="tx1"/>
            </w14:solidFill>
          </w14:textFill>
        </w:rPr>
        <w:t>，</w:t>
      </w:r>
      <w:r>
        <w:rPr>
          <w:rFonts w:hint="eastAsia" w:ascii="宋体" w:hAnsi="宋体" w:eastAsia="宋体" w:cs="宋体"/>
          <w:color w:val="000000" w:themeColor="text1"/>
          <w:szCs w:val="24"/>
          <w:lang w:val="zh-CN"/>
          <w14:textFill>
            <w14:solidFill>
              <w14:schemeClr w14:val="tx1"/>
            </w14:solidFill>
          </w14:textFill>
        </w:rPr>
        <w:t>将投标文件递交</w:t>
      </w:r>
      <w:r>
        <w:rPr>
          <w:rFonts w:hint="eastAsia" w:ascii="宋体" w:hAnsi="宋体" w:eastAsia="宋体" w:cs="宋体"/>
          <w:color w:val="000000" w:themeColor="text1"/>
          <w:szCs w:val="24"/>
          <w14:textFill>
            <w14:solidFill>
              <w14:schemeClr w14:val="tx1"/>
            </w14:solidFill>
          </w14:textFill>
        </w:rPr>
        <w:t>到</w:t>
      </w:r>
      <w:r>
        <w:rPr>
          <w:rFonts w:hint="eastAsia" w:ascii="宋体" w:hAnsi="宋体" w:eastAsia="宋体" w:cs="宋体"/>
          <w:color w:val="000000" w:themeColor="text1"/>
          <w:szCs w:val="24"/>
          <w:lang w:val="zh-CN"/>
          <w14:textFill>
            <w14:solidFill>
              <w14:schemeClr w14:val="tx1"/>
            </w14:solidFill>
          </w14:textFill>
        </w:rPr>
        <w:t>招标人</w:t>
      </w:r>
      <w:r>
        <w:rPr>
          <w:rFonts w:hint="eastAsia" w:ascii="宋体" w:hAnsi="宋体" w:eastAsia="宋体" w:cs="宋体"/>
          <w:color w:val="000000" w:themeColor="text1"/>
          <w:szCs w:val="24"/>
          <w14:textFill>
            <w14:solidFill>
              <w14:schemeClr w14:val="tx1"/>
            </w14:solidFill>
          </w14:textFill>
        </w:rPr>
        <w:t>指定地点</w:t>
      </w:r>
      <w:r>
        <w:rPr>
          <w:rFonts w:hint="eastAsia" w:ascii="宋体" w:hAnsi="宋体" w:eastAsia="宋体" w:cs="宋体"/>
          <w:color w:val="000000" w:themeColor="text1"/>
          <w:szCs w:val="24"/>
          <w:lang w:val="zh-CN"/>
          <w14:textFill>
            <w14:solidFill>
              <w14:schemeClr w14:val="tx1"/>
            </w14:solidFill>
          </w14:textFill>
        </w:rPr>
        <w:t>。</w:t>
      </w:r>
    </w:p>
    <w:p w14:paraId="2B685BD4">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4.3</w:t>
      </w:r>
      <w:r>
        <w:rPr>
          <w:rFonts w:hint="eastAsia" w:ascii="宋体" w:hAnsi="宋体" w:eastAsia="宋体" w:cs="宋体"/>
          <w:color w:val="000000" w:themeColor="text1"/>
          <w:szCs w:val="24"/>
          <w:lang w:val="zh-CN"/>
          <w14:textFill>
            <w14:solidFill>
              <w14:schemeClr w14:val="tx1"/>
            </w14:solidFill>
          </w14:textFill>
        </w:rPr>
        <w:t>.3</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如果招标人的补充通知书在离投标截止日期</w:t>
      </w:r>
      <w:r>
        <w:rPr>
          <w:rFonts w:hint="eastAsia" w:ascii="宋体" w:hAnsi="宋体" w:eastAsia="宋体" w:cs="宋体"/>
          <w:color w:val="000000" w:themeColor="text1"/>
          <w:szCs w:val="24"/>
          <w14:textFill>
            <w14:solidFill>
              <w14:schemeClr w14:val="tx1"/>
            </w14:solidFill>
          </w14:textFill>
        </w:rPr>
        <w:t>7日</w:t>
      </w:r>
      <w:r>
        <w:rPr>
          <w:rFonts w:hint="eastAsia" w:ascii="宋体" w:hAnsi="宋体" w:eastAsia="宋体" w:cs="宋体"/>
          <w:color w:val="000000" w:themeColor="text1"/>
          <w:szCs w:val="24"/>
          <w:lang w:val="zh-CN"/>
          <w14:textFill>
            <w14:solidFill>
              <w14:schemeClr w14:val="tx1"/>
            </w14:solidFill>
          </w14:textFill>
        </w:rPr>
        <w:t>内提出，则投标截止期</w:t>
      </w:r>
      <w:r>
        <w:rPr>
          <w:rFonts w:hint="eastAsia" w:ascii="宋体" w:hAnsi="宋体" w:eastAsia="宋体" w:cs="宋体"/>
          <w:color w:val="000000" w:themeColor="text1"/>
          <w:szCs w:val="24"/>
          <w14:textFill>
            <w14:solidFill>
              <w14:schemeClr w14:val="tx1"/>
            </w14:solidFill>
          </w14:textFill>
        </w:rPr>
        <w:t>相应</w:t>
      </w:r>
      <w:r>
        <w:rPr>
          <w:rFonts w:hint="eastAsia" w:ascii="宋体" w:hAnsi="宋体" w:eastAsia="宋体" w:cs="宋体"/>
          <w:color w:val="000000" w:themeColor="text1"/>
          <w:szCs w:val="24"/>
          <w:lang w:val="zh-CN"/>
          <w14:textFill>
            <w14:solidFill>
              <w14:schemeClr w14:val="tx1"/>
            </w14:solidFill>
          </w14:textFill>
        </w:rPr>
        <w:t>顺延。在上述情况下，招标人与投标人以前在投标截止期方面的全部权力、责任和义务，将适用于延长后新的投标截止期。</w:t>
      </w:r>
    </w:p>
    <w:p w14:paraId="35296DEC">
      <w:pPr>
        <w:spacing w:line="360" w:lineRule="auto"/>
        <w:outlineLvl w:val="2"/>
        <w:rPr>
          <w:rFonts w:ascii="宋体" w:hAnsi="宋体" w:eastAsia="宋体" w:cs="宋体"/>
          <w:b/>
          <w:bCs/>
          <w:color w:val="000000" w:themeColor="text1"/>
          <w:szCs w:val="24"/>
          <w14:textFill>
            <w14:solidFill>
              <w14:schemeClr w14:val="tx1"/>
            </w14:solidFill>
          </w14:textFill>
        </w:rPr>
      </w:pPr>
      <w:bookmarkStart w:id="237" w:name="_Toc136173586"/>
      <w:bookmarkStart w:id="238" w:name="_Toc6302"/>
      <w:r>
        <w:rPr>
          <w:rFonts w:hint="eastAsia" w:ascii="宋体" w:hAnsi="宋体" w:eastAsia="宋体" w:cs="宋体"/>
          <w:b/>
          <w:bCs/>
          <w:color w:val="000000" w:themeColor="text1"/>
          <w:szCs w:val="24"/>
          <w14:textFill>
            <w14:solidFill>
              <w14:schemeClr w14:val="tx1"/>
            </w14:solidFill>
          </w14:textFill>
        </w:rPr>
        <w:t>4.4 迟交的投标文件</w:t>
      </w:r>
      <w:bookmarkEnd w:id="237"/>
      <w:bookmarkEnd w:id="238"/>
    </w:p>
    <w:p w14:paraId="5E28755F">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4.4</w:t>
      </w:r>
      <w:r>
        <w:rPr>
          <w:rFonts w:hint="eastAsia" w:ascii="宋体" w:hAnsi="宋体" w:eastAsia="宋体" w:cs="宋体"/>
          <w:color w:val="000000" w:themeColor="text1"/>
          <w:szCs w:val="24"/>
          <w:lang w:val="zh-CN"/>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 xml:space="preserve">1 </w:t>
      </w:r>
      <w:r>
        <w:rPr>
          <w:rFonts w:hint="eastAsia" w:ascii="宋体" w:hAnsi="宋体" w:eastAsia="宋体" w:cs="宋体"/>
          <w:color w:val="000000" w:themeColor="text1"/>
          <w:szCs w:val="24"/>
          <w:lang w:val="zh-CN"/>
          <w14:textFill>
            <w14:solidFill>
              <w14:schemeClr w14:val="tx1"/>
            </w14:solidFill>
          </w14:textFill>
        </w:rPr>
        <w:t>招标人在投标截止</w:t>
      </w:r>
      <w:r>
        <w:rPr>
          <w:rFonts w:hint="eastAsia" w:ascii="宋体" w:hAnsi="宋体" w:eastAsia="宋体" w:cs="宋体"/>
          <w:color w:val="000000" w:themeColor="text1"/>
          <w:szCs w:val="24"/>
          <w14:textFill>
            <w14:solidFill>
              <w14:schemeClr w14:val="tx1"/>
            </w14:solidFill>
          </w14:textFill>
        </w:rPr>
        <w:t>时间</w:t>
      </w:r>
      <w:r>
        <w:rPr>
          <w:rFonts w:hint="eastAsia" w:ascii="宋体" w:hAnsi="宋体" w:eastAsia="宋体" w:cs="宋体"/>
          <w:color w:val="000000" w:themeColor="text1"/>
          <w:szCs w:val="24"/>
          <w:lang w:val="zh-CN"/>
          <w14:textFill>
            <w14:solidFill>
              <w14:schemeClr w14:val="tx1"/>
            </w14:solidFill>
          </w14:textFill>
        </w:rPr>
        <w:t>以后收到的投标文件，将</w:t>
      </w:r>
      <w:r>
        <w:rPr>
          <w:rFonts w:hint="eastAsia" w:ascii="宋体" w:hAnsi="宋体" w:eastAsia="宋体" w:cs="宋体"/>
          <w:color w:val="000000" w:themeColor="text1"/>
          <w:szCs w:val="24"/>
          <w14:textFill>
            <w14:solidFill>
              <w14:schemeClr w14:val="tx1"/>
            </w14:solidFill>
          </w14:textFill>
        </w:rPr>
        <w:t>被拒绝</w:t>
      </w:r>
      <w:r>
        <w:rPr>
          <w:rFonts w:hint="eastAsia" w:ascii="宋体" w:hAnsi="宋体" w:eastAsia="宋体" w:cs="宋体"/>
          <w:color w:val="000000" w:themeColor="text1"/>
          <w:szCs w:val="24"/>
          <w:lang w:val="zh-CN"/>
          <w14:textFill>
            <w14:solidFill>
              <w14:schemeClr w14:val="tx1"/>
            </w14:solidFill>
          </w14:textFill>
        </w:rPr>
        <w:t>。</w:t>
      </w:r>
    </w:p>
    <w:p w14:paraId="42CE67CE">
      <w:pPr>
        <w:spacing w:line="360" w:lineRule="auto"/>
        <w:outlineLvl w:val="2"/>
        <w:rPr>
          <w:rFonts w:ascii="宋体" w:hAnsi="宋体" w:eastAsia="宋体" w:cs="宋体"/>
          <w:b/>
          <w:bCs/>
          <w:color w:val="000000" w:themeColor="text1"/>
          <w:szCs w:val="24"/>
          <w14:textFill>
            <w14:solidFill>
              <w14:schemeClr w14:val="tx1"/>
            </w14:solidFill>
          </w14:textFill>
        </w:rPr>
      </w:pPr>
      <w:bookmarkStart w:id="239" w:name="_Toc136173587"/>
      <w:bookmarkStart w:id="240" w:name="_Toc8324"/>
      <w:r>
        <w:rPr>
          <w:rFonts w:hint="eastAsia" w:ascii="宋体" w:hAnsi="宋体" w:eastAsia="宋体" w:cs="宋体"/>
          <w:b/>
          <w:bCs/>
          <w:color w:val="000000" w:themeColor="text1"/>
          <w:szCs w:val="24"/>
          <w14:textFill>
            <w14:solidFill>
              <w14:schemeClr w14:val="tx1"/>
            </w14:solidFill>
          </w14:textFill>
        </w:rPr>
        <w:t>4.5 投标文件的修改和撤回</w:t>
      </w:r>
      <w:bookmarkEnd w:id="239"/>
      <w:bookmarkEnd w:id="240"/>
    </w:p>
    <w:p w14:paraId="4F9CA177">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4.5</w:t>
      </w:r>
      <w:r>
        <w:rPr>
          <w:rFonts w:hint="eastAsia" w:ascii="宋体" w:hAnsi="宋体" w:eastAsia="宋体" w:cs="宋体"/>
          <w:color w:val="000000" w:themeColor="text1"/>
          <w:szCs w:val="24"/>
          <w:lang w:val="zh-CN"/>
          <w14:textFill>
            <w14:solidFill>
              <w14:schemeClr w14:val="tx1"/>
            </w14:solidFill>
          </w14:textFill>
        </w:rPr>
        <w:t>.1</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投标人在递交投标文件后，在规定的投标截止时间之前，可以书面形式向招标人递交请求修改或撤回其投标文件的通知。但在投标截止日期以后不能修改或撤回投标文件。</w:t>
      </w:r>
    </w:p>
    <w:p w14:paraId="12D427D9">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4.5</w:t>
      </w:r>
      <w:r>
        <w:rPr>
          <w:rFonts w:hint="eastAsia" w:ascii="宋体" w:hAnsi="宋体" w:eastAsia="宋体" w:cs="宋体"/>
          <w:color w:val="000000" w:themeColor="text1"/>
          <w:szCs w:val="24"/>
          <w:lang w:val="zh-CN"/>
          <w14:textFill>
            <w14:solidFill>
              <w14:schemeClr w14:val="tx1"/>
            </w14:solidFill>
          </w14:textFill>
        </w:rPr>
        <w:t>.2</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投标人修改后的投标文件或撤回通知，应按本须知规定编制、密封、标志和递交，并在包封</w:t>
      </w:r>
      <w:r>
        <w:rPr>
          <w:rFonts w:hint="eastAsia" w:ascii="宋体" w:hAnsi="宋体" w:eastAsia="宋体" w:cs="宋体"/>
          <w:color w:val="000000" w:themeColor="text1"/>
          <w:szCs w:val="24"/>
          <w14:textFill>
            <w14:solidFill>
              <w14:schemeClr w14:val="tx1"/>
            </w14:solidFill>
          </w14:textFill>
        </w:rPr>
        <w:t>上</w:t>
      </w:r>
      <w:r>
        <w:rPr>
          <w:rFonts w:hint="eastAsia" w:ascii="宋体" w:hAnsi="宋体" w:eastAsia="宋体" w:cs="宋体"/>
          <w:color w:val="000000" w:themeColor="text1"/>
          <w:szCs w:val="24"/>
          <w:lang w:val="zh-CN"/>
          <w14:textFill>
            <w14:solidFill>
              <w14:schemeClr w14:val="tx1"/>
            </w14:solidFill>
          </w14:textFill>
        </w:rPr>
        <w:t>标明“修改”或“撤回”的字样。</w:t>
      </w:r>
    </w:p>
    <w:p w14:paraId="57070CAA">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4.5</w:t>
      </w:r>
      <w:r>
        <w:rPr>
          <w:rFonts w:hint="eastAsia" w:ascii="宋体" w:hAnsi="宋体" w:eastAsia="宋体" w:cs="宋体"/>
          <w:color w:val="000000" w:themeColor="text1"/>
          <w:szCs w:val="24"/>
          <w:lang w:val="zh-CN"/>
          <w14:textFill>
            <w14:solidFill>
              <w14:schemeClr w14:val="tx1"/>
            </w14:solidFill>
          </w14:textFill>
        </w:rPr>
        <w:t>.3</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根据本须知规定，在投标截止时间与招标文件中规定的投标有效期终止日之间的这段时间内，投标人不能撤回投标文件。</w:t>
      </w:r>
    </w:p>
    <w:p w14:paraId="31AE54A1">
      <w:pPr>
        <w:spacing w:line="360" w:lineRule="auto"/>
        <w:rPr>
          <w:rFonts w:ascii="宋体" w:hAnsi="宋体" w:eastAsia="宋体" w:cs="宋体"/>
          <w:b/>
          <w:bCs/>
          <w:color w:val="000000" w:themeColor="text1"/>
          <w:szCs w:val="24"/>
          <w:highlight w:val="yellow"/>
          <w14:textFill>
            <w14:solidFill>
              <w14:schemeClr w14:val="tx1"/>
            </w14:solidFill>
          </w14:textFill>
        </w:rPr>
      </w:pPr>
      <w:r>
        <w:rPr>
          <w:rFonts w:hint="eastAsia" w:ascii="宋体" w:hAnsi="宋体" w:eastAsia="宋体" w:cs="宋体"/>
          <w:b/>
          <w:bCs/>
          <w:color w:val="000000" w:themeColor="text1"/>
          <w:szCs w:val="24"/>
          <w:highlight w:val="yellow"/>
          <w14:textFill>
            <w14:solidFill>
              <w14:schemeClr w14:val="tx1"/>
            </w14:solidFill>
          </w14:textFill>
        </w:rPr>
        <w:t>4.5.4 如采用线上招标请参照投标须知内容即可。</w:t>
      </w:r>
    </w:p>
    <w:p w14:paraId="33576C34">
      <w:pPr>
        <w:pStyle w:val="3"/>
        <w:spacing w:before="240" w:beforeLines="100" w:after="240" w:afterLines="100" w:line="360" w:lineRule="auto"/>
        <w:rPr>
          <w:rFonts w:ascii="宋体" w:hAnsi="宋体" w:cs="宋体"/>
          <w:color w:val="000000" w:themeColor="text1"/>
          <w:sz w:val="24"/>
          <w:szCs w:val="24"/>
          <w14:textFill>
            <w14:solidFill>
              <w14:schemeClr w14:val="tx1"/>
            </w14:solidFill>
          </w14:textFill>
        </w:rPr>
      </w:pPr>
      <w:bookmarkStart w:id="241" w:name="_Toc12804"/>
      <w:bookmarkStart w:id="242" w:name="_Toc136173588"/>
      <w:r>
        <w:rPr>
          <w:rFonts w:hint="eastAsia" w:ascii="宋体" w:hAnsi="宋体" w:cs="宋体"/>
          <w:color w:val="000000" w:themeColor="text1"/>
          <w:sz w:val="24"/>
          <w:szCs w:val="24"/>
          <w14:textFill>
            <w14:solidFill>
              <w14:schemeClr w14:val="tx1"/>
            </w14:solidFill>
          </w14:textFill>
        </w:rPr>
        <w:t>5.  开标</w:t>
      </w:r>
      <w:bookmarkEnd w:id="227"/>
      <w:bookmarkEnd w:id="228"/>
      <w:bookmarkEnd w:id="241"/>
      <w:bookmarkEnd w:id="242"/>
    </w:p>
    <w:p w14:paraId="026F843F">
      <w:pPr>
        <w:spacing w:line="360" w:lineRule="auto"/>
        <w:outlineLvl w:val="2"/>
        <w:rPr>
          <w:rFonts w:ascii="宋体" w:hAnsi="宋体" w:eastAsia="宋体" w:cs="宋体"/>
          <w:b/>
          <w:bCs/>
          <w:color w:val="000000" w:themeColor="text1"/>
          <w:szCs w:val="24"/>
          <w14:textFill>
            <w14:solidFill>
              <w14:schemeClr w14:val="tx1"/>
            </w14:solidFill>
          </w14:textFill>
        </w:rPr>
      </w:pPr>
      <w:bookmarkStart w:id="243" w:name="_Toc7579"/>
      <w:bookmarkStart w:id="244" w:name="_Toc136173589"/>
      <w:r>
        <w:rPr>
          <w:rFonts w:hint="eastAsia" w:ascii="宋体" w:hAnsi="宋体" w:eastAsia="宋体" w:cs="宋体"/>
          <w:b/>
          <w:bCs/>
          <w:color w:val="000000" w:themeColor="text1"/>
          <w:szCs w:val="24"/>
          <w14:textFill>
            <w14:solidFill>
              <w14:schemeClr w14:val="tx1"/>
            </w14:solidFill>
          </w14:textFill>
        </w:rPr>
        <w:t>5.1 开标时间及地点</w:t>
      </w:r>
      <w:bookmarkEnd w:id="243"/>
      <w:bookmarkEnd w:id="244"/>
    </w:p>
    <w:p w14:paraId="001543C1">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招标人自行组织</w:t>
      </w:r>
    </w:p>
    <w:p w14:paraId="087B5D0F">
      <w:pPr>
        <w:spacing w:line="360" w:lineRule="auto"/>
        <w:outlineLvl w:val="2"/>
        <w:rPr>
          <w:rFonts w:ascii="宋体" w:hAnsi="宋体" w:eastAsia="宋体" w:cs="宋体"/>
          <w:b/>
          <w:bCs/>
          <w:color w:val="000000" w:themeColor="text1"/>
          <w:szCs w:val="24"/>
          <w14:textFill>
            <w14:solidFill>
              <w14:schemeClr w14:val="tx1"/>
            </w14:solidFill>
          </w14:textFill>
        </w:rPr>
      </w:pPr>
      <w:bookmarkStart w:id="245" w:name="_Toc136173590"/>
      <w:bookmarkStart w:id="246" w:name="_Toc26498"/>
      <w:r>
        <w:rPr>
          <w:rFonts w:hint="eastAsia" w:ascii="宋体" w:hAnsi="宋体" w:eastAsia="宋体" w:cs="宋体"/>
          <w:b/>
          <w:bCs/>
          <w:color w:val="000000" w:themeColor="text1"/>
          <w:szCs w:val="24"/>
          <w14:textFill>
            <w14:solidFill>
              <w14:schemeClr w14:val="tx1"/>
            </w14:solidFill>
          </w14:textFill>
        </w:rPr>
        <w:t>5.2开标程序</w:t>
      </w:r>
      <w:bookmarkEnd w:id="245"/>
      <w:bookmarkEnd w:id="246"/>
    </w:p>
    <w:p w14:paraId="73B98ADF">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招标人自行组织</w:t>
      </w:r>
    </w:p>
    <w:p w14:paraId="40BFFDED">
      <w:pPr>
        <w:pStyle w:val="3"/>
        <w:spacing w:before="240" w:beforeLines="100" w:after="240" w:afterLines="100" w:line="360" w:lineRule="auto"/>
        <w:rPr>
          <w:rFonts w:ascii="宋体" w:hAnsi="宋体" w:cs="宋体"/>
          <w:color w:val="000000" w:themeColor="text1"/>
          <w:sz w:val="24"/>
          <w:szCs w:val="24"/>
          <w14:textFill>
            <w14:solidFill>
              <w14:schemeClr w14:val="tx1"/>
            </w14:solidFill>
          </w14:textFill>
        </w:rPr>
      </w:pPr>
      <w:bookmarkStart w:id="247" w:name="_Toc23800"/>
      <w:bookmarkStart w:id="248" w:name="_Toc78948807"/>
      <w:bookmarkStart w:id="249" w:name="_Toc136173591"/>
      <w:bookmarkStart w:id="250" w:name="_Toc9457674"/>
      <w:r>
        <w:rPr>
          <w:rFonts w:hint="eastAsia" w:ascii="宋体" w:hAnsi="宋体" w:cs="宋体"/>
          <w:color w:val="000000" w:themeColor="text1"/>
          <w:sz w:val="24"/>
          <w:szCs w:val="24"/>
          <w14:textFill>
            <w14:solidFill>
              <w14:schemeClr w14:val="tx1"/>
            </w14:solidFill>
          </w14:textFill>
        </w:rPr>
        <w:t>6. 评标</w:t>
      </w:r>
      <w:bookmarkEnd w:id="247"/>
      <w:bookmarkEnd w:id="248"/>
      <w:bookmarkEnd w:id="249"/>
      <w:bookmarkEnd w:id="250"/>
    </w:p>
    <w:p w14:paraId="53EF31AB">
      <w:pPr>
        <w:spacing w:line="360" w:lineRule="auto"/>
        <w:rPr>
          <w:rFonts w:ascii="宋体" w:hAnsi="宋体" w:eastAsia="宋体" w:cs="宋体"/>
          <w:b/>
          <w:bCs/>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本次项目的评标过程由招标人自行组织。</w:t>
      </w:r>
    </w:p>
    <w:p w14:paraId="0419E95D">
      <w:pPr>
        <w:spacing w:line="360" w:lineRule="auto"/>
        <w:outlineLvl w:val="2"/>
        <w:rPr>
          <w:rFonts w:ascii="宋体" w:hAnsi="宋体" w:eastAsia="宋体" w:cs="宋体"/>
          <w:b/>
          <w:bCs/>
          <w:color w:val="000000" w:themeColor="text1"/>
          <w:szCs w:val="24"/>
          <w14:textFill>
            <w14:solidFill>
              <w14:schemeClr w14:val="tx1"/>
            </w14:solidFill>
          </w14:textFill>
        </w:rPr>
      </w:pPr>
      <w:bookmarkStart w:id="251" w:name="_Toc6585"/>
      <w:bookmarkStart w:id="252" w:name="_Toc136173592"/>
      <w:r>
        <w:rPr>
          <w:rFonts w:hint="eastAsia" w:ascii="宋体" w:hAnsi="宋体" w:eastAsia="宋体" w:cs="宋体"/>
          <w:b/>
          <w:bCs/>
          <w:color w:val="000000" w:themeColor="text1"/>
          <w:szCs w:val="24"/>
          <w14:textFill>
            <w14:solidFill>
              <w14:schemeClr w14:val="tx1"/>
            </w14:solidFill>
          </w14:textFill>
        </w:rPr>
        <w:t>6.1 评标委员会</w:t>
      </w:r>
      <w:bookmarkEnd w:id="251"/>
      <w:bookmarkEnd w:id="252"/>
    </w:p>
    <w:p w14:paraId="45023F05">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6.1.1 招标</w:t>
      </w:r>
      <w:r>
        <w:rPr>
          <w:rFonts w:hint="eastAsia" w:ascii="宋体" w:hAnsi="宋体" w:eastAsia="宋体" w:cs="宋体"/>
          <w:color w:val="000000" w:themeColor="text1"/>
          <w:szCs w:val="24"/>
          <w14:textFill>
            <w14:solidFill>
              <w14:schemeClr w14:val="tx1"/>
            </w14:solidFill>
          </w14:textFill>
        </w:rPr>
        <w:t>人自行</w:t>
      </w:r>
      <w:r>
        <w:rPr>
          <w:rFonts w:hint="eastAsia" w:ascii="宋体" w:hAnsi="宋体" w:eastAsia="宋体" w:cs="宋体"/>
          <w:color w:val="000000" w:themeColor="text1"/>
          <w:szCs w:val="24"/>
          <w:lang w:val="zh-CN"/>
          <w14:textFill>
            <w14:solidFill>
              <w14:schemeClr w14:val="tx1"/>
            </w14:solidFill>
          </w14:textFill>
        </w:rPr>
        <w:t>组建评标委员会，评标委员会由有关经济、技术等方面的专家组成。</w:t>
      </w:r>
    </w:p>
    <w:p w14:paraId="7BBABC50">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6.2.</w:t>
      </w:r>
      <w:r>
        <w:rPr>
          <w:rFonts w:hint="eastAsia" w:ascii="宋体" w:hAnsi="宋体" w:eastAsia="宋体" w:cs="宋体"/>
          <w:color w:val="000000" w:themeColor="text1"/>
          <w:szCs w:val="24"/>
          <w14:textFill>
            <w14:solidFill>
              <w14:schemeClr w14:val="tx1"/>
            </w14:solidFill>
          </w14:textFill>
        </w:rPr>
        <w:t xml:space="preserve">2 </w:t>
      </w:r>
      <w:r>
        <w:rPr>
          <w:rFonts w:hint="eastAsia" w:ascii="宋体" w:hAnsi="宋体" w:eastAsia="宋体" w:cs="宋体"/>
          <w:color w:val="000000" w:themeColor="text1"/>
          <w:szCs w:val="24"/>
          <w:lang w:val="zh-CN"/>
          <w14:textFill>
            <w14:solidFill>
              <w14:schemeClr w14:val="tx1"/>
            </w14:solidFill>
          </w14:textFill>
        </w:rPr>
        <w:t>评标委员会负责评标工作，对投标文件进行审查和评估。</w:t>
      </w:r>
    </w:p>
    <w:p w14:paraId="78048DF4">
      <w:pPr>
        <w:spacing w:line="360" w:lineRule="auto"/>
        <w:outlineLvl w:val="2"/>
        <w:rPr>
          <w:rFonts w:ascii="宋体" w:hAnsi="宋体" w:eastAsia="宋体" w:cs="宋体"/>
          <w:b/>
          <w:bCs/>
          <w:color w:val="000000" w:themeColor="text1"/>
          <w:szCs w:val="24"/>
          <w14:textFill>
            <w14:solidFill>
              <w14:schemeClr w14:val="tx1"/>
            </w14:solidFill>
          </w14:textFill>
        </w:rPr>
      </w:pPr>
      <w:bookmarkStart w:id="253" w:name="_Toc136173593"/>
      <w:bookmarkStart w:id="254" w:name="_Toc13688"/>
      <w:r>
        <w:rPr>
          <w:rFonts w:hint="eastAsia" w:ascii="宋体" w:hAnsi="宋体" w:eastAsia="宋体" w:cs="宋体"/>
          <w:b/>
          <w:bCs/>
          <w:color w:val="000000" w:themeColor="text1"/>
          <w:szCs w:val="24"/>
          <w14:textFill>
            <w14:solidFill>
              <w14:schemeClr w14:val="tx1"/>
            </w14:solidFill>
          </w14:textFill>
        </w:rPr>
        <w:t>6.2 评标原则</w:t>
      </w:r>
      <w:bookmarkEnd w:id="253"/>
      <w:bookmarkEnd w:id="254"/>
    </w:p>
    <w:p w14:paraId="188A81D7">
      <w:pPr>
        <w:spacing w:line="360" w:lineRule="auto"/>
        <w:rPr>
          <w:rFonts w:ascii="宋体" w:hAnsi="宋体" w:eastAsia="宋体" w:cs="宋体"/>
          <w:b/>
          <w:bCs/>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评标活动遵循公平、公正、科学和择优的原则。</w:t>
      </w:r>
    </w:p>
    <w:p w14:paraId="45BD96AE">
      <w:pPr>
        <w:spacing w:line="360" w:lineRule="auto"/>
        <w:outlineLvl w:val="2"/>
        <w:rPr>
          <w:rFonts w:ascii="宋体" w:hAnsi="宋体" w:eastAsia="宋体" w:cs="宋体"/>
          <w:b/>
          <w:bCs/>
          <w:color w:val="000000" w:themeColor="text1"/>
          <w:szCs w:val="24"/>
          <w14:textFill>
            <w14:solidFill>
              <w14:schemeClr w14:val="tx1"/>
            </w14:solidFill>
          </w14:textFill>
        </w:rPr>
      </w:pPr>
      <w:bookmarkStart w:id="255" w:name="_Toc136173594"/>
      <w:bookmarkStart w:id="256" w:name="_Toc4963"/>
      <w:r>
        <w:rPr>
          <w:rFonts w:hint="eastAsia" w:ascii="宋体" w:hAnsi="宋体" w:eastAsia="宋体" w:cs="宋体"/>
          <w:b/>
          <w:bCs/>
          <w:color w:val="000000" w:themeColor="text1"/>
          <w:szCs w:val="24"/>
          <w14:textFill>
            <w14:solidFill>
              <w14:schemeClr w14:val="tx1"/>
            </w14:solidFill>
          </w14:textFill>
        </w:rPr>
        <w:t>6.3 评标方法</w:t>
      </w:r>
      <w:bookmarkEnd w:id="255"/>
      <w:bookmarkEnd w:id="256"/>
    </w:p>
    <w:p w14:paraId="32A6EAF0">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评标委员会按照第二章“评标办法”规定的方法、评审因素、标准和程序对投标文件进行评审。</w:t>
      </w:r>
    </w:p>
    <w:p w14:paraId="508D19E4">
      <w:pPr>
        <w:spacing w:line="360" w:lineRule="auto"/>
        <w:outlineLvl w:val="2"/>
        <w:rPr>
          <w:rFonts w:ascii="宋体" w:hAnsi="宋体" w:eastAsia="宋体" w:cs="宋体"/>
          <w:b/>
          <w:bCs/>
          <w:color w:val="000000" w:themeColor="text1"/>
          <w:szCs w:val="24"/>
          <w14:textFill>
            <w14:solidFill>
              <w14:schemeClr w14:val="tx1"/>
            </w14:solidFill>
          </w14:textFill>
        </w:rPr>
      </w:pPr>
      <w:bookmarkStart w:id="257" w:name="_Toc136173595"/>
      <w:bookmarkStart w:id="258" w:name="_Toc7580"/>
      <w:r>
        <w:rPr>
          <w:rFonts w:hint="eastAsia" w:ascii="宋体" w:hAnsi="宋体" w:eastAsia="宋体" w:cs="宋体"/>
          <w:b/>
          <w:bCs/>
          <w:color w:val="000000" w:themeColor="text1"/>
          <w:szCs w:val="24"/>
          <w14:textFill>
            <w14:solidFill>
              <w14:schemeClr w14:val="tx1"/>
            </w14:solidFill>
          </w14:textFill>
        </w:rPr>
        <w:t>6.4 投标文件的有效性</w:t>
      </w:r>
      <w:bookmarkEnd w:id="257"/>
      <w:bookmarkEnd w:id="258"/>
    </w:p>
    <w:p w14:paraId="752F2A44">
      <w:pPr>
        <w:spacing w:line="360" w:lineRule="auto"/>
        <w:ind w:firstLine="480" w:firstLineChars="200"/>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投标文件有下列情况之一者，按废标处理：</w:t>
      </w:r>
    </w:p>
    <w:p w14:paraId="57D14CA4">
      <w:pPr>
        <w:spacing w:line="360" w:lineRule="auto"/>
        <w:ind w:firstLine="480" w:firstLineChars="200"/>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（1）投标截止时间以后送达的；</w:t>
      </w:r>
    </w:p>
    <w:p w14:paraId="4C2EBBD3">
      <w:pPr>
        <w:spacing w:line="360" w:lineRule="auto"/>
        <w:ind w:firstLine="480" w:firstLineChars="200"/>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（2）未按招标文件要求密封的；</w:t>
      </w:r>
    </w:p>
    <w:p w14:paraId="2E7D056E">
      <w:pPr>
        <w:spacing w:line="360" w:lineRule="auto"/>
        <w:ind w:firstLine="480" w:firstLineChars="200"/>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（3）未按招标文件要求加盖投标人公章和法定代表人或授权委托人签署的；</w:t>
      </w:r>
    </w:p>
    <w:p w14:paraId="69213CA4">
      <w:pPr>
        <w:spacing w:line="360" w:lineRule="auto"/>
        <w:ind w:firstLine="480" w:firstLineChars="200"/>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4</w:t>
      </w:r>
      <w:r>
        <w:rPr>
          <w:rFonts w:hint="eastAsia" w:ascii="宋体" w:hAnsi="宋体" w:eastAsia="宋体" w:cs="宋体"/>
          <w:color w:val="000000" w:themeColor="text1"/>
          <w:szCs w:val="24"/>
          <w:lang w:val="zh-CN"/>
          <w14:textFill>
            <w14:solidFill>
              <w14:schemeClr w14:val="tx1"/>
            </w14:solidFill>
          </w14:textFill>
        </w:rPr>
        <w:t>）未按招标文件要求格式填写，内容不全或字迹模糊辨认不清的；</w:t>
      </w:r>
    </w:p>
    <w:p w14:paraId="4EBEEB00">
      <w:pPr>
        <w:spacing w:line="360" w:lineRule="auto"/>
        <w:ind w:firstLine="480" w:firstLineChars="200"/>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（5）</w:t>
      </w:r>
      <w:r>
        <w:rPr>
          <w:rFonts w:hint="eastAsia" w:ascii="宋体" w:hAnsi="宋体" w:eastAsia="宋体" w:cs="宋体"/>
          <w:color w:val="000000" w:themeColor="text1"/>
          <w:szCs w:val="24"/>
          <w:lang w:val="zh-CN"/>
          <w14:textFill>
            <w14:solidFill>
              <w14:schemeClr w14:val="tx1"/>
            </w14:solidFill>
          </w14:textFill>
        </w:rPr>
        <w:t>投标报价高于</w:t>
      </w:r>
      <w:r>
        <w:rPr>
          <w:rFonts w:hint="eastAsia" w:ascii="宋体" w:hAnsi="宋体" w:eastAsia="宋体" w:cs="宋体"/>
          <w:color w:val="000000" w:themeColor="text1"/>
          <w:szCs w:val="24"/>
          <w14:textFill>
            <w14:solidFill>
              <w14:schemeClr w14:val="tx1"/>
            </w14:solidFill>
          </w14:textFill>
        </w:rPr>
        <w:t>本项目投标限</w:t>
      </w:r>
      <w:r>
        <w:rPr>
          <w:rFonts w:hint="eastAsia" w:ascii="宋体" w:hAnsi="宋体" w:eastAsia="宋体" w:cs="宋体"/>
          <w:color w:val="000000" w:themeColor="text1"/>
          <w:szCs w:val="24"/>
          <w:lang w:val="zh-CN"/>
          <w14:textFill>
            <w14:solidFill>
              <w14:schemeClr w14:val="tx1"/>
            </w14:solidFill>
          </w14:textFill>
        </w:rPr>
        <w:t>价；</w:t>
      </w:r>
    </w:p>
    <w:p w14:paraId="2A9C359A">
      <w:pPr>
        <w:spacing w:line="360" w:lineRule="auto"/>
        <w:ind w:firstLine="480" w:firstLineChars="200"/>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6</w:t>
      </w:r>
      <w:r>
        <w:rPr>
          <w:rFonts w:hint="eastAsia" w:ascii="宋体" w:hAnsi="宋体" w:eastAsia="宋体" w:cs="宋体"/>
          <w:color w:val="000000" w:themeColor="text1"/>
          <w:szCs w:val="24"/>
          <w:lang w:val="zh-CN"/>
          <w14:textFill>
            <w14:solidFill>
              <w14:schemeClr w14:val="tx1"/>
            </w14:solidFill>
          </w14:textFill>
        </w:rPr>
        <w:t>）投标人拒不按照要求对投标文件进行澄清、说明或者补正的；</w:t>
      </w:r>
    </w:p>
    <w:p w14:paraId="7659769F">
      <w:pPr>
        <w:spacing w:line="360" w:lineRule="auto"/>
        <w:ind w:firstLine="480" w:firstLineChars="200"/>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7</w:t>
      </w:r>
      <w:r>
        <w:rPr>
          <w:rFonts w:hint="eastAsia" w:ascii="宋体" w:hAnsi="宋体" w:eastAsia="宋体" w:cs="宋体"/>
          <w:color w:val="000000" w:themeColor="text1"/>
          <w:szCs w:val="24"/>
          <w:lang w:val="zh-CN"/>
          <w14:textFill>
            <w14:solidFill>
              <w14:schemeClr w14:val="tx1"/>
            </w14:solidFill>
          </w14:textFill>
        </w:rPr>
        <w:t>）投标人以他人名义投标、串通投标、以行贿手段谋取中标或者以其它弄虚作假方式投标的；</w:t>
      </w:r>
    </w:p>
    <w:p w14:paraId="7911549C">
      <w:pPr>
        <w:spacing w:line="360" w:lineRule="auto"/>
        <w:ind w:firstLine="480" w:firstLineChars="200"/>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8</w:t>
      </w:r>
      <w:r>
        <w:rPr>
          <w:rFonts w:hint="eastAsia" w:ascii="宋体" w:hAnsi="宋体" w:eastAsia="宋体" w:cs="宋体"/>
          <w:color w:val="000000" w:themeColor="text1"/>
          <w:szCs w:val="24"/>
          <w:lang w:val="zh-CN"/>
          <w14:textFill>
            <w14:solidFill>
              <w14:schemeClr w14:val="tx1"/>
            </w14:solidFill>
          </w14:textFill>
        </w:rPr>
        <w:t>）投标文件附有招标人不能接受的条件的；</w:t>
      </w:r>
    </w:p>
    <w:p w14:paraId="003F6AEA">
      <w:pPr>
        <w:spacing w:line="360" w:lineRule="auto"/>
        <w:ind w:firstLine="480" w:firstLineChars="200"/>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9</w:t>
      </w:r>
      <w:r>
        <w:rPr>
          <w:rFonts w:hint="eastAsia" w:ascii="宋体" w:hAnsi="宋体" w:eastAsia="宋体" w:cs="宋体"/>
          <w:color w:val="000000" w:themeColor="text1"/>
          <w:szCs w:val="24"/>
          <w:lang w:val="zh-CN"/>
          <w14:textFill>
            <w14:solidFill>
              <w14:schemeClr w14:val="tx1"/>
            </w14:solidFill>
          </w14:textFill>
        </w:rPr>
        <w:t>）投标文件有实质上不响应招标文件内容的。</w:t>
      </w:r>
    </w:p>
    <w:p w14:paraId="26FF2C81">
      <w:pPr>
        <w:spacing w:line="360" w:lineRule="auto"/>
        <w:outlineLvl w:val="2"/>
        <w:rPr>
          <w:rFonts w:ascii="宋体" w:hAnsi="宋体" w:eastAsia="宋体" w:cs="宋体"/>
          <w:b/>
          <w:bCs/>
          <w:color w:val="000000" w:themeColor="text1"/>
          <w:szCs w:val="24"/>
          <w14:textFill>
            <w14:solidFill>
              <w14:schemeClr w14:val="tx1"/>
            </w14:solidFill>
          </w14:textFill>
        </w:rPr>
      </w:pPr>
      <w:bookmarkStart w:id="259" w:name="_Toc11443"/>
      <w:bookmarkStart w:id="260" w:name="_Toc136173596"/>
      <w:r>
        <w:rPr>
          <w:rFonts w:hint="eastAsia" w:ascii="宋体" w:hAnsi="宋体" w:eastAsia="宋体" w:cs="宋体"/>
          <w:b/>
          <w:bCs/>
          <w:color w:val="000000" w:themeColor="text1"/>
          <w:szCs w:val="24"/>
          <w14:textFill>
            <w14:solidFill>
              <w14:schemeClr w14:val="tx1"/>
            </w14:solidFill>
          </w14:textFill>
        </w:rPr>
        <w:t>6.5 投标文件的澄清</w:t>
      </w:r>
      <w:bookmarkEnd w:id="259"/>
      <w:bookmarkEnd w:id="260"/>
    </w:p>
    <w:p w14:paraId="1782B0B2">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w:t>
      </w:r>
    </w:p>
    <w:p w14:paraId="658AB731">
      <w:pPr>
        <w:spacing w:line="360" w:lineRule="auto"/>
        <w:outlineLvl w:val="2"/>
        <w:rPr>
          <w:rFonts w:ascii="宋体" w:hAnsi="宋体" w:eastAsia="宋体" w:cs="宋体"/>
          <w:b/>
          <w:bCs/>
          <w:color w:val="000000" w:themeColor="text1"/>
          <w:szCs w:val="24"/>
          <w14:textFill>
            <w14:solidFill>
              <w14:schemeClr w14:val="tx1"/>
            </w14:solidFill>
          </w14:textFill>
        </w:rPr>
      </w:pPr>
      <w:bookmarkStart w:id="261" w:name="_Toc26908"/>
      <w:bookmarkStart w:id="262" w:name="_Toc136173597"/>
      <w:r>
        <w:rPr>
          <w:rFonts w:hint="eastAsia" w:ascii="宋体" w:hAnsi="宋体" w:eastAsia="宋体" w:cs="宋体"/>
          <w:b/>
          <w:bCs/>
          <w:color w:val="000000" w:themeColor="text1"/>
          <w:szCs w:val="24"/>
          <w14:textFill>
            <w14:solidFill>
              <w14:schemeClr w14:val="tx1"/>
            </w14:solidFill>
          </w14:textFill>
        </w:rPr>
        <w:t xml:space="preserve">6.6 </w:t>
      </w:r>
      <w:bookmarkStart w:id="263" w:name="_Toc125171142"/>
      <w:bookmarkStart w:id="264" w:name="_Toc29356233"/>
      <w:r>
        <w:rPr>
          <w:rFonts w:hint="eastAsia" w:ascii="宋体" w:hAnsi="宋体" w:eastAsia="宋体" w:cs="宋体"/>
          <w:b/>
          <w:bCs/>
          <w:color w:val="000000" w:themeColor="text1"/>
          <w:szCs w:val="24"/>
          <w14:textFill>
            <w14:solidFill>
              <w14:schemeClr w14:val="tx1"/>
            </w14:solidFill>
          </w14:textFill>
        </w:rPr>
        <w:t>投标文件的初步评审</w:t>
      </w:r>
      <w:bookmarkEnd w:id="261"/>
      <w:bookmarkEnd w:id="262"/>
    </w:p>
    <w:p w14:paraId="5A1D520B">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6.6.1 评标委员会将审查投标文件是否完整、资格证明文件是否齐全等。</w:t>
      </w:r>
    </w:p>
    <w:p w14:paraId="699C756E">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6.6.2 对于投标文件中不构成实质性偏差的不正规、不一致或不规则，招标方可以接受，但这种接受将影响投标人的综合得分。</w:t>
      </w:r>
    </w:p>
    <w:p w14:paraId="3936D2E1">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6.6.3 在详细评标之前，评标委员会要审查每份投标文件是否实质上响应了招标文件的要求。实质上响应的投标应该是与招标文件要求的全部条款、条件和规格参数相符，没有重大偏离的投标。对关键条文的偏离、保留或反对将被认为是实质上的偏离。</w:t>
      </w:r>
    </w:p>
    <w:p w14:paraId="57811D51">
      <w:pPr>
        <w:spacing w:line="360" w:lineRule="auto"/>
        <w:rPr>
          <w:rFonts w:ascii="宋体" w:hAnsi="宋体" w:eastAsia="宋体" w:cs="宋体"/>
          <w:b/>
          <w:bCs/>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6.6.4 如果投标文件实质上不响应招标文件的各项要求，评标委员会将予以拒绝，并且不允许投标人通过修改或撤消其不符合要求的差异或保留，使之成为具有响应性的投标。</w:t>
      </w:r>
    </w:p>
    <w:bookmarkEnd w:id="263"/>
    <w:bookmarkEnd w:id="264"/>
    <w:p w14:paraId="284BCBC5">
      <w:pPr>
        <w:spacing w:line="360" w:lineRule="auto"/>
        <w:outlineLvl w:val="2"/>
        <w:rPr>
          <w:rFonts w:ascii="宋体" w:hAnsi="宋体" w:eastAsia="宋体" w:cs="宋体"/>
          <w:b/>
          <w:bCs/>
          <w:color w:val="000000" w:themeColor="text1"/>
          <w:szCs w:val="24"/>
          <w14:textFill>
            <w14:solidFill>
              <w14:schemeClr w14:val="tx1"/>
            </w14:solidFill>
          </w14:textFill>
        </w:rPr>
      </w:pPr>
      <w:bookmarkStart w:id="265" w:name="_Toc136173598"/>
      <w:bookmarkStart w:id="266" w:name="_Toc24065"/>
      <w:r>
        <w:rPr>
          <w:rFonts w:hint="eastAsia" w:ascii="宋体" w:hAnsi="宋体" w:eastAsia="宋体" w:cs="宋体"/>
          <w:b/>
          <w:bCs/>
          <w:color w:val="000000" w:themeColor="text1"/>
          <w:szCs w:val="24"/>
          <w14:textFill>
            <w14:solidFill>
              <w14:schemeClr w14:val="tx1"/>
            </w14:solidFill>
          </w14:textFill>
        </w:rPr>
        <w:t>6.7 投标文件的详细评审</w:t>
      </w:r>
      <w:bookmarkEnd w:id="265"/>
      <w:bookmarkEnd w:id="266"/>
    </w:p>
    <w:p w14:paraId="11FC6CD9">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6.7</w:t>
      </w:r>
      <w:r>
        <w:rPr>
          <w:rFonts w:hint="eastAsia" w:ascii="宋体" w:hAnsi="宋体" w:eastAsia="宋体" w:cs="宋体"/>
          <w:color w:val="000000" w:themeColor="text1"/>
          <w:szCs w:val="24"/>
          <w:lang w:val="zh-CN"/>
          <w14:textFill>
            <w14:solidFill>
              <w14:schemeClr w14:val="tx1"/>
            </w14:solidFill>
          </w14:textFill>
        </w:rPr>
        <w:t>.1 评标委员会只对确定为实质上响应招标文件要求的投标</w:t>
      </w:r>
      <w:r>
        <w:rPr>
          <w:rFonts w:hint="eastAsia" w:ascii="宋体" w:hAnsi="宋体" w:eastAsia="宋体" w:cs="宋体"/>
          <w:color w:val="000000" w:themeColor="text1"/>
          <w:szCs w:val="24"/>
          <w14:textFill>
            <w14:solidFill>
              <w14:schemeClr w14:val="tx1"/>
            </w14:solidFill>
          </w14:textFill>
        </w:rPr>
        <w:t>文件</w:t>
      </w:r>
      <w:r>
        <w:rPr>
          <w:rFonts w:hint="eastAsia" w:ascii="宋体" w:hAnsi="宋体" w:eastAsia="宋体" w:cs="宋体"/>
          <w:color w:val="000000" w:themeColor="text1"/>
          <w:szCs w:val="24"/>
          <w:lang w:val="zh-CN"/>
          <w14:textFill>
            <w14:solidFill>
              <w14:schemeClr w14:val="tx1"/>
            </w14:solidFill>
          </w14:textFill>
        </w:rPr>
        <w:t>进行详细评审。</w:t>
      </w:r>
    </w:p>
    <w:p w14:paraId="485C196E">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6.7</w:t>
      </w:r>
      <w:r>
        <w:rPr>
          <w:rFonts w:hint="eastAsia" w:ascii="宋体" w:hAnsi="宋体" w:eastAsia="宋体" w:cs="宋体"/>
          <w:color w:val="000000" w:themeColor="text1"/>
          <w:szCs w:val="24"/>
          <w:lang w:val="zh-CN"/>
          <w14:textFill>
            <w14:solidFill>
              <w14:schemeClr w14:val="tx1"/>
            </w14:solidFill>
          </w14:textFill>
        </w:rPr>
        <w:t>.2 详细评审即以招标文件为依据，对所有实质上响应的投标分别从商务、技术和价格三个方面进行评审并按照百分制进行综合打分（详见第</w:t>
      </w:r>
      <w:r>
        <w:rPr>
          <w:rFonts w:hint="eastAsia" w:ascii="宋体" w:hAnsi="宋体" w:eastAsia="宋体" w:cs="宋体"/>
          <w:color w:val="000000" w:themeColor="text1"/>
          <w:szCs w:val="24"/>
          <w14:textFill>
            <w14:solidFill>
              <w14:schemeClr w14:val="tx1"/>
            </w14:solidFill>
          </w14:textFill>
        </w:rPr>
        <w:t>二</w:t>
      </w:r>
      <w:r>
        <w:rPr>
          <w:rFonts w:hint="eastAsia" w:ascii="宋体" w:hAnsi="宋体" w:eastAsia="宋体" w:cs="宋体"/>
          <w:color w:val="000000" w:themeColor="text1"/>
          <w:szCs w:val="24"/>
          <w:lang w:val="zh-CN"/>
          <w14:textFill>
            <w14:solidFill>
              <w14:schemeClr w14:val="tx1"/>
            </w14:solidFill>
          </w14:textFill>
        </w:rPr>
        <w:t>章《评标</w:t>
      </w:r>
      <w:r>
        <w:rPr>
          <w:rFonts w:hint="eastAsia" w:ascii="宋体" w:hAnsi="宋体" w:eastAsia="宋体" w:cs="宋体"/>
          <w:color w:val="000000" w:themeColor="text1"/>
          <w:szCs w:val="24"/>
          <w14:textFill>
            <w14:solidFill>
              <w14:schemeClr w14:val="tx1"/>
            </w14:solidFill>
          </w14:textFill>
        </w:rPr>
        <w:t>办法》</w:t>
      </w:r>
      <w:r>
        <w:rPr>
          <w:rFonts w:hint="eastAsia" w:ascii="宋体" w:hAnsi="宋体" w:eastAsia="宋体" w:cs="宋体"/>
          <w:color w:val="000000" w:themeColor="text1"/>
          <w:szCs w:val="24"/>
          <w:lang w:val="zh-CN"/>
          <w14:textFill>
            <w14:solidFill>
              <w14:schemeClr w14:val="tx1"/>
            </w14:solidFill>
          </w14:textFill>
        </w:rPr>
        <w:t>）。</w:t>
      </w:r>
    </w:p>
    <w:p w14:paraId="22908F88">
      <w:pPr>
        <w:spacing w:line="360" w:lineRule="auto"/>
        <w:outlineLvl w:val="2"/>
        <w:rPr>
          <w:rFonts w:ascii="宋体" w:hAnsi="宋体" w:eastAsia="宋体" w:cs="宋体"/>
          <w:b/>
          <w:bCs/>
          <w:color w:val="000000" w:themeColor="text1"/>
          <w:szCs w:val="24"/>
          <w14:textFill>
            <w14:solidFill>
              <w14:schemeClr w14:val="tx1"/>
            </w14:solidFill>
          </w14:textFill>
        </w:rPr>
      </w:pPr>
      <w:bookmarkStart w:id="267" w:name="_Toc136173599"/>
      <w:bookmarkStart w:id="268" w:name="_Toc2914"/>
      <w:r>
        <w:rPr>
          <w:rFonts w:hint="eastAsia" w:ascii="宋体" w:hAnsi="宋体" w:eastAsia="宋体" w:cs="宋体"/>
          <w:b/>
          <w:bCs/>
          <w:color w:val="000000" w:themeColor="text1"/>
          <w:szCs w:val="24"/>
          <w14:textFill>
            <w14:solidFill>
              <w14:schemeClr w14:val="tx1"/>
            </w14:solidFill>
          </w14:textFill>
        </w:rPr>
        <w:t>6.8 中标人的确定</w:t>
      </w:r>
      <w:bookmarkEnd w:id="267"/>
      <w:bookmarkEnd w:id="268"/>
    </w:p>
    <w:p w14:paraId="02384B30">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6.8.</w:t>
      </w:r>
      <w:r>
        <w:rPr>
          <w:rFonts w:hint="eastAsia" w:ascii="宋体" w:hAnsi="宋体" w:eastAsia="宋体" w:cs="宋体"/>
          <w:color w:val="000000" w:themeColor="text1"/>
          <w:szCs w:val="24"/>
          <w:lang w:val="zh-CN"/>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 xml:space="preserve">1 </w:t>
      </w:r>
      <w:r>
        <w:rPr>
          <w:rFonts w:hint="eastAsia" w:ascii="宋体" w:hAnsi="宋体" w:eastAsia="宋体" w:cs="宋体"/>
          <w:color w:val="000000" w:themeColor="text1"/>
          <w:szCs w:val="24"/>
          <w:lang w:val="zh-CN"/>
          <w14:textFill>
            <w14:solidFill>
              <w14:schemeClr w14:val="tx1"/>
            </w14:solidFill>
          </w14:textFill>
        </w:rPr>
        <w:t>评标委员会对进入详细评审的投标人进行综合评分并做出排序，得分最高的投标人将被确认为第一中标候选人，综合得分排名第二的为第二中标候选人，以此类推，推荐三名中标候选人。如果两个投标人得分相同时，取投标价格低者。</w:t>
      </w:r>
    </w:p>
    <w:p w14:paraId="45755284">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6.8</w:t>
      </w:r>
      <w:r>
        <w:rPr>
          <w:rFonts w:hint="eastAsia" w:ascii="宋体" w:hAnsi="宋体" w:eastAsia="宋体" w:cs="宋体"/>
          <w:color w:val="000000" w:themeColor="text1"/>
          <w:szCs w:val="24"/>
          <w:lang w:val="zh-CN"/>
          <w14:textFill>
            <w14:solidFill>
              <w14:schemeClr w14:val="tx1"/>
            </w14:solidFill>
          </w14:textFill>
        </w:rPr>
        <w:t>.2</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招标人根据评标委员会的评审结果</w:t>
      </w:r>
      <w:r>
        <w:rPr>
          <w:rFonts w:hint="eastAsia" w:ascii="宋体" w:hAnsi="宋体" w:eastAsia="宋体" w:cs="宋体"/>
          <w:color w:val="000000" w:themeColor="text1"/>
          <w:szCs w:val="24"/>
          <w14:textFill>
            <w14:solidFill>
              <w14:schemeClr w14:val="tx1"/>
            </w14:solidFill>
          </w14:textFill>
        </w:rPr>
        <w:t>最终</w:t>
      </w:r>
      <w:r>
        <w:rPr>
          <w:rFonts w:hint="eastAsia" w:ascii="宋体" w:hAnsi="宋体" w:eastAsia="宋体" w:cs="宋体"/>
          <w:color w:val="000000" w:themeColor="text1"/>
          <w:szCs w:val="24"/>
          <w:lang w:val="zh-CN"/>
          <w14:textFill>
            <w14:solidFill>
              <w14:schemeClr w14:val="tx1"/>
            </w14:solidFill>
          </w14:textFill>
        </w:rPr>
        <w:t>确定中标人。招标人不保证</w:t>
      </w:r>
      <w:r>
        <w:rPr>
          <w:rFonts w:hint="eastAsia" w:ascii="宋体" w:hAnsi="宋体" w:eastAsia="宋体" w:cs="宋体"/>
          <w:color w:val="000000" w:themeColor="text1"/>
          <w:szCs w:val="24"/>
          <w14:textFill>
            <w14:solidFill>
              <w14:schemeClr w14:val="tx1"/>
            </w14:solidFill>
          </w14:textFill>
        </w:rPr>
        <w:t>投标报价</w:t>
      </w:r>
      <w:r>
        <w:rPr>
          <w:rFonts w:hint="eastAsia" w:ascii="宋体" w:hAnsi="宋体" w:eastAsia="宋体" w:cs="宋体"/>
          <w:color w:val="000000" w:themeColor="text1"/>
          <w:szCs w:val="24"/>
          <w:lang w:val="zh-CN"/>
          <w14:textFill>
            <w14:solidFill>
              <w14:schemeClr w14:val="tx1"/>
            </w14:solidFill>
          </w14:textFill>
        </w:rPr>
        <w:t>最低的投标人中标，对未中标的投标人无解释义务。</w:t>
      </w:r>
    </w:p>
    <w:p w14:paraId="699FDFC7">
      <w:pPr>
        <w:pStyle w:val="3"/>
        <w:spacing w:before="240" w:beforeLines="100" w:after="240" w:afterLines="100" w:line="360" w:lineRule="auto"/>
        <w:rPr>
          <w:rFonts w:ascii="宋体" w:hAnsi="宋体" w:cs="宋体"/>
          <w:color w:val="000000" w:themeColor="text1"/>
          <w:sz w:val="24"/>
          <w:szCs w:val="24"/>
          <w14:textFill>
            <w14:solidFill>
              <w14:schemeClr w14:val="tx1"/>
            </w14:solidFill>
          </w14:textFill>
        </w:rPr>
      </w:pPr>
      <w:bookmarkStart w:id="269" w:name="_Toc136173600"/>
      <w:bookmarkStart w:id="270" w:name="_Toc32702"/>
      <w:bookmarkStart w:id="271" w:name="_Toc9457675"/>
      <w:bookmarkStart w:id="272" w:name="_Toc277669825"/>
      <w:bookmarkStart w:id="273" w:name="_Toc78948808"/>
      <w:r>
        <w:rPr>
          <w:rFonts w:hint="eastAsia" w:ascii="宋体" w:hAnsi="宋体" w:cs="宋体"/>
          <w:color w:val="000000" w:themeColor="text1"/>
          <w:sz w:val="24"/>
          <w:szCs w:val="24"/>
          <w14:textFill>
            <w14:solidFill>
              <w14:schemeClr w14:val="tx1"/>
            </w14:solidFill>
          </w14:textFill>
        </w:rPr>
        <w:t>7. 合同的授予</w:t>
      </w:r>
      <w:bookmarkEnd w:id="269"/>
      <w:bookmarkEnd w:id="270"/>
    </w:p>
    <w:p w14:paraId="3A972E24">
      <w:pPr>
        <w:spacing w:line="360" w:lineRule="auto"/>
        <w:outlineLvl w:val="2"/>
        <w:rPr>
          <w:rFonts w:ascii="宋体" w:hAnsi="宋体" w:eastAsia="宋体" w:cs="宋体"/>
          <w:b/>
          <w:bCs/>
          <w:color w:val="000000" w:themeColor="text1"/>
          <w:szCs w:val="24"/>
          <w14:textFill>
            <w14:solidFill>
              <w14:schemeClr w14:val="tx1"/>
            </w14:solidFill>
          </w14:textFill>
        </w:rPr>
      </w:pPr>
      <w:bookmarkStart w:id="274" w:name="_Toc2848"/>
      <w:bookmarkStart w:id="275" w:name="_Toc136173601"/>
      <w:r>
        <w:rPr>
          <w:rFonts w:hint="eastAsia" w:ascii="宋体" w:hAnsi="宋体" w:eastAsia="宋体" w:cs="宋体"/>
          <w:b/>
          <w:bCs/>
          <w:color w:val="000000" w:themeColor="text1"/>
          <w:szCs w:val="24"/>
          <w14:textFill>
            <w14:solidFill>
              <w14:schemeClr w14:val="tx1"/>
            </w14:solidFill>
          </w14:textFill>
        </w:rPr>
        <w:t>7.1 授予合同</w:t>
      </w:r>
      <w:bookmarkEnd w:id="271"/>
      <w:bookmarkEnd w:id="272"/>
      <w:bookmarkEnd w:id="273"/>
      <w:bookmarkEnd w:id="274"/>
      <w:bookmarkEnd w:id="275"/>
    </w:p>
    <w:p w14:paraId="01AF79B0">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7.1</w:t>
      </w:r>
      <w:r>
        <w:rPr>
          <w:rFonts w:hint="eastAsia" w:ascii="宋体" w:hAnsi="宋体" w:eastAsia="宋体" w:cs="宋体"/>
          <w:color w:val="000000" w:themeColor="text1"/>
          <w:szCs w:val="24"/>
          <w:lang w:val="zh-CN"/>
          <w14:textFill>
            <w14:solidFill>
              <w14:schemeClr w14:val="tx1"/>
            </w14:solidFill>
          </w14:textFill>
        </w:rPr>
        <w:t>.1</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合同授予标准</w:t>
      </w:r>
    </w:p>
    <w:p w14:paraId="70C2D968">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lang w:val="zh-CN"/>
          <w14:textFill>
            <w14:solidFill>
              <w14:schemeClr w14:val="tx1"/>
            </w14:solidFill>
          </w14:textFill>
        </w:rPr>
        <w:t>招标人将把合同授予其投标文件在实质上响应招标文件要求和按评标程序评选出的投标人，确定为中标的投标人必须具有有效实施本合同的能力和财力。</w:t>
      </w:r>
    </w:p>
    <w:p w14:paraId="6DDF5C81">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7.1.2 招标人保留在授标前任何时候接受或拒绝任何投标，以及宣布招标程序无效或拒绝所有投标的权力，对受影响的投标人不承担任何责任。</w:t>
      </w:r>
    </w:p>
    <w:p w14:paraId="336B8AE6">
      <w:pPr>
        <w:spacing w:line="360" w:lineRule="auto"/>
        <w:outlineLvl w:val="2"/>
        <w:rPr>
          <w:rFonts w:ascii="宋体" w:hAnsi="宋体" w:eastAsia="宋体" w:cs="宋体"/>
          <w:b/>
          <w:bCs/>
          <w:color w:val="000000" w:themeColor="text1"/>
          <w:szCs w:val="24"/>
          <w14:textFill>
            <w14:solidFill>
              <w14:schemeClr w14:val="tx1"/>
            </w14:solidFill>
          </w14:textFill>
        </w:rPr>
      </w:pPr>
      <w:bookmarkStart w:id="276" w:name="_Toc136173602"/>
      <w:bookmarkStart w:id="277" w:name="_Toc21965"/>
      <w:r>
        <w:rPr>
          <w:rFonts w:hint="eastAsia" w:ascii="宋体" w:hAnsi="宋体" w:eastAsia="宋体" w:cs="宋体"/>
          <w:b/>
          <w:bCs/>
          <w:color w:val="000000" w:themeColor="text1"/>
          <w:szCs w:val="24"/>
          <w14:textFill>
            <w14:solidFill>
              <w14:schemeClr w14:val="tx1"/>
            </w14:solidFill>
          </w14:textFill>
        </w:rPr>
        <w:t>7.2 中标通知书</w:t>
      </w:r>
      <w:bookmarkEnd w:id="276"/>
      <w:bookmarkEnd w:id="277"/>
    </w:p>
    <w:p w14:paraId="4E6A5376">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7</w:t>
      </w:r>
      <w:r>
        <w:rPr>
          <w:rFonts w:hint="eastAsia" w:ascii="宋体" w:hAnsi="宋体" w:eastAsia="宋体" w:cs="宋体"/>
          <w:color w:val="000000" w:themeColor="text1"/>
          <w:szCs w:val="24"/>
          <w:lang w:val="zh-CN"/>
          <w14:textFill>
            <w14:solidFill>
              <w14:schemeClr w14:val="tx1"/>
            </w14:solidFill>
          </w14:textFill>
        </w:rPr>
        <w:t>.2.1</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确定中标人后，在投标有效期截止前招标人将以中标通知书通知中标的投标人其投标被接受</w:t>
      </w:r>
      <w:r>
        <w:rPr>
          <w:rFonts w:hint="eastAsia" w:ascii="宋体" w:hAnsi="宋体" w:eastAsia="宋体" w:cs="宋体"/>
          <w:color w:val="000000" w:themeColor="text1"/>
          <w:szCs w:val="24"/>
          <w14:textFill>
            <w14:solidFill>
              <w14:schemeClr w14:val="tx1"/>
            </w14:solidFill>
          </w14:textFill>
        </w:rPr>
        <w:t>。中标通知书是合同文件的组成部分。</w:t>
      </w:r>
    </w:p>
    <w:p w14:paraId="0D47CFBE">
      <w:pPr>
        <w:spacing w:line="360" w:lineRule="auto"/>
        <w:outlineLvl w:val="2"/>
        <w:rPr>
          <w:rFonts w:ascii="宋体" w:hAnsi="宋体" w:eastAsia="宋体" w:cs="宋体"/>
          <w:b/>
          <w:bCs/>
          <w:color w:val="000000" w:themeColor="text1"/>
          <w:szCs w:val="24"/>
          <w14:textFill>
            <w14:solidFill>
              <w14:schemeClr w14:val="tx1"/>
            </w14:solidFill>
          </w14:textFill>
        </w:rPr>
      </w:pPr>
      <w:bookmarkStart w:id="278" w:name="_Toc31929"/>
      <w:bookmarkStart w:id="279" w:name="_Toc136173603"/>
      <w:r>
        <w:rPr>
          <w:rFonts w:hint="eastAsia" w:ascii="宋体" w:hAnsi="宋体" w:eastAsia="宋体" w:cs="宋体"/>
          <w:b/>
          <w:bCs/>
          <w:color w:val="000000" w:themeColor="text1"/>
          <w:szCs w:val="24"/>
          <w14:textFill>
            <w14:solidFill>
              <w14:schemeClr w14:val="tx1"/>
            </w14:solidFill>
          </w14:textFill>
        </w:rPr>
        <w:t>7.3合同签订</w:t>
      </w:r>
      <w:bookmarkEnd w:id="278"/>
      <w:bookmarkEnd w:id="279"/>
    </w:p>
    <w:p w14:paraId="23E08059">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7.3.1 招标人或招标人指定的第三人与</w:t>
      </w:r>
      <w:r>
        <w:rPr>
          <w:rFonts w:hint="eastAsia" w:ascii="宋体" w:hAnsi="宋体" w:eastAsia="宋体" w:cs="宋体"/>
          <w:color w:val="000000" w:themeColor="text1"/>
          <w:szCs w:val="24"/>
          <w:lang w:val="zh-CN"/>
          <w14:textFill>
            <w14:solidFill>
              <w14:schemeClr w14:val="tx1"/>
            </w14:solidFill>
          </w14:textFill>
        </w:rPr>
        <w:t>中标人</w:t>
      </w:r>
      <w:r>
        <w:rPr>
          <w:rFonts w:hint="eastAsia" w:ascii="宋体" w:hAnsi="宋体" w:eastAsia="宋体" w:cs="宋体"/>
          <w:color w:val="000000" w:themeColor="text1"/>
          <w:szCs w:val="24"/>
          <w14:textFill>
            <w14:solidFill>
              <w14:schemeClr w14:val="tx1"/>
            </w14:solidFill>
          </w14:textFill>
        </w:rPr>
        <w:t>将于</w:t>
      </w:r>
      <w:r>
        <w:rPr>
          <w:rFonts w:hint="eastAsia" w:ascii="宋体" w:hAnsi="宋体" w:eastAsia="宋体" w:cs="宋体"/>
          <w:color w:val="000000" w:themeColor="text1"/>
          <w:szCs w:val="24"/>
          <w:lang w:val="zh-CN"/>
          <w14:textFill>
            <w14:solidFill>
              <w14:schemeClr w14:val="tx1"/>
            </w14:solidFill>
          </w14:textFill>
        </w:rPr>
        <w:t>中标通知书</w:t>
      </w:r>
      <w:r>
        <w:rPr>
          <w:rFonts w:hint="eastAsia" w:ascii="宋体" w:hAnsi="宋体" w:eastAsia="宋体" w:cs="宋体"/>
          <w:color w:val="000000" w:themeColor="text1"/>
          <w:szCs w:val="24"/>
          <w14:textFill>
            <w14:solidFill>
              <w14:schemeClr w14:val="tx1"/>
            </w14:solidFill>
          </w14:textFill>
        </w:rPr>
        <w:t>发出之日起10个工作日</w:t>
      </w:r>
      <w:r>
        <w:rPr>
          <w:rFonts w:hint="eastAsia" w:ascii="宋体" w:hAnsi="宋体" w:eastAsia="宋体" w:cs="宋体"/>
          <w:color w:val="000000" w:themeColor="text1"/>
          <w:szCs w:val="24"/>
          <w:lang w:val="zh-CN"/>
          <w14:textFill>
            <w14:solidFill>
              <w14:schemeClr w14:val="tx1"/>
            </w14:solidFill>
          </w14:textFill>
        </w:rPr>
        <w:t>内，按照招标文件和中标人的投标文件订立书面合同。合同文本见</w:t>
      </w:r>
      <w:r>
        <w:rPr>
          <w:rFonts w:hint="eastAsia" w:ascii="宋体" w:hAnsi="宋体" w:eastAsia="宋体" w:cs="宋体"/>
          <w:color w:val="000000" w:themeColor="text1"/>
          <w:szCs w:val="24"/>
          <w14:textFill>
            <w14:solidFill>
              <w14:schemeClr w14:val="tx1"/>
            </w14:solidFill>
          </w14:textFill>
        </w:rPr>
        <w:t>招标文件《</w:t>
      </w:r>
      <w:r>
        <w:rPr>
          <w:rFonts w:hint="eastAsia" w:ascii="宋体" w:hAnsi="宋体" w:eastAsia="宋体" w:cs="宋体"/>
          <w:color w:val="000000" w:themeColor="text1"/>
          <w:szCs w:val="24"/>
          <w:lang w:val="zh-CN"/>
          <w14:textFill>
            <w14:solidFill>
              <w14:schemeClr w14:val="tx1"/>
            </w14:solidFill>
          </w14:textFill>
        </w:rPr>
        <w:t>第</w:t>
      </w:r>
      <w:r>
        <w:rPr>
          <w:rFonts w:hint="eastAsia" w:ascii="宋体" w:hAnsi="宋体" w:eastAsia="宋体" w:cs="宋体"/>
          <w:color w:val="000000" w:themeColor="text1"/>
          <w:szCs w:val="24"/>
          <w14:textFill>
            <w14:solidFill>
              <w14:schemeClr w14:val="tx1"/>
            </w14:solidFill>
          </w14:textFill>
        </w:rPr>
        <w:t>三</w:t>
      </w:r>
      <w:r>
        <w:rPr>
          <w:rFonts w:hint="eastAsia" w:ascii="宋体" w:hAnsi="宋体" w:eastAsia="宋体" w:cs="宋体"/>
          <w:color w:val="000000" w:themeColor="text1"/>
          <w:szCs w:val="24"/>
          <w:lang w:val="zh-CN"/>
          <w14:textFill>
            <w14:solidFill>
              <w14:schemeClr w14:val="tx1"/>
            </w14:solidFill>
          </w14:textFill>
        </w:rPr>
        <w:t>章</w:t>
      </w:r>
      <w:r>
        <w:rPr>
          <w:rFonts w:hint="eastAsia" w:ascii="宋体" w:hAnsi="宋体" w:eastAsia="宋体" w:cs="宋体"/>
          <w:color w:val="000000" w:themeColor="text1"/>
          <w:szCs w:val="24"/>
          <w14:textFill>
            <w14:solidFill>
              <w14:schemeClr w14:val="tx1"/>
            </w14:solidFill>
          </w14:textFill>
        </w:rPr>
        <w:t xml:space="preserve"> </w:t>
      </w:r>
      <w:r>
        <w:rPr>
          <w:rFonts w:hint="eastAsia" w:ascii="宋体" w:hAnsi="宋体" w:eastAsia="宋体" w:cs="宋体"/>
          <w:color w:val="000000" w:themeColor="text1"/>
          <w:szCs w:val="24"/>
          <w:lang w:val="zh-CN"/>
          <w14:textFill>
            <w14:solidFill>
              <w14:schemeClr w14:val="tx1"/>
            </w14:solidFill>
          </w14:textFill>
        </w:rPr>
        <w:t>合同文本</w:t>
      </w:r>
      <w:r>
        <w:rPr>
          <w:rFonts w:hint="eastAsia" w:ascii="宋体" w:hAnsi="宋体" w:eastAsia="宋体" w:cs="宋体"/>
          <w:color w:val="000000" w:themeColor="text1"/>
          <w:szCs w:val="24"/>
          <w14:textFill>
            <w14:solidFill>
              <w14:schemeClr w14:val="tx1"/>
            </w14:solidFill>
          </w14:textFill>
        </w:rPr>
        <w:t>》</w:t>
      </w:r>
      <w:r>
        <w:rPr>
          <w:rFonts w:hint="eastAsia" w:ascii="宋体" w:hAnsi="宋体" w:eastAsia="宋体" w:cs="宋体"/>
          <w:color w:val="000000" w:themeColor="text1"/>
          <w:szCs w:val="24"/>
          <w:lang w:val="zh-CN"/>
          <w14:textFill>
            <w14:solidFill>
              <w14:schemeClr w14:val="tx1"/>
            </w14:solidFill>
          </w14:textFill>
        </w:rPr>
        <w:t>。</w:t>
      </w:r>
    </w:p>
    <w:p w14:paraId="5FE8B084">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7.3.2 </w:t>
      </w:r>
      <w:r>
        <w:rPr>
          <w:rFonts w:hint="eastAsia" w:ascii="宋体" w:hAnsi="宋体" w:eastAsia="宋体" w:cs="宋体"/>
          <w:color w:val="000000" w:themeColor="text1"/>
          <w:szCs w:val="24"/>
          <w:lang w:val="zh-CN"/>
          <w14:textFill>
            <w14:solidFill>
              <w14:schemeClr w14:val="tx1"/>
            </w14:solidFill>
          </w14:textFill>
        </w:rPr>
        <w:t>中标人如不按本投标须知规定与招标人订立合同，则</w:t>
      </w:r>
      <w:r>
        <w:rPr>
          <w:rFonts w:hint="eastAsia" w:ascii="宋体" w:hAnsi="宋体" w:eastAsia="宋体" w:cs="宋体"/>
          <w:color w:val="000000" w:themeColor="text1"/>
          <w:szCs w:val="24"/>
          <w14:textFill>
            <w14:solidFill>
              <w14:schemeClr w14:val="tx1"/>
            </w14:solidFill>
          </w14:textFill>
        </w:rPr>
        <w:t>招标人或招标人指定的第三人</w:t>
      </w:r>
      <w:r>
        <w:rPr>
          <w:rFonts w:hint="eastAsia" w:ascii="宋体" w:hAnsi="宋体" w:eastAsia="宋体" w:cs="宋体"/>
          <w:color w:val="000000" w:themeColor="text1"/>
          <w:szCs w:val="24"/>
          <w:lang w:val="zh-CN"/>
          <w14:textFill>
            <w14:solidFill>
              <w14:schemeClr w14:val="tx1"/>
            </w14:solidFill>
          </w14:textFill>
        </w:rPr>
        <w:t>将废除授标，同时依法承担相应法律责任。</w:t>
      </w:r>
    </w:p>
    <w:p w14:paraId="648D2A5C">
      <w:pPr>
        <w:spacing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7.3.3 </w:t>
      </w:r>
      <w:r>
        <w:rPr>
          <w:rFonts w:hint="eastAsia" w:ascii="宋体" w:hAnsi="宋体" w:eastAsia="宋体" w:cs="宋体"/>
          <w:color w:val="000000" w:themeColor="text1"/>
          <w:szCs w:val="24"/>
          <w:lang w:val="zh-CN"/>
          <w14:textFill>
            <w14:solidFill>
              <w14:schemeClr w14:val="tx1"/>
            </w14:solidFill>
          </w14:textFill>
        </w:rPr>
        <w:t>中标人应当按照合同约定履行义务，完成中标项目施工，不得将中标项目施工转包、</w:t>
      </w:r>
      <w:r>
        <w:rPr>
          <w:rFonts w:hint="eastAsia" w:ascii="宋体" w:hAnsi="宋体" w:eastAsia="宋体" w:cs="宋体"/>
          <w:color w:val="000000" w:themeColor="text1"/>
          <w:szCs w:val="24"/>
          <w14:textFill>
            <w14:solidFill>
              <w14:schemeClr w14:val="tx1"/>
            </w14:solidFill>
          </w14:textFill>
        </w:rPr>
        <w:t>分包</w:t>
      </w:r>
      <w:r>
        <w:rPr>
          <w:rFonts w:hint="eastAsia" w:ascii="宋体" w:hAnsi="宋体" w:eastAsia="宋体" w:cs="宋体"/>
          <w:color w:val="000000" w:themeColor="text1"/>
          <w:szCs w:val="24"/>
          <w:lang w:val="zh-CN"/>
          <w14:textFill>
            <w14:solidFill>
              <w14:schemeClr w14:val="tx1"/>
            </w14:solidFill>
          </w14:textFill>
        </w:rPr>
        <w:t>给他人。</w:t>
      </w:r>
    </w:p>
    <w:p w14:paraId="232EB28A">
      <w:pPr>
        <w:rPr>
          <w:rFonts w:ascii="宋体" w:hAnsi="宋体" w:eastAsia="宋体" w:cs="宋体"/>
          <w:color w:val="000000" w:themeColor="text1"/>
          <w14:textFill>
            <w14:solidFill>
              <w14:schemeClr w14:val="tx1"/>
            </w14:solidFill>
          </w14:textFill>
        </w:rPr>
      </w:pPr>
    </w:p>
    <w:p w14:paraId="176E4DEF">
      <w:pPr>
        <w:pStyle w:val="3"/>
        <w:spacing w:before="240" w:beforeLines="100" w:after="240" w:afterLines="100" w:line="360" w:lineRule="auto"/>
        <w:rPr>
          <w:rFonts w:ascii="宋体" w:hAnsi="宋体" w:cs="宋体"/>
          <w:color w:val="000000" w:themeColor="text1"/>
          <w:sz w:val="24"/>
          <w:szCs w:val="24"/>
          <w14:textFill>
            <w14:solidFill>
              <w14:schemeClr w14:val="tx1"/>
            </w14:solidFill>
          </w14:textFill>
        </w:rPr>
      </w:pPr>
      <w:bookmarkStart w:id="280" w:name="_Toc19151"/>
      <w:bookmarkStart w:id="281" w:name="_Toc296602461"/>
      <w:bookmarkStart w:id="282" w:name="_Toc136173604"/>
      <w:r>
        <w:rPr>
          <w:rFonts w:hint="eastAsia" w:ascii="宋体" w:hAnsi="宋体" w:cs="宋体"/>
          <w:color w:val="000000" w:themeColor="text1"/>
          <w:sz w:val="24"/>
          <w:szCs w:val="24"/>
          <w14:textFill>
            <w14:solidFill>
              <w14:schemeClr w14:val="tx1"/>
            </w14:solidFill>
          </w14:textFill>
        </w:rPr>
        <w:t>8. 纪律和监督</w:t>
      </w:r>
      <w:bookmarkEnd w:id="280"/>
      <w:bookmarkEnd w:id="281"/>
      <w:bookmarkEnd w:id="282"/>
    </w:p>
    <w:p w14:paraId="4C220A0A">
      <w:pPr>
        <w:spacing w:line="360" w:lineRule="auto"/>
        <w:outlineLvl w:val="2"/>
        <w:rPr>
          <w:rFonts w:ascii="宋体" w:hAnsi="宋体" w:eastAsia="宋体" w:cs="宋体"/>
          <w:b/>
          <w:bCs/>
          <w:color w:val="000000" w:themeColor="text1"/>
          <w:szCs w:val="24"/>
          <w14:textFill>
            <w14:solidFill>
              <w14:schemeClr w14:val="tx1"/>
            </w14:solidFill>
          </w14:textFill>
        </w:rPr>
      </w:pPr>
      <w:bookmarkStart w:id="283" w:name="_Toc246996219"/>
      <w:bookmarkStart w:id="284" w:name="_Toc144974543"/>
      <w:bookmarkStart w:id="285" w:name="_Toc152045575"/>
      <w:bookmarkStart w:id="286" w:name="_Toc20718"/>
      <w:bookmarkStart w:id="287" w:name="_Toc296602462"/>
      <w:bookmarkStart w:id="288" w:name="_Toc136173605"/>
      <w:bookmarkStart w:id="289" w:name="_Toc246996962"/>
      <w:bookmarkStart w:id="290" w:name="_Toc247085733"/>
      <w:bookmarkStart w:id="291" w:name="_Toc179632593"/>
      <w:bookmarkStart w:id="292" w:name="_Toc296590983"/>
      <w:bookmarkStart w:id="293" w:name="_Toc152042351"/>
      <w:r>
        <w:rPr>
          <w:rFonts w:hint="eastAsia" w:ascii="宋体" w:hAnsi="宋体" w:eastAsia="宋体" w:cs="宋体"/>
          <w:b/>
          <w:bCs/>
          <w:color w:val="000000" w:themeColor="text1"/>
          <w:szCs w:val="24"/>
          <w14:textFill>
            <w14:solidFill>
              <w14:schemeClr w14:val="tx1"/>
            </w14:solidFill>
          </w14:textFill>
        </w:rPr>
        <w:t>8.1 对招标人的纪律要求</w:t>
      </w:r>
      <w:bookmarkEnd w:id="283"/>
      <w:bookmarkEnd w:id="284"/>
      <w:bookmarkEnd w:id="285"/>
      <w:bookmarkEnd w:id="286"/>
      <w:bookmarkEnd w:id="287"/>
      <w:bookmarkEnd w:id="288"/>
      <w:bookmarkEnd w:id="289"/>
      <w:bookmarkEnd w:id="290"/>
      <w:bookmarkEnd w:id="291"/>
      <w:bookmarkEnd w:id="292"/>
      <w:bookmarkEnd w:id="293"/>
    </w:p>
    <w:p w14:paraId="4D4C1870">
      <w:pPr>
        <w:spacing w:line="360" w:lineRule="auto"/>
        <w:ind w:firstLine="48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招标人不得泄漏招标投标活动中应当保密的情况和资料，不得与投标人串通损害国家利益、社会公共利益或者他人合法权益。</w:t>
      </w:r>
    </w:p>
    <w:p w14:paraId="206A49F8">
      <w:pPr>
        <w:spacing w:line="360" w:lineRule="auto"/>
        <w:outlineLvl w:val="2"/>
        <w:rPr>
          <w:rFonts w:ascii="宋体" w:hAnsi="宋体" w:eastAsia="宋体" w:cs="宋体"/>
          <w:b/>
          <w:bCs/>
          <w:color w:val="000000" w:themeColor="text1"/>
          <w:szCs w:val="24"/>
          <w14:textFill>
            <w14:solidFill>
              <w14:schemeClr w14:val="tx1"/>
            </w14:solidFill>
          </w14:textFill>
        </w:rPr>
      </w:pPr>
      <w:bookmarkStart w:id="294" w:name="_Toc152042352"/>
      <w:bookmarkStart w:id="295" w:name="_Toc662"/>
      <w:bookmarkStart w:id="296" w:name="_Toc247085734"/>
      <w:bookmarkStart w:id="297" w:name="_Toc152045576"/>
      <w:bookmarkStart w:id="298" w:name="_Toc136173606"/>
      <w:bookmarkStart w:id="299" w:name="_Toc144974544"/>
      <w:bookmarkStart w:id="300" w:name="_Toc179632594"/>
      <w:bookmarkStart w:id="301" w:name="_Toc246996963"/>
      <w:bookmarkStart w:id="302" w:name="_Toc296602463"/>
      <w:bookmarkStart w:id="303" w:name="_Toc246996220"/>
      <w:r>
        <w:rPr>
          <w:rFonts w:hint="eastAsia" w:ascii="宋体" w:hAnsi="宋体" w:eastAsia="宋体" w:cs="宋体"/>
          <w:b/>
          <w:bCs/>
          <w:color w:val="000000" w:themeColor="text1"/>
          <w:szCs w:val="24"/>
          <w14:textFill>
            <w14:solidFill>
              <w14:schemeClr w14:val="tx1"/>
            </w14:solidFill>
          </w14:textFill>
        </w:rPr>
        <w:t>8.2 对投标人的纪律要求</w:t>
      </w:r>
      <w:bookmarkEnd w:id="294"/>
      <w:bookmarkEnd w:id="295"/>
      <w:bookmarkEnd w:id="296"/>
      <w:bookmarkEnd w:id="297"/>
      <w:bookmarkEnd w:id="298"/>
      <w:bookmarkEnd w:id="299"/>
      <w:bookmarkEnd w:id="300"/>
      <w:bookmarkEnd w:id="301"/>
      <w:bookmarkEnd w:id="302"/>
      <w:bookmarkEnd w:id="303"/>
    </w:p>
    <w:p w14:paraId="49AB011A">
      <w:pPr>
        <w:spacing w:line="360" w:lineRule="auto"/>
        <w:ind w:firstLine="48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0365AFF3">
      <w:pPr>
        <w:spacing w:line="360" w:lineRule="auto"/>
        <w:outlineLvl w:val="2"/>
        <w:rPr>
          <w:rFonts w:ascii="宋体" w:hAnsi="宋体" w:eastAsia="宋体" w:cs="宋体"/>
          <w:b/>
          <w:bCs/>
          <w:color w:val="000000" w:themeColor="text1"/>
          <w:szCs w:val="24"/>
          <w14:textFill>
            <w14:solidFill>
              <w14:schemeClr w14:val="tx1"/>
            </w14:solidFill>
          </w14:textFill>
        </w:rPr>
      </w:pPr>
      <w:bookmarkStart w:id="304" w:name="_Toc144974545"/>
      <w:bookmarkStart w:id="305" w:name="_Toc246996964"/>
      <w:bookmarkStart w:id="306" w:name="_Toc152042353"/>
      <w:bookmarkStart w:id="307" w:name="_Toc152045577"/>
      <w:bookmarkStart w:id="308" w:name="_Toc8703"/>
      <w:bookmarkStart w:id="309" w:name="_Toc179632595"/>
      <w:bookmarkStart w:id="310" w:name="_Toc296602464"/>
      <w:bookmarkStart w:id="311" w:name="_Toc136173607"/>
      <w:bookmarkStart w:id="312" w:name="_Toc247085735"/>
      <w:bookmarkStart w:id="313" w:name="_Toc246996221"/>
      <w:r>
        <w:rPr>
          <w:rFonts w:hint="eastAsia" w:ascii="宋体" w:hAnsi="宋体" w:eastAsia="宋体" w:cs="宋体"/>
          <w:b/>
          <w:bCs/>
          <w:color w:val="000000" w:themeColor="text1"/>
          <w:szCs w:val="24"/>
          <w14:textFill>
            <w14:solidFill>
              <w14:schemeClr w14:val="tx1"/>
            </w14:solidFill>
          </w14:textFill>
        </w:rPr>
        <w:t>8.3 对评标委员会成员的纪律要求</w:t>
      </w:r>
      <w:bookmarkEnd w:id="304"/>
      <w:bookmarkEnd w:id="305"/>
      <w:bookmarkEnd w:id="306"/>
      <w:bookmarkEnd w:id="307"/>
      <w:bookmarkEnd w:id="308"/>
      <w:bookmarkEnd w:id="309"/>
      <w:bookmarkEnd w:id="310"/>
      <w:bookmarkEnd w:id="311"/>
      <w:bookmarkEnd w:id="312"/>
      <w:bookmarkEnd w:id="313"/>
    </w:p>
    <w:p w14:paraId="359739BE">
      <w:pPr>
        <w:spacing w:line="360" w:lineRule="auto"/>
        <w:ind w:firstLine="48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58230623">
      <w:pPr>
        <w:spacing w:line="360" w:lineRule="auto"/>
        <w:outlineLvl w:val="2"/>
        <w:rPr>
          <w:rFonts w:ascii="宋体" w:hAnsi="宋体" w:eastAsia="宋体" w:cs="宋体"/>
          <w:b/>
          <w:bCs/>
          <w:color w:val="000000" w:themeColor="text1"/>
          <w:szCs w:val="24"/>
          <w14:textFill>
            <w14:solidFill>
              <w14:schemeClr w14:val="tx1"/>
            </w14:solidFill>
          </w14:textFill>
        </w:rPr>
      </w:pPr>
      <w:bookmarkStart w:id="314" w:name="_Toc25942"/>
      <w:bookmarkStart w:id="315" w:name="_Toc179632596"/>
      <w:bookmarkStart w:id="316" w:name="_Toc296602465"/>
      <w:bookmarkStart w:id="317" w:name="_Toc136173608"/>
      <w:bookmarkStart w:id="318" w:name="_Toc246996222"/>
      <w:bookmarkStart w:id="319" w:name="_Toc152045578"/>
      <w:bookmarkStart w:id="320" w:name="_Toc246996965"/>
      <w:bookmarkStart w:id="321" w:name="_Toc152042354"/>
      <w:bookmarkStart w:id="322" w:name="_Toc247085736"/>
      <w:bookmarkStart w:id="323" w:name="_Toc144974546"/>
      <w:r>
        <w:rPr>
          <w:rFonts w:hint="eastAsia" w:ascii="宋体" w:hAnsi="宋体" w:eastAsia="宋体" w:cs="宋体"/>
          <w:b/>
          <w:bCs/>
          <w:color w:val="000000" w:themeColor="text1"/>
          <w:szCs w:val="24"/>
          <w14:textFill>
            <w14:solidFill>
              <w14:schemeClr w14:val="tx1"/>
            </w14:solidFill>
          </w14:textFill>
        </w:rPr>
        <w:t>8.4 对与评标活动有关的工作人员的纪律要求</w:t>
      </w:r>
      <w:bookmarkEnd w:id="314"/>
      <w:bookmarkEnd w:id="315"/>
      <w:bookmarkEnd w:id="316"/>
      <w:bookmarkEnd w:id="317"/>
      <w:bookmarkEnd w:id="318"/>
      <w:bookmarkEnd w:id="319"/>
      <w:bookmarkEnd w:id="320"/>
      <w:bookmarkEnd w:id="321"/>
      <w:bookmarkEnd w:id="322"/>
    </w:p>
    <w:p w14:paraId="2D8A4F7B">
      <w:pPr>
        <w:spacing w:line="360" w:lineRule="auto"/>
        <w:ind w:firstLine="480" w:firstLineChars="200"/>
        <w:rPr>
          <w:rFonts w:ascii="宋体" w:hAnsi="宋体" w:eastAsia="宋体" w:cs="宋体"/>
          <w:color w:val="000000" w:themeColor="text1"/>
          <w:szCs w:val="24"/>
          <w14:textFill>
            <w14:solidFill>
              <w14:schemeClr w14:val="tx1"/>
            </w14:solidFill>
          </w14:textFill>
        </w:rPr>
      </w:pPr>
      <w:bookmarkStart w:id="324" w:name="_Toc152042355"/>
      <w:r>
        <w:rPr>
          <w:rFonts w:hint="eastAsia" w:ascii="宋体" w:hAnsi="宋体" w:eastAsia="宋体" w:cs="宋体"/>
          <w:color w:val="000000" w:themeColor="text1"/>
          <w:szCs w:val="24"/>
          <w14:textFill>
            <w14:solidFill>
              <w14:schemeClr w14:val="tx1"/>
            </w14:solidFill>
          </w14:textFill>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24"/>
    </w:p>
    <w:p w14:paraId="7A4FB52F">
      <w:pPr>
        <w:spacing w:line="360" w:lineRule="auto"/>
        <w:outlineLvl w:val="2"/>
        <w:rPr>
          <w:rFonts w:ascii="宋体" w:hAnsi="宋体" w:eastAsia="宋体" w:cs="宋体"/>
          <w:b/>
          <w:bCs/>
          <w:color w:val="000000" w:themeColor="text1"/>
          <w:szCs w:val="24"/>
          <w14:textFill>
            <w14:solidFill>
              <w14:schemeClr w14:val="tx1"/>
            </w14:solidFill>
          </w14:textFill>
        </w:rPr>
      </w:pPr>
      <w:bookmarkStart w:id="325" w:name="_Toc296602466"/>
      <w:bookmarkStart w:id="326" w:name="_Toc179632597"/>
      <w:bookmarkStart w:id="327" w:name="_Toc246996223"/>
      <w:bookmarkStart w:id="328" w:name="_Toc246996966"/>
      <w:bookmarkStart w:id="329" w:name="_Toc247085737"/>
      <w:bookmarkStart w:id="330" w:name="_Toc152045579"/>
      <w:bookmarkStart w:id="331" w:name="_Toc152042356"/>
      <w:bookmarkStart w:id="332" w:name="_Toc14991"/>
      <w:bookmarkStart w:id="333" w:name="_Toc136173609"/>
      <w:r>
        <w:rPr>
          <w:rFonts w:hint="eastAsia" w:ascii="宋体" w:hAnsi="宋体" w:eastAsia="宋体" w:cs="宋体"/>
          <w:b/>
          <w:bCs/>
          <w:color w:val="000000" w:themeColor="text1"/>
          <w:szCs w:val="24"/>
          <w14:textFill>
            <w14:solidFill>
              <w14:schemeClr w14:val="tx1"/>
            </w14:solidFill>
          </w14:textFill>
        </w:rPr>
        <w:t>8.5 投诉</w:t>
      </w:r>
      <w:bookmarkEnd w:id="323"/>
      <w:bookmarkEnd w:id="325"/>
      <w:bookmarkEnd w:id="326"/>
      <w:bookmarkEnd w:id="327"/>
      <w:bookmarkEnd w:id="328"/>
      <w:bookmarkEnd w:id="329"/>
      <w:bookmarkEnd w:id="330"/>
      <w:bookmarkEnd w:id="331"/>
      <w:bookmarkEnd w:id="332"/>
      <w:bookmarkEnd w:id="333"/>
    </w:p>
    <w:p w14:paraId="789DC795">
      <w:pPr>
        <w:spacing w:line="360" w:lineRule="auto"/>
        <w:ind w:firstLine="48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投标人和其他利害关系人认为本次招标活动违反法律、法规和规章规定的，有权向有关行政监督部门投诉。</w:t>
      </w:r>
    </w:p>
    <w:p w14:paraId="0E19F0BE">
      <w:pPr>
        <w:autoSpaceDE w:val="0"/>
        <w:autoSpaceDN w:val="0"/>
        <w:adjustRightInd w:val="0"/>
        <w:spacing w:line="360" w:lineRule="auto"/>
        <w:ind w:left="567"/>
        <w:jc w:val="left"/>
        <w:rPr>
          <w:rFonts w:ascii="宋体" w:hAnsi="宋体" w:eastAsia="宋体" w:cs="宋体"/>
          <w:b/>
          <w:bCs/>
          <w:color w:val="000000" w:themeColor="text1"/>
          <w:szCs w:val="24"/>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t>审计监察部 邹部长：18688776739， 总裁办杨雪：13728677556</w:t>
      </w:r>
    </w:p>
    <w:p w14:paraId="6A6A0A5B">
      <w:pPr>
        <w:autoSpaceDE w:val="0"/>
        <w:autoSpaceDN w:val="0"/>
        <w:adjustRightInd w:val="0"/>
        <w:spacing w:line="360" w:lineRule="auto"/>
        <w:ind w:left="567"/>
        <w:jc w:val="left"/>
        <w:rPr>
          <w:rFonts w:ascii="宋体" w:hAnsi="宋体" w:eastAsia="宋体" w:cs="宋体"/>
          <w:color w:val="000000" w:themeColor="text1"/>
          <w:szCs w:val="24"/>
          <w14:textFill>
            <w14:solidFill>
              <w14:schemeClr w14:val="tx1"/>
            </w14:solidFill>
          </w14:textFill>
        </w:rPr>
      </w:pPr>
    </w:p>
    <w:p w14:paraId="4C2D90A2">
      <w:pPr>
        <w:autoSpaceDE w:val="0"/>
        <w:autoSpaceDN w:val="0"/>
        <w:adjustRightInd w:val="0"/>
        <w:spacing w:before="120" w:beforeLines="50" w:after="120" w:afterLines="50"/>
        <w:ind w:left="567"/>
        <w:jc w:val="left"/>
        <w:rPr>
          <w:rFonts w:ascii="宋体" w:hAnsi="宋体" w:eastAsia="宋体" w:cs="宋体"/>
          <w:color w:val="000000" w:themeColor="text1"/>
          <w:szCs w:val="24"/>
          <w14:textFill>
            <w14:solidFill>
              <w14:schemeClr w14:val="tx1"/>
            </w14:solidFill>
          </w14:textFill>
        </w:rPr>
      </w:pPr>
    </w:p>
    <w:p w14:paraId="0FEF356A">
      <w:pPr>
        <w:pStyle w:val="2"/>
        <w:spacing w:before="120" w:beforeLines="50" w:after="120" w:afterLines="50"/>
        <w:ind w:left="1066"/>
        <w:rPr>
          <w:rFonts w:ascii="宋体" w:hAnsi="宋体" w:eastAsia="宋体" w:cs="宋体"/>
          <w:color w:val="000000" w:themeColor="text1"/>
          <w:sz w:val="32"/>
          <w:szCs w:val="32"/>
          <w14:textFill>
            <w14:solidFill>
              <w14:schemeClr w14:val="tx1"/>
            </w14:solidFill>
          </w14:textFill>
        </w:rPr>
      </w:pPr>
      <w:bookmarkStart w:id="334" w:name="_Toc136173610"/>
      <w:bookmarkStart w:id="335" w:name="_Toc4437"/>
      <w:r>
        <w:rPr>
          <w:rFonts w:hint="eastAsia" w:ascii="宋体" w:hAnsi="宋体" w:eastAsia="宋体" w:cs="宋体"/>
          <w:color w:val="000000" w:themeColor="text1"/>
          <w:sz w:val="32"/>
          <w:szCs w:val="32"/>
          <w14:textFill>
            <w14:solidFill>
              <w14:schemeClr w14:val="tx1"/>
            </w14:solidFill>
          </w14:textFill>
        </w:rPr>
        <w:t>第三章 评标办法（综合评估法）</w:t>
      </w:r>
      <w:bookmarkEnd w:id="334"/>
      <w:bookmarkEnd w:id="335"/>
    </w:p>
    <w:p w14:paraId="301D3F1A">
      <w:pPr>
        <w:spacing w:before="120" w:beforeLines="50" w:after="120" w:afterLines="50" w:line="360" w:lineRule="auto"/>
        <w:outlineLvl w:val="1"/>
        <w:rPr>
          <w:rFonts w:ascii="宋体" w:hAnsi="宋体" w:eastAsia="宋体" w:cs="宋体"/>
          <w:b/>
          <w:color w:val="000000" w:themeColor="text1"/>
          <w:szCs w:val="24"/>
          <w14:textFill>
            <w14:solidFill>
              <w14:schemeClr w14:val="tx1"/>
            </w14:solidFill>
          </w14:textFill>
        </w:rPr>
      </w:pPr>
      <w:bookmarkStart w:id="336" w:name="_Toc136173611"/>
      <w:bookmarkStart w:id="337" w:name="_Toc11549"/>
      <w:r>
        <w:rPr>
          <w:rFonts w:hint="eastAsia" w:ascii="宋体" w:hAnsi="宋体" w:eastAsia="宋体" w:cs="宋体"/>
          <w:b/>
          <w:color w:val="000000" w:themeColor="text1"/>
          <w:szCs w:val="24"/>
          <w14:textFill>
            <w14:solidFill>
              <w14:schemeClr w14:val="tx1"/>
            </w14:solidFill>
          </w14:textFill>
        </w:rPr>
        <w:t>1.评标方法</w:t>
      </w:r>
      <w:bookmarkEnd w:id="336"/>
      <w:bookmarkEnd w:id="337"/>
    </w:p>
    <w:p w14:paraId="57BA3674">
      <w:pPr>
        <w:spacing w:before="50" w:after="50"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次评标采用综合评估法。评标委员会对满足招标文件实质性要求的投标文件，按照评分标准进行打分，并按得分由高到低顺序推荐中标候选人，但投标报价低于其成本的除外。综合评分相等时，以投标报价低的优先；投标报价也相等的，以技术得分高的优先。</w:t>
      </w:r>
    </w:p>
    <w:p w14:paraId="13BB9550">
      <w:pPr>
        <w:spacing w:before="120" w:beforeLines="50" w:after="120" w:afterLines="50" w:line="360" w:lineRule="auto"/>
        <w:outlineLvl w:val="1"/>
        <w:rPr>
          <w:rFonts w:ascii="宋体" w:hAnsi="宋体" w:eastAsia="宋体" w:cs="宋体"/>
          <w:b/>
          <w:color w:val="000000" w:themeColor="text1"/>
          <w:szCs w:val="24"/>
          <w14:textFill>
            <w14:solidFill>
              <w14:schemeClr w14:val="tx1"/>
            </w14:solidFill>
          </w14:textFill>
        </w:rPr>
      </w:pPr>
      <w:bookmarkStart w:id="338" w:name="_Toc136173612"/>
      <w:bookmarkStart w:id="339" w:name="_Toc20265"/>
      <w:r>
        <w:rPr>
          <w:rFonts w:hint="eastAsia" w:ascii="宋体" w:hAnsi="宋体" w:eastAsia="宋体" w:cs="宋体"/>
          <w:b/>
          <w:color w:val="000000" w:themeColor="text1"/>
          <w:szCs w:val="24"/>
          <w14:textFill>
            <w14:solidFill>
              <w14:schemeClr w14:val="tx1"/>
            </w14:solidFill>
          </w14:textFill>
        </w:rPr>
        <w:t>2.投标文件的初审和响应性的规定</w:t>
      </w:r>
      <w:bookmarkEnd w:id="338"/>
      <w:bookmarkEnd w:id="339"/>
    </w:p>
    <w:p w14:paraId="6E435396">
      <w:pPr>
        <w:spacing w:before="50" w:after="50"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w:t>
      </w:r>
      <w:r>
        <w:rPr>
          <w:rFonts w:hint="eastAsia" w:ascii="宋体" w:hAnsi="宋体" w:eastAsia="宋体" w:cs="宋体"/>
          <w:color w:val="000000" w:themeColor="text1"/>
          <w:szCs w:val="24"/>
          <w:lang w:val="zh-CN"/>
          <w14:textFill>
            <w14:solidFill>
              <w14:schemeClr w14:val="tx1"/>
            </w14:solidFill>
          </w14:textFill>
        </w:rPr>
        <w:t>.1 开标后，评标委员会将审查投标人是否符合合格投标人的资格；投标文件是否完整；是否有计算错误；</w:t>
      </w:r>
      <w:r>
        <w:rPr>
          <w:rFonts w:hint="eastAsia" w:ascii="宋体" w:hAnsi="宋体" w:eastAsia="宋体" w:cs="宋体"/>
          <w:color w:val="000000" w:themeColor="text1"/>
          <w:szCs w:val="24"/>
          <w14:textFill>
            <w14:solidFill>
              <w14:schemeClr w14:val="tx1"/>
            </w14:solidFill>
          </w14:textFill>
        </w:rPr>
        <w:t>投标</w:t>
      </w:r>
      <w:r>
        <w:rPr>
          <w:rFonts w:hint="eastAsia" w:ascii="宋体" w:hAnsi="宋体" w:eastAsia="宋体" w:cs="宋体"/>
          <w:color w:val="000000" w:themeColor="text1"/>
          <w:szCs w:val="24"/>
          <w:lang w:val="zh-CN"/>
          <w14:textFill>
            <w14:solidFill>
              <w14:schemeClr w14:val="tx1"/>
            </w14:solidFill>
          </w14:textFill>
        </w:rPr>
        <w:t>文件是否恰当签署。投标文件中的大写金额与小写金额不一致的，以大写金额为准；总价金额与单价金额不一致的，以单价金额为准，但单价金额小数点有明显错误的除外；投标报价为各分项报价金额之和，投标报价与分项报价的合价不一致的，应以各分项合价累计数为准，修正投标报价；如果分项报价中存在缺漏项，则视为缺漏项价格已包含在其他分项报价之中。</w:t>
      </w:r>
    </w:p>
    <w:p w14:paraId="10A116A4">
      <w:pPr>
        <w:spacing w:before="50" w:after="50"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w:t>
      </w:r>
      <w:r>
        <w:rPr>
          <w:rFonts w:hint="eastAsia" w:ascii="宋体" w:hAnsi="宋体" w:eastAsia="宋体" w:cs="宋体"/>
          <w:color w:val="000000" w:themeColor="text1"/>
          <w:szCs w:val="24"/>
          <w:lang w:val="zh-CN"/>
          <w14:textFill>
            <w14:solidFill>
              <w14:schemeClr w14:val="tx1"/>
            </w14:solidFill>
          </w14:textFill>
        </w:rPr>
        <w:t>.2 在对投标文件进行详细评估之前，评标委员会将确认每一个投标人是否对招标文件的要求作出了实质性的响应，且没有重大偏离。实质性响应的投标是指投标符合招标文件的所有条款、条件和规定且没有重大偏离或保留。</w:t>
      </w:r>
    </w:p>
    <w:p w14:paraId="6B7455C2">
      <w:pPr>
        <w:spacing w:before="50" w:after="50"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w:t>
      </w:r>
      <w:r>
        <w:rPr>
          <w:rFonts w:hint="eastAsia" w:ascii="宋体" w:hAnsi="宋体" w:eastAsia="宋体" w:cs="宋体"/>
          <w:color w:val="000000" w:themeColor="text1"/>
          <w:szCs w:val="24"/>
          <w:lang w:val="zh-CN"/>
          <w14:textFill>
            <w14:solidFill>
              <w14:schemeClr w14:val="tx1"/>
            </w14:solidFill>
          </w14:textFill>
        </w:rPr>
        <w:t>.3 重大偏离或保留系指影响到招标文件规定的供货及安装范围、质量和性能或限制了招标人的权力和投标人的义务，而纠正这些偏离将影响到其他提交实质性响应投标的投标人公平竞争地位。</w:t>
      </w:r>
    </w:p>
    <w:p w14:paraId="0E536690">
      <w:pPr>
        <w:spacing w:before="50" w:after="50"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w:t>
      </w:r>
      <w:r>
        <w:rPr>
          <w:rFonts w:hint="eastAsia" w:ascii="宋体" w:hAnsi="宋体" w:eastAsia="宋体" w:cs="宋体"/>
          <w:color w:val="000000" w:themeColor="text1"/>
          <w:szCs w:val="24"/>
          <w:lang w:val="zh-CN"/>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 xml:space="preserve">4 </w:t>
      </w:r>
      <w:r>
        <w:rPr>
          <w:rFonts w:hint="eastAsia" w:ascii="宋体" w:hAnsi="宋体" w:eastAsia="宋体" w:cs="宋体"/>
          <w:color w:val="000000" w:themeColor="text1"/>
          <w:szCs w:val="24"/>
          <w:lang w:val="zh-CN"/>
          <w14:textFill>
            <w14:solidFill>
              <w14:schemeClr w14:val="tx1"/>
            </w14:solidFill>
          </w14:textFill>
        </w:rPr>
        <w:t xml:space="preserve">招标人有权拒绝被确定为非实质性响应的投标，投标人不能通过修正或撤销不符之处而使其投标成为实质性响应的投标。   </w:t>
      </w:r>
    </w:p>
    <w:p w14:paraId="139DCE58">
      <w:pPr>
        <w:spacing w:before="50" w:after="50" w:line="360" w:lineRule="auto"/>
        <w:rPr>
          <w:rFonts w:ascii="宋体" w:hAnsi="宋体" w:eastAsia="宋体" w:cs="宋体"/>
          <w:color w:val="000000" w:themeColor="text1"/>
          <w:szCs w:val="24"/>
          <w:lang w:val="zh-CN"/>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w:t>
      </w:r>
      <w:r>
        <w:rPr>
          <w:rFonts w:hint="eastAsia" w:ascii="宋体" w:hAnsi="宋体" w:eastAsia="宋体" w:cs="宋体"/>
          <w:color w:val="000000" w:themeColor="text1"/>
          <w:szCs w:val="24"/>
          <w:lang w:val="zh-CN"/>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 xml:space="preserve">5 </w:t>
      </w:r>
      <w:r>
        <w:rPr>
          <w:rFonts w:hint="eastAsia" w:ascii="宋体" w:hAnsi="宋体" w:eastAsia="宋体" w:cs="宋体"/>
          <w:color w:val="000000" w:themeColor="text1"/>
          <w:szCs w:val="24"/>
          <w:lang w:val="zh-CN"/>
          <w14:textFill>
            <w14:solidFill>
              <w14:schemeClr w14:val="tx1"/>
            </w14:solidFill>
          </w14:textFill>
        </w:rPr>
        <w:t>评标委员会将对下表所列各项进行审查，所有项目均须满足要求，如有任意一项或以上不满足要求，则初步审查不通过。</w:t>
      </w:r>
    </w:p>
    <w:p w14:paraId="0CFC62B7">
      <w:pPr>
        <w:spacing w:before="120" w:line="460" w:lineRule="exact"/>
        <w:rPr>
          <w:rFonts w:ascii="宋体" w:hAnsi="宋体" w:eastAsia="宋体" w:cs="宋体"/>
          <w:color w:val="000000" w:themeColor="text1"/>
          <w:szCs w:val="24"/>
          <w:lang w:val="zh-CN"/>
          <w14:textFill>
            <w14:solidFill>
              <w14:schemeClr w14:val="tx1"/>
            </w14:solidFill>
          </w14:textFill>
        </w:rPr>
      </w:pPr>
    </w:p>
    <w:p w14:paraId="007F11EE">
      <w:pPr>
        <w:spacing w:before="120" w:line="460" w:lineRule="exact"/>
        <w:rPr>
          <w:rFonts w:ascii="宋体" w:hAnsi="宋体" w:eastAsia="宋体" w:cs="宋体"/>
          <w:color w:val="000000" w:themeColor="text1"/>
          <w:szCs w:val="24"/>
          <w:lang w:val="zh-CN"/>
          <w14:textFill>
            <w14:solidFill>
              <w14:schemeClr w14:val="tx1"/>
            </w14:solidFill>
          </w14:textFill>
        </w:rPr>
      </w:pPr>
    </w:p>
    <w:p w14:paraId="0EB63AFF">
      <w:pPr>
        <w:spacing w:before="120" w:line="460" w:lineRule="exact"/>
        <w:rPr>
          <w:rFonts w:ascii="宋体" w:hAnsi="宋体" w:eastAsia="宋体" w:cs="宋体"/>
          <w:color w:val="000000" w:themeColor="text1"/>
          <w:szCs w:val="24"/>
          <w:lang w:val="zh-CN"/>
          <w14:textFill>
            <w14:solidFill>
              <w14:schemeClr w14:val="tx1"/>
            </w14:solidFill>
          </w14:textFill>
        </w:rPr>
      </w:pPr>
    </w:p>
    <w:p w14:paraId="6CE7BA34">
      <w:pPr>
        <w:pStyle w:val="18"/>
        <w:rPr>
          <w:rFonts w:cs="宋体"/>
          <w:b/>
          <w:color w:val="000000" w:themeColor="text1"/>
          <w:szCs w:val="24"/>
          <w14:textFill>
            <w14:solidFill>
              <w14:schemeClr w14:val="tx1"/>
            </w14:solidFill>
          </w14:textFill>
        </w:rPr>
        <w:sectPr>
          <w:pgSz w:w="11907" w:h="16840"/>
          <w:pgMar w:top="1247" w:right="1361" w:bottom="1247" w:left="1361" w:header="720" w:footer="720" w:gutter="0"/>
          <w:cols w:space="720" w:num="1"/>
          <w:docGrid w:linePitch="286" w:charSpace="0"/>
        </w:sectPr>
      </w:pPr>
    </w:p>
    <w:p w14:paraId="3BEA0DCC">
      <w:pPr>
        <w:spacing w:before="120" w:beforeLines="50" w:after="120" w:afterLines="50" w:line="360" w:lineRule="auto"/>
        <w:outlineLvl w:val="1"/>
        <w:rPr>
          <w:rFonts w:ascii="宋体" w:hAnsi="宋体" w:eastAsia="宋体" w:cs="宋体"/>
          <w:b/>
          <w:color w:val="000000" w:themeColor="text1"/>
          <w:szCs w:val="24"/>
          <w14:textFill>
            <w14:solidFill>
              <w14:schemeClr w14:val="tx1"/>
            </w14:solidFill>
          </w14:textFill>
        </w:rPr>
      </w:pPr>
      <w:bookmarkStart w:id="340" w:name="_Toc136173613"/>
      <w:bookmarkStart w:id="341" w:name="_Toc18380"/>
      <w:r>
        <w:rPr>
          <w:rFonts w:hint="eastAsia" w:ascii="宋体" w:hAnsi="宋体" w:eastAsia="宋体" w:cs="宋体"/>
          <w:b/>
          <w:color w:val="000000" w:themeColor="text1"/>
          <w:szCs w:val="24"/>
          <w14:textFill>
            <w14:solidFill>
              <w14:schemeClr w14:val="tx1"/>
            </w14:solidFill>
          </w14:textFill>
        </w:rPr>
        <w:t>3.初步评审</w:t>
      </w:r>
      <w:bookmarkEnd w:id="340"/>
      <w:bookmarkEnd w:id="341"/>
    </w:p>
    <w:tbl>
      <w:tblPr>
        <w:tblStyle w:val="48"/>
        <w:tblW w:w="932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30" w:type="dxa"/>
          <w:bottom w:w="0" w:type="dxa"/>
          <w:right w:w="30" w:type="dxa"/>
        </w:tblCellMar>
      </w:tblPr>
      <w:tblGrid>
        <w:gridCol w:w="1440"/>
        <w:gridCol w:w="2446"/>
        <w:gridCol w:w="5443"/>
      </w:tblGrid>
      <w:tr w14:paraId="7E2CFC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127" w:hRule="atLeast"/>
        </w:trPr>
        <w:tc>
          <w:tcPr>
            <w:tcW w:w="1440" w:type="dxa"/>
            <w:tcBorders>
              <w:tl2br w:val="nil"/>
              <w:tr2bl w:val="nil"/>
            </w:tcBorders>
            <w:vAlign w:val="center"/>
          </w:tcPr>
          <w:p w14:paraId="7E4932A0">
            <w:pPr>
              <w:spacing w:line="36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序号</w:t>
            </w:r>
          </w:p>
        </w:tc>
        <w:tc>
          <w:tcPr>
            <w:tcW w:w="2446" w:type="dxa"/>
            <w:tcBorders>
              <w:tl2br w:val="nil"/>
              <w:tr2bl w:val="nil"/>
            </w:tcBorders>
            <w:vAlign w:val="center"/>
          </w:tcPr>
          <w:p w14:paraId="5560FBD3">
            <w:pPr>
              <w:spacing w:line="36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审查项目</w:t>
            </w:r>
          </w:p>
        </w:tc>
        <w:tc>
          <w:tcPr>
            <w:tcW w:w="5443" w:type="dxa"/>
            <w:tcBorders>
              <w:tl2br w:val="nil"/>
              <w:tr2bl w:val="nil"/>
            </w:tcBorders>
            <w:vAlign w:val="center"/>
          </w:tcPr>
          <w:p w14:paraId="6DAFAC1E">
            <w:pPr>
              <w:spacing w:line="36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要  求</w:t>
            </w:r>
          </w:p>
        </w:tc>
      </w:tr>
      <w:tr w14:paraId="2B3A67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264" w:hRule="atLeast"/>
        </w:trPr>
        <w:tc>
          <w:tcPr>
            <w:tcW w:w="1440" w:type="dxa"/>
            <w:vMerge w:val="restart"/>
            <w:tcBorders>
              <w:tl2br w:val="nil"/>
              <w:tr2bl w:val="nil"/>
            </w:tcBorders>
            <w:vAlign w:val="center"/>
          </w:tcPr>
          <w:p w14:paraId="146CAFA7">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符合性审查</w:t>
            </w:r>
          </w:p>
        </w:tc>
        <w:tc>
          <w:tcPr>
            <w:tcW w:w="2446" w:type="dxa"/>
            <w:tcBorders>
              <w:tl2br w:val="nil"/>
              <w:tr2bl w:val="nil"/>
            </w:tcBorders>
            <w:vAlign w:val="center"/>
          </w:tcPr>
          <w:p w14:paraId="5E79BEE0">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投标文件有效性</w:t>
            </w:r>
          </w:p>
        </w:tc>
        <w:tc>
          <w:tcPr>
            <w:tcW w:w="5443" w:type="dxa"/>
            <w:tcBorders>
              <w:tl2br w:val="nil"/>
              <w:tr2bl w:val="nil"/>
            </w:tcBorders>
            <w:vAlign w:val="center"/>
          </w:tcPr>
          <w:p w14:paraId="617F766F">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投标文件的签字、盖章是否有效</w:t>
            </w:r>
          </w:p>
        </w:tc>
      </w:tr>
      <w:tr w14:paraId="769C57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250" w:hRule="atLeast"/>
        </w:trPr>
        <w:tc>
          <w:tcPr>
            <w:tcW w:w="1440" w:type="dxa"/>
            <w:vMerge w:val="continue"/>
            <w:tcBorders>
              <w:tl2br w:val="nil"/>
              <w:tr2bl w:val="nil"/>
            </w:tcBorders>
            <w:vAlign w:val="center"/>
          </w:tcPr>
          <w:p w14:paraId="71460E09">
            <w:pPr>
              <w:spacing w:line="360" w:lineRule="auto"/>
              <w:jc w:val="center"/>
              <w:rPr>
                <w:rFonts w:ascii="宋体" w:hAnsi="宋体" w:eastAsia="宋体" w:cs="宋体"/>
                <w:color w:val="000000" w:themeColor="text1"/>
                <w:sz w:val="21"/>
                <w:szCs w:val="21"/>
                <w14:textFill>
                  <w14:solidFill>
                    <w14:schemeClr w14:val="tx1"/>
                  </w14:solidFill>
                </w14:textFill>
              </w:rPr>
            </w:pPr>
          </w:p>
        </w:tc>
        <w:tc>
          <w:tcPr>
            <w:tcW w:w="2446" w:type="dxa"/>
            <w:tcBorders>
              <w:tl2br w:val="nil"/>
              <w:tr2bl w:val="nil"/>
            </w:tcBorders>
            <w:vAlign w:val="center"/>
          </w:tcPr>
          <w:p w14:paraId="3AB8B4EE">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投标有效期</w:t>
            </w:r>
          </w:p>
        </w:tc>
        <w:tc>
          <w:tcPr>
            <w:tcW w:w="5443" w:type="dxa"/>
            <w:tcBorders>
              <w:tl2br w:val="nil"/>
              <w:tr2bl w:val="nil"/>
            </w:tcBorders>
            <w:vAlign w:val="center"/>
          </w:tcPr>
          <w:p w14:paraId="35AFA654">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是否符合标书规定</w:t>
            </w:r>
          </w:p>
        </w:tc>
      </w:tr>
      <w:tr w14:paraId="0D979B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330" w:hRule="atLeast"/>
        </w:trPr>
        <w:tc>
          <w:tcPr>
            <w:tcW w:w="1440" w:type="dxa"/>
            <w:vMerge w:val="restart"/>
            <w:tcBorders>
              <w:tl2br w:val="nil"/>
              <w:tr2bl w:val="nil"/>
            </w:tcBorders>
            <w:vAlign w:val="center"/>
          </w:tcPr>
          <w:p w14:paraId="77098781">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资格审查</w:t>
            </w:r>
          </w:p>
        </w:tc>
        <w:tc>
          <w:tcPr>
            <w:tcW w:w="2446" w:type="dxa"/>
            <w:tcBorders>
              <w:tl2br w:val="nil"/>
              <w:tr2bl w:val="nil"/>
            </w:tcBorders>
            <w:vAlign w:val="center"/>
          </w:tcPr>
          <w:p w14:paraId="1C2D58A3">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法人授权委托书（原件）</w:t>
            </w:r>
          </w:p>
        </w:tc>
        <w:tc>
          <w:tcPr>
            <w:tcW w:w="5443" w:type="dxa"/>
            <w:tcBorders>
              <w:tl2br w:val="nil"/>
              <w:tr2bl w:val="nil"/>
            </w:tcBorders>
            <w:vAlign w:val="center"/>
          </w:tcPr>
          <w:p w14:paraId="52F8AB10">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是否提交，盖章、签字是否有效</w:t>
            </w:r>
          </w:p>
        </w:tc>
      </w:tr>
      <w:tr w14:paraId="798C31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480" w:hRule="atLeast"/>
        </w:trPr>
        <w:tc>
          <w:tcPr>
            <w:tcW w:w="1440" w:type="dxa"/>
            <w:vMerge w:val="continue"/>
            <w:tcBorders>
              <w:tl2br w:val="nil"/>
              <w:tr2bl w:val="nil"/>
            </w:tcBorders>
            <w:vAlign w:val="center"/>
          </w:tcPr>
          <w:p w14:paraId="59D06E73">
            <w:pPr>
              <w:spacing w:line="360" w:lineRule="auto"/>
              <w:jc w:val="center"/>
              <w:rPr>
                <w:rFonts w:ascii="宋体" w:hAnsi="宋体" w:eastAsia="宋体" w:cs="宋体"/>
                <w:color w:val="000000" w:themeColor="text1"/>
                <w:sz w:val="21"/>
                <w:szCs w:val="21"/>
                <w14:textFill>
                  <w14:solidFill>
                    <w14:schemeClr w14:val="tx1"/>
                  </w14:solidFill>
                </w14:textFill>
              </w:rPr>
            </w:pPr>
          </w:p>
        </w:tc>
        <w:tc>
          <w:tcPr>
            <w:tcW w:w="2446" w:type="dxa"/>
            <w:tcBorders>
              <w:tl2br w:val="nil"/>
              <w:tr2bl w:val="nil"/>
            </w:tcBorders>
            <w:vAlign w:val="center"/>
          </w:tcPr>
          <w:p w14:paraId="414698DC">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投标人营业执照</w:t>
            </w:r>
          </w:p>
          <w:p w14:paraId="499328C8">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（副本，原件备查）</w:t>
            </w:r>
          </w:p>
        </w:tc>
        <w:tc>
          <w:tcPr>
            <w:tcW w:w="5443" w:type="dxa"/>
            <w:tcBorders>
              <w:tl2br w:val="nil"/>
              <w:tr2bl w:val="nil"/>
            </w:tcBorders>
            <w:vAlign w:val="center"/>
          </w:tcPr>
          <w:p w14:paraId="695F6199">
            <w:pPr>
              <w:spacing w:line="360" w:lineRule="auto"/>
              <w:jc w:val="left"/>
              <w:rPr>
                <w:rFonts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投标</w:t>
            </w:r>
            <w:r>
              <w:rPr>
                <w:rFonts w:hint="eastAsia" w:ascii="宋体" w:hAnsi="宋体" w:eastAsia="宋体" w:cs="宋体"/>
                <w:color w:val="000000" w:themeColor="text1"/>
                <w:sz w:val="21"/>
                <w:szCs w:val="21"/>
                <w14:textFill>
                  <w14:solidFill>
                    <w14:schemeClr w14:val="tx1"/>
                  </w14:solidFill>
                </w14:textFill>
              </w:rPr>
              <w:t>人</w:t>
            </w:r>
            <w:r>
              <w:rPr>
                <w:rFonts w:hint="eastAsia" w:ascii="宋体" w:hAnsi="宋体" w:eastAsia="宋体" w:cs="宋体"/>
                <w:color w:val="000000" w:themeColor="text1"/>
                <w:sz w:val="21"/>
                <w:szCs w:val="21"/>
                <w:lang w:val="zh-CN"/>
                <w14:textFill>
                  <w14:solidFill>
                    <w14:schemeClr w14:val="tx1"/>
                  </w14:solidFill>
                </w14:textFill>
              </w:rPr>
              <w:t>为在中华人民共和国依法注册具有独立法人资格、具备独立签订和履行合同能力的企业。</w:t>
            </w:r>
          </w:p>
          <w:p w14:paraId="7077A691">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提供有效的营业执照复印件加盖投标人公章。</w:t>
            </w:r>
          </w:p>
        </w:tc>
      </w:tr>
      <w:tr w14:paraId="6BEE8B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480" w:hRule="atLeast"/>
        </w:trPr>
        <w:tc>
          <w:tcPr>
            <w:tcW w:w="1440" w:type="dxa"/>
            <w:vMerge w:val="continue"/>
            <w:tcBorders>
              <w:tl2br w:val="nil"/>
              <w:tr2bl w:val="nil"/>
            </w:tcBorders>
            <w:vAlign w:val="center"/>
          </w:tcPr>
          <w:p w14:paraId="76E26338">
            <w:pPr>
              <w:spacing w:line="360" w:lineRule="auto"/>
              <w:jc w:val="center"/>
              <w:rPr>
                <w:rFonts w:ascii="宋体" w:hAnsi="宋体" w:eastAsia="宋体" w:cs="宋体"/>
                <w:color w:val="000000" w:themeColor="text1"/>
                <w:sz w:val="21"/>
                <w:szCs w:val="21"/>
                <w14:textFill>
                  <w14:solidFill>
                    <w14:schemeClr w14:val="tx1"/>
                  </w14:solidFill>
                </w14:textFill>
              </w:rPr>
            </w:pPr>
          </w:p>
        </w:tc>
        <w:tc>
          <w:tcPr>
            <w:tcW w:w="2446" w:type="dxa"/>
            <w:tcBorders>
              <w:tl2br w:val="nil"/>
              <w:tr2bl w:val="nil"/>
            </w:tcBorders>
            <w:vAlign w:val="center"/>
          </w:tcPr>
          <w:p w14:paraId="151A42A4">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财务报告</w:t>
            </w:r>
          </w:p>
        </w:tc>
        <w:tc>
          <w:tcPr>
            <w:tcW w:w="5443" w:type="dxa"/>
            <w:tcBorders>
              <w:tl2br w:val="nil"/>
              <w:tr2bl w:val="nil"/>
            </w:tcBorders>
            <w:vAlign w:val="center"/>
          </w:tcPr>
          <w:p w14:paraId="58958C24">
            <w:pPr>
              <w:spacing w:line="360" w:lineRule="auto"/>
              <w:jc w:val="left"/>
              <w:rPr>
                <w:rFonts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投标</w:t>
            </w:r>
            <w:r>
              <w:rPr>
                <w:rFonts w:hint="eastAsia" w:ascii="宋体" w:hAnsi="宋体" w:eastAsia="宋体" w:cs="宋体"/>
                <w:color w:val="000000" w:themeColor="text1"/>
                <w:sz w:val="21"/>
                <w:szCs w:val="21"/>
                <w14:textFill>
                  <w14:solidFill>
                    <w14:schemeClr w14:val="tx1"/>
                  </w14:solidFill>
                </w14:textFill>
              </w:rPr>
              <w:t>人拥有</w:t>
            </w:r>
            <w:r>
              <w:rPr>
                <w:rFonts w:hint="eastAsia" w:ascii="宋体" w:hAnsi="宋体" w:eastAsia="宋体" w:cs="宋体"/>
                <w:color w:val="000000" w:themeColor="text1"/>
                <w:sz w:val="21"/>
                <w:szCs w:val="21"/>
                <w:lang w:val="zh-CN"/>
                <w14:textFill>
                  <w14:solidFill>
                    <w14:schemeClr w14:val="tx1"/>
                  </w14:solidFill>
                </w14:textFill>
              </w:rPr>
              <w:t>健全的财务会计制度。</w:t>
            </w:r>
          </w:p>
          <w:p w14:paraId="02A7E5F1">
            <w:pPr>
              <w:spacing w:line="360" w:lineRule="auto"/>
              <w:jc w:val="left"/>
              <w:rPr>
                <w:rFonts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提供近三年的经审计的财务报告复印件并加盖投标人公章。</w:t>
            </w:r>
          </w:p>
        </w:tc>
      </w:tr>
      <w:tr w14:paraId="1B1AC1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747" w:hRule="atLeast"/>
        </w:trPr>
        <w:tc>
          <w:tcPr>
            <w:tcW w:w="1440" w:type="dxa"/>
            <w:vMerge w:val="continue"/>
            <w:tcBorders>
              <w:tl2br w:val="nil"/>
              <w:tr2bl w:val="nil"/>
            </w:tcBorders>
            <w:vAlign w:val="center"/>
          </w:tcPr>
          <w:p w14:paraId="7FCE8574">
            <w:pPr>
              <w:spacing w:line="360" w:lineRule="auto"/>
              <w:jc w:val="center"/>
              <w:rPr>
                <w:rFonts w:ascii="宋体" w:hAnsi="宋体" w:eastAsia="宋体" w:cs="宋体"/>
                <w:color w:val="000000" w:themeColor="text1"/>
                <w:sz w:val="21"/>
                <w:szCs w:val="21"/>
                <w14:textFill>
                  <w14:solidFill>
                    <w14:schemeClr w14:val="tx1"/>
                  </w14:solidFill>
                </w14:textFill>
              </w:rPr>
            </w:pPr>
          </w:p>
        </w:tc>
        <w:tc>
          <w:tcPr>
            <w:tcW w:w="2446" w:type="dxa"/>
            <w:tcBorders>
              <w:tl2br w:val="nil"/>
              <w:tr2bl w:val="nil"/>
            </w:tcBorders>
            <w:vAlign w:val="center"/>
          </w:tcPr>
          <w:p w14:paraId="0C47A995">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投标人资质（副本，原件备查）</w:t>
            </w:r>
          </w:p>
        </w:tc>
        <w:tc>
          <w:tcPr>
            <w:tcW w:w="5443" w:type="dxa"/>
            <w:tcBorders>
              <w:tl2br w:val="nil"/>
              <w:tr2bl w:val="nil"/>
            </w:tcBorders>
            <w:vAlign w:val="center"/>
          </w:tcPr>
          <w:p w14:paraId="051BE8AF">
            <w:pPr>
              <w:spacing w:line="360" w:lineRule="auto"/>
              <w:jc w:val="left"/>
              <w:rPr>
                <w:rFonts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有相关设备的销售业绩及安装、调试经验等。</w:t>
            </w:r>
          </w:p>
        </w:tc>
      </w:tr>
      <w:tr w14:paraId="35C01E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982" w:hRule="atLeast"/>
        </w:trPr>
        <w:tc>
          <w:tcPr>
            <w:tcW w:w="1440" w:type="dxa"/>
            <w:vMerge w:val="continue"/>
            <w:tcBorders>
              <w:tl2br w:val="nil"/>
              <w:tr2bl w:val="nil"/>
            </w:tcBorders>
            <w:vAlign w:val="center"/>
          </w:tcPr>
          <w:p w14:paraId="44D71C09">
            <w:pPr>
              <w:spacing w:line="360" w:lineRule="auto"/>
              <w:jc w:val="center"/>
              <w:rPr>
                <w:rFonts w:ascii="宋体" w:hAnsi="宋体" w:eastAsia="宋体" w:cs="宋体"/>
                <w:color w:val="000000" w:themeColor="text1"/>
                <w:sz w:val="21"/>
                <w:szCs w:val="21"/>
                <w14:textFill>
                  <w14:solidFill>
                    <w14:schemeClr w14:val="tx1"/>
                  </w14:solidFill>
                </w14:textFill>
              </w:rPr>
            </w:pPr>
          </w:p>
        </w:tc>
        <w:tc>
          <w:tcPr>
            <w:tcW w:w="2446" w:type="dxa"/>
            <w:tcBorders>
              <w:tl2br w:val="nil"/>
              <w:tr2bl w:val="nil"/>
            </w:tcBorders>
            <w:vAlign w:val="center"/>
          </w:tcPr>
          <w:p w14:paraId="486EED90">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项目经理资质</w:t>
            </w:r>
          </w:p>
        </w:tc>
        <w:tc>
          <w:tcPr>
            <w:tcW w:w="5443" w:type="dxa"/>
            <w:tcBorders>
              <w:tl2br w:val="nil"/>
              <w:tr2bl w:val="nil"/>
            </w:tcBorders>
            <w:vAlign w:val="center"/>
          </w:tcPr>
          <w:p w14:paraId="608AE3B4">
            <w:pPr>
              <w:spacing w:line="360" w:lineRule="auto"/>
              <w:jc w:val="left"/>
              <w:rPr>
                <w:rFonts w:ascii="宋体" w:hAnsi="宋体" w:eastAsia="宋体" w:cs="宋体"/>
                <w:color w:val="000000" w:themeColor="text1"/>
                <w:sz w:val="21"/>
                <w:szCs w:val="21"/>
                <w:lang w:val="zh-CN"/>
                <w14:textFill>
                  <w14:solidFill>
                    <w14:schemeClr w14:val="tx1"/>
                  </w14:solidFill>
                </w14:textFill>
              </w:rPr>
            </w:pPr>
            <w:r>
              <w:rPr>
                <w:rFonts w:cs="Arial" w:asciiTheme="minorEastAsia" w:hAnsiTheme="minorEastAsia" w:eastAsiaTheme="minorEastAsia"/>
                <w:color w:val="FF0000"/>
                <w:sz w:val="21"/>
                <w:szCs w:val="21"/>
                <w:lang w:val="zh-CN"/>
              </w:rPr>
              <w:t>近三年内具有至少2个</w:t>
            </w:r>
            <w:r>
              <w:rPr>
                <w:rFonts w:hint="eastAsia" w:cs="Arial" w:asciiTheme="minorEastAsia" w:hAnsiTheme="minorEastAsia" w:eastAsiaTheme="minorEastAsia"/>
                <w:color w:val="FF0000"/>
                <w:sz w:val="21"/>
                <w:szCs w:val="21"/>
                <w:lang w:val="zh-CN"/>
              </w:rPr>
              <w:t>及</w:t>
            </w:r>
            <w:r>
              <w:rPr>
                <w:rFonts w:cs="Arial" w:asciiTheme="minorEastAsia" w:hAnsiTheme="minorEastAsia" w:eastAsiaTheme="minorEastAsia"/>
                <w:color w:val="FF0000"/>
                <w:sz w:val="21"/>
                <w:szCs w:val="21"/>
                <w:lang w:val="zh-CN"/>
              </w:rPr>
              <w:t>以上业绩</w:t>
            </w:r>
            <w:r>
              <w:rPr>
                <w:rFonts w:hint="eastAsia" w:cs="Arial" w:asciiTheme="minorEastAsia" w:hAnsiTheme="minorEastAsia" w:eastAsiaTheme="minorEastAsia"/>
                <w:color w:val="FF0000"/>
                <w:sz w:val="21"/>
                <w:szCs w:val="21"/>
                <w:lang w:val="zh-CN"/>
              </w:rPr>
              <w:t>项</w:t>
            </w:r>
            <w:r>
              <w:rPr>
                <w:rFonts w:cs="Arial" w:asciiTheme="minorEastAsia" w:hAnsiTheme="minorEastAsia" w:eastAsiaTheme="minorEastAsia"/>
                <w:color w:val="FF0000"/>
                <w:sz w:val="21"/>
                <w:szCs w:val="21"/>
                <w:lang w:val="zh-CN"/>
              </w:rPr>
              <w:t>目经</w:t>
            </w:r>
            <w:r>
              <w:rPr>
                <w:rFonts w:hint="eastAsia" w:cs="Arial" w:asciiTheme="minorEastAsia" w:hAnsiTheme="minorEastAsia" w:eastAsiaTheme="minorEastAsia"/>
                <w:color w:val="FF0000"/>
                <w:sz w:val="21"/>
                <w:szCs w:val="21"/>
                <w:lang w:val="zh-CN"/>
              </w:rPr>
              <w:t>验</w:t>
            </w:r>
            <w:r>
              <w:rPr>
                <w:rFonts w:hint="eastAsia" w:ascii="宋体" w:hAnsi="宋体" w:eastAsia="宋体" w:cs="宋体"/>
                <w:color w:val="FF0000"/>
                <w:sz w:val="21"/>
                <w:szCs w:val="21"/>
                <w:lang w:val="zh-CN"/>
              </w:rPr>
              <w:t>且在投标单位注册并缴纳社保（需要提供社保证明材料）。</w:t>
            </w:r>
          </w:p>
        </w:tc>
      </w:tr>
      <w:tr w14:paraId="2A22B9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1015" w:hRule="atLeast"/>
        </w:trPr>
        <w:tc>
          <w:tcPr>
            <w:tcW w:w="1440" w:type="dxa"/>
            <w:vMerge w:val="continue"/>
            <w:tcBorders>
              <w:tl2br w:val="nil"/>
              <w:tr2bl w:val="nil"/>
            </w:tcBorders>
            <w:vAlign w:val="center"/>
          </w:tcPr>
          <w:p w14:paraId="0AFC1F95">
            <w:pPr>
              <w:spacing w:line="360" w:lineRule="auto"/>
              <w:jc w:val="center"/>
              <w:rPr>
                <w:rFonts w:ascii="宋体" w:hAnsi="宋体" w:eastAsia="宋体" w:cs="宋体"/>
                <w:color w:val="000000" w:themeColor="text1"/>
                <w:sz w:val="21"/>
                <w:szCs w:val="21"/>
                <w14:textFill>
                  <w14:solidFill>
                    <w14:schemeClr w14:val="tx1"/>
                  </w14:solidFill>
                </w14:textFill>
              </w:rPr>
            </w:pPr>
          </w:p>
        </w:tc>
        <w:tc>
          <w:tcPr>
            <w:tcW w:w="2446" w:type="dxa"/>
            <w:tcBorders>
              <w:tl2br w:val="nil"/>
              <w:tr2bl w:val="nil"/>
            </w:tcBorders>
            <w:vAlign w:val="center"/>
          </w:tcPr>
          <w:p w14:paraId="0D2C6997">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业绩（合同原件备查）</w:t>
            </w:r>
          </w:p>
        </w:tc>
        <w:tc>
          <w:tcPr>
            <w:tcW w:w="5443" w:type="dxa"/>
            <w:tcBorders>
              <w:tl2br w:val="nil"/>
              <w:tr2bl w:val="nil"/>
            </w:tcBorders>
            <w:vAlign w:val="center"/>
          </w:tcPr>
          <w:p w14:paraId="0FA91A72">
            <w:pPr>
              <w:spacing w:line="360" w:lineRule="auto"/>
              <w:jc w:val="left"/>
              <w:rPr>
                <w:rFonts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近5年内（自201</w:t>
            </w:r>
            <w:r>
              <w:rPr>
                <w:rFonts w:hint="eastAsia" w:ascii="宋体" w:hAnsi="宋体" w:eastAsia="宋体" w:cs="宋体"/>
                <w:color w:val="000000" w:themeColor="text1"/>
                <w:sz w:val="21"/>
                <w:szCs w:val="21"/>
                <w14:textFill>
                  <w14:solidFill>
                    <w14:schemeClr w14:val="tx1"/>
                  </w14:solidFill>
                </w14:textFill>
              </w:rPr>
              <w:t>9</w:t>
            </w:r>
            <w:r>
              <w:rPr>
                <w:rFonts w:hint="eastAsia" w:ascii="宋体" w:hAnsi="宋体" w:eastAsia="宋体" w:cs="宋体"/>
                <w:color w:val="000000" w:themeColor="text1"/>
                <w:sz w:val="21"/>
                <w:szCs w:val="21"/>
                <w:lang w:val="zh-CN"/>
                <w14:textFill>
                  <w14:solidFill>
                    <w14:schemeClr w14:val="tx1"/>
                  </w14:solidFill>
                </w14:textFill>
              </w:rPr>
              <w:t>年以来）至少</w:t>
            </w:r>
            <w:r>
              <w:rPr>
                <w:rFonts w:hint="eastAsia" w:ascii="宋体" w:hAnsi="宋体" w:eastAsia="宋体" w:cs="宋体"/>
                <w:color w:val="000000" w:themeColor="text1"/>
                <w:sz w:val="21"/>
                <w:szCs w:val="21"/>
                <w14:textFill>
                  <w14:solidFill>
                    <w14:schemeClr w14:val="tx1"/>
                  </w14:solidFill>
                </w14:textFill>
              </w:rPr>
              <w:t>有类似业绩3</w:t>
            </w:r>
            <w:r>
              <w:rPr>
                <w:rFonts w:hint="eastAsia" w:ascii="宋体" w:hAnsi="宋体" w:eastAsia="宋体" w:cs="宋体"/>
                <w:color w:val="000000" w:themeColor="text1"/>
                <w:sz w:val="21"/>
                <w:szCs w:val="21"/>
                <w:lang w:val="zh-CN"/>
                <w14:textFill>
                  <w14:solidFill>
                    <w14:schemeClr w14:val="tx1"/>
                  </w14:solidFill>
                </w14:textFill>
              </w:rPr>
              <w:t>个。</w:t>
            </w:r>
          </w:p>
        </w:tc>
      </w:tr>
      <w:tr w14:paraId="06FC59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2130" w:hRule="atLeast"/>
        </w:trPr>
        <w:tc>
          <w:tcPr>
            <w:tcW w:w="1440" w:type="dxa"/>
            <w:vMerge w:val="continue"/>
            <w:tcBorders>
              <w:tl2br w:val="nil"/>
              <w:tr2bl w:val="nil"/>
            </w:tcBorders>
            <w:vAlign w:val="center"/>
          </w:tcPr>
          <w:p w14:paraId="6D96C932">
            <w:pPr>
              <w:spacing w:line="360" w:lineRule="auto"/>
              <w:jc w:val="center"/>
              <w:rPr>
                <w:rFonts w:ascii="宋体" w:hAnsi="宋体" w:eastAsia="宋体" w:cs="宋体"/>
                <w:color w:val="000000" w:themeColor="text1"/>
                <w:sz w:val="21"/>
                <w:szCs w:val="21"/>
                <w14:textFill>
                  <w14:solidFill>
                    <w14:schemeClr w14:val="tx1"/>
                  </w14:solidFill>
                </w14:textFill>
              </w:rPr>
            </w:pPr>
          </w:p>
        </w:tc>
        <w:tc>
          <w:tcPr>
            <w:tcW w:w="2446" w:type="dxa"/>
            <w:tcBorders>
              <w:tl2br w:val="nil"/>
              <w:tr2bl w:val="nil"/>
            </w:tcBorders>
            <w:vAlign w:val="center"/>
          </w:tcPr>
          <w:p w14:paraId="590E8BD5">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商业信誉</w:t>
            </w:r>
          </w:p>
        </w:tc>
        <w:tc>
          <w:tcPr>
            <w:tcW w:w="5443" w:type="dxa"/>
            <w:tcBorders>
              <w:tl2br w:val="nil"/>
              <w:tr2bl w:val="nil"/>
            </w:tcBorders>
            <w:vAlign w:val="center"/>
          </w:tcPr>
          <w:p w14:paraId="20A4581D">
            <w:pPr>
              <w:tabs>
                <w:tab w:val="left" w:pos="279"/>
                <w:tab w:val="left" w:pos="430"/>
              </w:tabs>
              <w:spacing w:line="360" w:lineRule="auto"/>
              <w:ind w:right="228" w:rightChars="95"/>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投标人具有良好的银行资信和商业信誉，没有处于被责令停业或破产状态，且资产未被重组、接管和冻结，</w:t>
            </w:r>
            <w:r>
              <w:rPr>
                <w:rFonts w:hint="eastAsia" w:ascii="宋体" w:hAnsi="宋体" w:eastAsia="宋体" w:cs="宋体"/>
                <w:color w:val="000000" w:themeColor="text1"/>
                <w:sz w:val="21"/>
                <w:szCs w:val="21"/>
                <w14:textFill>
                  <w14:solidFill>
                    <w14:schemeClr w14:val="tx1"/>
                  </w14:solidFill>
                </w14:textFill>
              </w:rPr>
              <w:t>近三年以</w:t>
            </w:r>
            <w:r>
              <w:rPr>
                <w:rFonts w:hint="eastAsia" w:ascii="宋体" w:hAnsi="宋体" w:eastAsia="宋体" w:cs="宋体"/>
                <w:color w:val="000000" w:themeColor="text1"/>
                <w:sz w:val="21"/>
                <w:szCs w:val="21"/>
                <w:lang w:val="zh-CN"/>
                <w14:textFill>
                  <w14:solidFill>
                    <w14:schemeClr w14:val="tx1"/>
                  </w14:solidFill>
                </w14:textFill>
              </w:rPr>
              <w:t>来未发生因合同违约或发生重大设备质量问题而被投诉。提供企业承诺书原件</w:t>
            </w:r>
            <w:r>
              <w:rPr>
                <w:rFonts w:hint="eastAsia" w:ascii="宋体" w:hAnsi="宋体" w:eastAsia="宋体" w:cs="宋体"/>
                <w:color w:val="000000" w:themeColor="text1"/>
                <w:sz w:val="21"/>
                <w:szCs w:val="21"/>
                <w14:textFill>
                  <w14:solidFill>
                    <w14:schemeClr w14:val="tx1"/>
                  </w14:solidFill>
                </w14:textFill>
              </w:rPr>
              <w:t>；未</w:t>
            </w:r>
            <w:r>
              <w:rPr>
                <w:rFonts w:hint="eastAsia" w:ascii="宋体" w:hAnsi="宋体" w:eastAsia="宋体" w:cs="宋体"/>
                <w:color w:val="000000" w:themeColor="text1"/>
                <w:sz w:val="21"/>
                <w:szCs w:val="21"/>
                <w:lang w:val="zh-CN"/>
                <w14:textFill>
                  <w14:solidFill>
                    <w14:schemeClr w14:val="tx1"/>
                  </w14:solidFill>
                </w14:textFill>
              </w:rPr>
              <w:t>在</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zh-CN"/>
                <w14:textFill>
                  <w14:solidFill>
                    <w14:schemeClr w14:val="tx1"/>
                  </w14:solidFill>
                </w14:textFill>
              </w:rPr>
              <w:t>国家企业信用信息公示系统</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zh-CN"/>
                <w14:textFill>
                  <w14:solidFill>
                    <w14:schemeClr w14:val="tx1"/>
                  </w14:solidFill>
                </w14:textFill>
              </w:rPr>
              <w:t>网站</w:t>
            </w:r>
            <w:r>
              <w:rPr>
                <w:rFonts w:hint="eastAsia" w:ascii="宋体" w:hAnsi="宋体" w:eastAsia="宋体" w:cs="宋体"/>
                <w:color w:val="000000" w:themeColor="text1"/>
                <w:sz w:val="21"/>
                <w:szCs w:val="21"/>
                <w14:textFill>
                  <w14:solidFill>
                    <w14:schemeClr w14:val="tx1"/>
                  </w14:solidFill>
                </w14:textFill>
              </w:rPr>
              <w:t>（http://www.gsxt.gov.cn）</w:t>
            </w:r>
            <w:r>
              <w:rPr>
                <w:rFonts w:hint="eastAsia" w:ascii="宋体" w:hAnsi="宋体" w:eastAsia="宋体" w:cs="宋体"/>
                <w:color w:val="000000" w:themeColor="text1"/>
                <w:sz w:val="21"/>
                <w:szCs w:val="21"/>
                <w:lang w:val="zh-CN"/>
                <w14:textFill>
                  <w14:solidFill>
                    <w14:schemeClr w14:val="tx1"/>
                  </w14:solidFill>
                </w14:textFill>
              </w:rPr>
              <w:t>被列入严重违法失信企业名单或经营异常名录。提供网站下载的信用报告。</w:t>
            </w:r>
          </w:p>
        </w:tc>
      </w:tr>
      <w:tr w14:paraId="7F7B90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465" w:hRule="atLeast"/>
        </w:trPr>
        <w:tc>
          <w:tcPr>
            <w:tcW w:w="1440" w:type="dxa"/>
            <w:vMerge w:val="continue"/>
            <w:tcBorders>
              <w:tl2br w:val="nil"/>
              <w:tr2bl w:val="nil"/>
            </w:tcBorders>
            <w:vAlign w:val="center"/>
          </w:tcPr>
          <w:p w14:paraId="7ABB6429">
            <w:pPr>
              <w:spacing w:line="360" w:lineRule="auto"/>
              <w:jc w:val="center"/>
              <w:rPr>
                <w:rFonts w:ascii="宋体" w:hAnsi="宋体" w:eastAsia="宋体" w:cs="宋体"/>
                <w:color w:val="000000" w:themeColor="text1"/>
                <w:sz w:val="21"/>
                <w:szCs w:val="21"/>
                <w14:textFill>
                  <w14:solidFill>
                    <w14:schemeClr w14:val="tx1"/>
                  </w14:solidFill>
                </w14:textFill>
              </w:rPr>
            </w:pPr>
          </w:p>
        </w:tc>
        <w:tc>
          <w:tcPr>
            <w:tcW w:w="2446" w:type="dxa"/>
            <w:tcBorders>
              <w:tl2br w:val="nil"/>
              <w:tr2bl w:val="nil"/>
            </w:tcBorders>
            <w:vAlign w:val="center"/>
          </w:tcPr>
          <w:p w14:paraId="0EDE9D95">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联合体投标</w:t>
            </w:r>
          </w:p>
        </w:tc>
        <w:tc>
          <w:tcPr>
            <w:tcW w:w="5443" w:type="dxa"/>
            <w:tcBorders>
              <w:tl2br w:val="nil"/>
              <w:tr2bl w:val="nil"/>
            </w:tcBorders>
            <w:vAlign w:val="center"/>
          </w:tcPr>
          <w:p w14:paraId="48D83C19">
            <w:pPr>
              <w:tabs>
                <w:tab w:val="left" w:pos="279"/>
                <w:tab w:val="left" w:pos="430"/>
              </w:tabs>
              <w:spacing w:line="400" w:lineRule="exact"/>
              <w:ind w:right="228" w:rightChars="95"/>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本项目不接受联合体投标。</w:t>
            </w:r>
          </w:p>
        </w:tc>
      </w:tr>
      <w:tr w14:paraId="62A886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666" w:hRule="atLeast"/>
        </w:trPr>
        <w:tc>
          <w:tcPr>
            <w:tcW w:w="1440" w:type="dxa"/>
            <w:vMerge w:val="continue"/>
            <w:tcBorders>
              <w:tl2br w:val="nil"/>
              <w:tr2bl w:val="nil"/>
            </w:tcBorders>
            <w:vAlign w:val="center"/>
          </w:tcPr>
          <w:p w14:paraId="5F8C190E">
            <w:pPr>
              <w:spacing w:line="360" w:lineRule="auto"/>
              <w:jc w:val="center"/>
              <w:rPr>
                <w:rFonts w:ascii="宋体" w:hAnsi="宋体" w:eastAsia="宋体" w:cs="宋体"/>
                <w:color w:val="000000" w:themeColor="text1"/>
                <w:sz w:val="21"/>
                <w:szCs w:val="21"/>
                <w14:textFill>
                  <w14:solidFill>
                    <w14:schemeClr w14:val="tx1"/>
                  </w14:solidFill>
                </w14:textFill>
              </w:rPr>
            </w:pPr>
          </w:p>
        </w:tc>
        <w:tc>
          <w:tcPr>
            <w:tcW w:w="2446" w:type="dxa"/>
            <w:tcBorders>
              <w:tl2br w:val="nil"/>
              <w:tr2bl w:val="nil"/>
            </w:tcBorders>
            <w:vAlign w:val="center"/>
          </w:tcPr>
          <w:p w14:paraId="1FA12DCA">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实质性响应</w:t>
            </w:r>
          </w:p>
        </w:tc>
        <w:tc>
          <w:tcPr>
            <w:tcW w:w="5443" w:type="dxa"/>
            <w:tcBorders>
              <w:tl2br w:val="nil"/>
              <w:tr2bl w:val="nil"/>
            </w:tcBorders>
            <w:vAlign w:val="center"/>
          </w:tcPr>
          <w:p w14:paraId="02C519A1">
            <w:pPr>
              <w:spacing w:line="360" w:lineRule="auto"/>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与招标文件要求的全部条款、条件和规格参数相符，没有重大偏离的投标。对关键条文的偏离、保留或反对将被认为是实质上的偏离。</w:t>
            </w:r>
          </w:p>
        </w:tc>
      </w:tr>
      <w:tr w14:paraId="2F0C7E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480" w:hRule="atLeast"/>
        </w:trPr>
        <w:tc>
          <w:tcPr>
            <w:tcW w:w="3886" w:type="dxa"/>
            <w:gridSpan w:val="2"/>
            <w:tcBorders>
              <w:tl2br w:val="nil"/>
              <w:tr2bl w:val="nil"/>
            </w:tcBorders>
            <w:vAlign w:val="center"/>
          </w:tcPr>
          <w:p w14:paraId="41EEF9A7">
            <w:pPr>
              <w:spacing w:line="360" w:lineRule="auto"/>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初步审查结论</w:t>
            </w:r>
          </w:p>
        </w:tc>
        <w:tc>
          <w:tcPr>
            <w:tcW w:w="5443" w:type="dxa"/>
            <w:tcBorders>
              <w:tl2br w:val="nil"/>
              <w:tr2bl w:val="nil"/>
            </w:tcBorders>
            <w:vAlign w:val="center"/>
          </w:tcPr>
          <w:p w14:paraId="3B4A2BFB">
            <w:pPr>
              <w:spacing w:line="360" w:lineRule="auto"/>
              <w:jc w:val="left"/>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合格或不合格</w:t>
            </w:r>
          </w:p>
        </w:tc>
      </w:tr>
    </w:tbl>
    <w:p w14:paraId="5C1F52C4">
      <w:pPr>
        <w:spacing w:before="24" w:beforeLines="10" w:after="120" w:afterLines="50" w:line="360" w:lineRule="auto"/>
        <w:outlineLvl w:val="1"/>
        <w:rPr>
          <w:rFonts w:ascii="宋体" w:hAnsi="宋体" w:eastAsia="宋体" w:cs="宋体"/>
          <w:b/>
          <w:color w:val="000000" w:themeColor="text1"/>
          <w:szCs w:val="24"/>
          <w14:textFill>
            <w14:solidFill>
              <w14:schemeClr w14:val="tx1"/>
            </w14:solidFill>
          </w14:textFill>
        </w:rPr>
      </w:pPr>
      <w:bookmarkStart w:id="342" w:name="_Toc136173614"/>
      <w:bookmarkStart w:id="343" w:name="_Toc17598"/>
      <w:r>
        <w:rPr>
          <w:rFonts w:hint="eastAsia" w:ascii="宋体" w:hAnsi="宋体" w:eastAsia="宋体" w:cs="宋体"/>
          <w:b/>
          <w:color w:val="000000" w:themeColor="text1"/>
          <w:szCs w:val="24"/>
          <w14:textFill>
            <w14:solidFill>
              <w14:schemeClr w14:val="tx1"/>
            </w14:solidFill>
          </w14:textFill>
        </w:rPr>
        <w:t>4.  详细评审</w:t>
      </w:r>
      <w:bookmarkEnd w:id="342"/>
      <w:bookmarkEnd w:id="343"/>
    </w:p>
    <w:p w14:paraId="7717F6FC">
      <w:pPr>
        <w:pStyle w:val="84"/>
        <w:spacing w:beforeLines="0" w:after="0" w:line="360" w:lineRule="auto"/>
        <w:ind w:left="420"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评标委员会对初步评审合格的投标文件作进一步评审、比较。</w:t>
      </w:r>
    </w:p>
    <w:p w14:paraId="087BB996">
      <w:pPr>
        <w:pStyle w:val="84"/>
        <w:spacing w:beforeLines="0" w:after="0" w:line="360" w:lineRule="auto"/>
        <w:ind w:left="420"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本办法计分实行百分制，满分100分，其中：</w:t>
      </w:r>
    </w:p>
    <w:tbl>
      <w:tblPr>
        <w:tblStyle w:val="48"/>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4340"/>
        <w:gridCol w:w="3131"/>
      </w:tblGrid>
      <w:tr w14:paraId="32E07E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024" w:type="pct"/>
            <w:tcBorders>
              <w:tl2br w:val="nil"/>
              <w:tr2bl w:val="nil"/>
            </w:tcBorders>
            <w:vAlign w:val="center"/>
          </w:tcPr>
          <w:p w14:paraId="7017D421">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2308" w:type="pct"/>
            <w:tcBorders>
              <w:tl2br w:val="nil"/>
              <w:tr2bl w:val="nil"/>
            </w:tcBorders>
            <w:vAlign w:val="center"/>
          </w:tcPr>
          <w:p w14:paraId="556F582F">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评价指标名称</w:t>
            </w:r>
          </w:p>
        </w:tc>
        <w:tc>
          <w:tcPr>
            <w:tcW w:w="1666" w:type="pct"/>
            <w:tcBorders>
              <w:tl2br w:val="nil"/>
              <w:tr2bl w:val="nil"/>
            </w:tcBorders>
            <w:vAlign w:val="center"/>
          </w:tcPr>
          <w:p w14:paraId="570A0DE1">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满分分值</w:t>
            </w:r>
          </w:p>
        </w:tc>
      </w:tr>
      <w:tr w14:paraId="5A88B9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24" w:type="pct"/>
            <w:tcBorders>
              <w:tl2br w:val="nil"/>
              <w:tr2bl w:val="nil"/>
            </w:tcBorders>
            <w:vAlign w:val="center"/>
          </w:tcPr>
          <w:p w14:paraId="54FEEA96">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w:t>
            </w:r>
          </w:p>
        </w:tc>
        <w:tc>
          <w:tcPr>
            <w:tcW w:w="2308" w:type="pct"/>
            <w:tcBorders>
              <w:tl2br w:val="nil"/>
              <w:tr2bl w:val="nil"/>
            </w:tcBorders>
            <w:vAlign w:val="center"/>
          </w:tcPr>
          <w:p w14:paraId="79D6DC95">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商务评审得分</w:t>
            </w:r>
          </w:p>
        </w:tc>
        <w:tc>
          <w:tcPr>
            <w:tcW w:w="1666" w:type="pct"/>
            <w:tcBorders>
              <w:tl2br w:val="nil"/>
              <w:tr2bl w:val="nil"/>
            </w:tcBorders>
            <w:vAlign w:val="center"/>
          </w:tcPr>
          <w:p w14:paraId="54F83330">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w:t>
            </w:r>
          </w:p>
        </w:tc>
      </w:tr>
      <w:tr w14:paraId="32D28D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024" w:type="pct"/>
            <w:tcBorders>
              <w:tl2br w:val="nil"/>
              <w:tr2bl w:val="nil"/>
            </w:tcBorders>
            <w:vAlign w:val="center"/>
          </w:tcPr>
          <w:p w14:paraId="304DAF62">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w:t>
            </w:r>
          </w:p>
        </w:tc>
        <w:tc>
          <w:tcPr>
            <w:tcW w:w="2308" w:type="pct"/>
            <w:tcBorders>
              <w:tl2br w:val="nil"/>
              <w:tr2bl w:val="nil"/>
            </w:tcBorders>
            <w:vAlign w:val="center"/>
          </w:tcPr>
          <w:p w14:paraId="4475B966">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技术评审得分</w:t>
            </w:r>
          </w:p>
        </w:tc>
        <w:tc>
          <w:tcPr>
            <w:tcW w:w="1666" w:type="pct"/>
            <w:tcBorders>
              <w:tl2br w:val="nil"/>
              <w:tr2bl w:val="nil"/>
            </w:tcBorders>
            <w:vAlign w:val="center"/>
          </w:tcPr>
          <w:p w14:paraId="5CFD7C78">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30</w:t>
            </w:r>
          </w:p>
        </w:tc>
      </w:tr>
      <w:tr w14:paraId="15A3C7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024" w:type="pct"/>
            <w:tcBorders>
              <w:tl2br w:val="nil"/>
              <w:tr2bl w:val="nil"/>
            </w:tcBorders>
            <w:vAlign w:val="center"/>
          </w:tcPr>
          <w:p w14:paraId="1C85C054">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w:t>
            </w:r>
          </w:p>
        </w:tc>
        <w:tc>
          <w:tcPr>
            <w:tcW w:w="2308" w:type="pct"/>
            <w:tcBorders>
              <w:tl2br w:val="nil"/>
              <w:tr2bl w:val="nil"/>
            </w:tcBorders>
            <w:vAlign w:val="center"/>
          </w:tcPr>
          <w:p w14:paraId="1E4AD55E">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价格评审得分</w:t>
            </w:r>
          </w:p>
        </w:tc>
        <w:tc>
          <w:tcPr>
            <w:tcW w:w="1666" w:type="pct"/>
            <w:tcBorders>
              <w:tl2br w:val="nil"/>
              <w:tr2bl w:val="nil"/>
            </w:tcBorders>
            <w:vAlign w:val="center"/>
          </w:tcPr>
          <w:p w14:paraId="51E80D13">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60</w:t>
            </w:r>
          </w:p>
        </w:tc>
      </w:tr>
      <w:tr w14:paraId="253927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3333" w:type="pct"/>
            <w:gridSpan w:val="2"/>
            <w:tcBorders>
              <w:tl2br w:val="nil"/>
              <w:tr2bl w:val="nil"/>
            </w:tcBorders>
            <w:vAlign w:val="center"/>
          </w:tcPr>
          <w:p w14:paraId="0745BC6B">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综合评分</w:t>
            </w:r>
          </w:p>
        </w:tc>
        <w:tc>
          <w:tcPr>
            <w:tcW w:w="1666" w:type="pct"/>
            <w:tcBorders>
              <w:tl2br w:val="nil"/>
              <w:tr2bl w:val="nil"/>
            </w:tcBorders>
            <w:vAlign w:val="center"/>
          </w:tcPr>
          <w:p w14:paraId="53EBEA3A">
            <w:pPr>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p>
        </w:tc>
      </w:tr>
    </w:tbl>
    <w:p w14:paraId="3161A772">
      <w:pPr>
        <w:pStyle w:val="3"/>
        <w:keepNext w:val="0"/>
        <w:keepLines w:val="0"/>
        <w:spacing w:before="120" w:beforeLines="50" w:after="120" w:afterLines="50" w:line="460" w:lineRule="exact"/>
        <w:jc w:val="left"/>
        <w:rPr>
          <w:rFonts w:ascii="宋体" w:hAnsi="宋体" w:cs="宋体"/>
          <w:color w:val="000000" w:themeColor="text1"/>
          <w:sz w:val="24"/>
          <w:szCs w:val="24"/>
          <w14:textFill>
            <w14:solidFill>
              <w14:schemeClr w14:val="tx1"/>
            </w14:solidFill>
          </w14:textFill>
        </w:rPr>
      </w:pPr>
      <w:bookmarkStart w:id="344" w:name="_Toc136173615"/>
      <w:bookmarkStart w:id="345" w:name="_Toc20423"/>
      <w:r>
        <w:rPr>
          <w:rFonts w:hint="eastAsia" w:ascii="宋体" w:hAnsi="宋体" w:cs="宋体"/>
          <w:color w:val="000000" w:themeColor="text1"/>
          <w:sz w:val="24"/>
          <w:szCs w:val="24"/>
          <w14:textFill>
            <w14:solidFill>
              <w14:schemeClr w14:val="tx1"/>
            </w14:solidFill>
          </w14:textFill>
        </w:rPr>
        <w:t>4.1 商务评分标准（10分）</w:t>
      </w:r>
      <w:bookmarkEnd w:id="344"/>
      <w:bookmarkEnd w:id="345"/>
    </w:p>
    <w:tbl>
      <w:tblPr>
        <w:tblStyle w:val="48"/>
        <w:tblW w:w="4995"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2429"/>
        <w:gridCol w:w="680"/>
        <w:gridCol w:w="5627"/>
      </w:tblGrid>
      <w:tr w14:paraId="7064F8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349" w:type="pct"/>
            <w:tcBorders>
              <w:tl2br w:val="nil"/>
              <w:tr2bl w:val="nil"/>
            </w:tcBorders>
          </w:tcPr>
          <w:p w14:paraId="2D30F481">
            <w:pPr>
              <w:snapToGrid w:val="0"/>
              <w:spacing w:before="48" w:beforeLines="20" w:after="50"/>
              <w:jc w:val="center"/>
              <w:rPr>
                <w:rFonts w:ascii="宋体" w:hAnsi="宋体" w:eastAsia="宋体" w:cs="宋体"/>
                <w:b/>
                <w:bCs/>
                <w:color w:val="000000" w:themeColor="text1"/>
                <w:sz w:val="21"/>
                <w:szCs w:val="21"/>
                <w14:textFill>
                  <w14:solidFill>
                    <w14:schemeClr w14:val="tx1"/>
                  </w14:solidFill>
                </w14:textFill>
              </w:rPr>
            </w:pPr>
          </w:p>
          <w:p w14:paraId="466031D3">
            <w:pPr>
              <w:snapToGrid w:val="0"/>
              <w:spacing w:before="48" w:beforeLines="20" w:after="5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1293" w:type="pct"/>
            <w:tcBorders>
              <w:tl2br w:val="nil"/>
              <w:tr2bl w:val="nil"/>
            </w:tcBorders>
          </w:tcPr>
          <w:p w14:paraId="29BE3404">
            <w:pPr>
              <w:snapToGrid w:val="0"/>
              <w:spacing w:before="48" w:beforeLines="20" w:after="50"/>
              <w:jc w:val="center"/>
              <w:rPr>
                <w:rFonts w:ascii="宋体" w:hAnsi="宋体" w:eastAsia="宋体" w:cs="宋体"/>
                <w:b/>
                <w:bCs/>
                <w:color w:val="000000" w:themeColor="text1"/>
                <w:sz w:val="21"/>
                <w:szCs w:val="21"/>
                <w14:textFill>
                  <w14:solidFill>
                    <w14:schemeClr w14:val="tx1"/>
                  </w14:solidFill>
                </w14:textFill>
              </w:rPr>
            </w:pPr>
          </w:p>
          <w:p w14:paraId="6E88A446">
            <w:pPr>
              <w:snapToGrid w:val="0"/>
              <w:spacing w:before="48" w:beforeLines="20" w:after="5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评审因素</w:t>
            </w:r>
          </w:p>
        </w:tc>
        <w:tc>
          <w:tcPr>
            <w:tcW w:w="362" w:type="pct"/>
            <w:tcBorders>
              <w:tl2br w:val="nil"/>
              <w:tr2bl w:val="nil"/>
            </w:tcBorders>
          </w:tcPr>
          <w:p w14:paraId="348643B3">
            <w:pPr>
              <w:snapToGrid w:val="0"/>
              <w:spacing w:before="48" w:beforeLines="20" w:after="50"/>
              <w:jc w:val="center"/>
              <w:rPr>
                <w:rFonts w:ascii="宋体" w:hAnsi="宋体" w:eastAsia="宋体" w:cs="宋体"/>
                <w:b/>
                <w:bCs/>
                <w:color w:val="000000" w:themeColor="text1"/>
                <w:sz w:val="21"/>
                <w:szCs w:val="21"/>
                <w14:textFill>
                  <w14:solidFill>
                    <w14:schemeClr w14:val="tx1"/>
                  </w14:solidFill>
                </w14:textFill>
              </w:rPr>
            </w:pPr>
          </w:p>
          <w:p w14:paraId="14D9FBAE">
            <w:pPr>
              <w:snapToGrid w:val="0"/>
              <w:spacing w:before="48" w:beforeLines="20" w:after="5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分值</w:t>
            </w:r>
          </w:p>
        </w:tc>
        <w:tc>
          <w:tcPr>
            <w:tcW w:w="2995" w:type="pct"/>
            <w:tcBorders>
              <w:tl2br w:val="nil"/>
              <w:tr2bl w:val="nil"/>
            </w:tcBorders>
          </w:tcPr>
          <w:p w14:paraId="397A6538">
            <w:pPr>
              <w:snapToGrid w:val="0"/>
              <w:spacing w:before="48" w:beforeLines="20" w:after="50"/>
              <w:jc w:val="center"/>
              <w:rPr>
                <w:rFonts w:ascii="宋体" w:hAnsi="宋体" w:eastAsia="宋体" w:cs="宋体"/>
                <w:b/>
                <w:bCs/>
                <w:color w:val="000000" w:themeColor="text1"/>
                <w:sz w:val="21"/>
                <w:szCs w:val="21"/>
                <w14:textFill>
                  <w14:solidFill>
                    <w14:schemeClr w14:val="tx1"/>
                  </w14:solidFill>
                </w14:textFill>
              </w:rPr>
            </w:pPr>
          </w:p>
          <w:p w14:paraId="4BD3BC63">
            <w:pPr>
              <w:snapToGrid w:val="0"/>
              <w:spacing w:before="48" w:beforeLines="20" w:after="50"/>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评分标准说明</w:t>
            </w:r>
          </w:p>
        </w:tc>
      </w:tr>
      <w:tr w14:paraId="3D103B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349" w:type="pct"/>
            <w:tcBorders>
              <w:tl2br w:val="nil"/>
              <w:tr2bl w:val="nil"/>
            </w:tcBorders>
            <w:vAlign w:val="center"/>
          </w:tcPr>
          <w:p w14:paraId="154C3167">
            <w:pPr>
              <w:snapToGrid w:val="0"/>
              <w:spacing w:before="48" w:beforeLines="20" w:after="50"/>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1</w:t>
            </w:r>
          </w:p>
        </w:tc>
        <w:tc>
          <w:tcPr>
            <w:tcW w:w="1293" w:type="pct"/>
            <w:tcBorders>
              <w:tl2br w:val="nil"/>
              <w:tr2bl w:val="nil"/>
            </w:tcBorders>
            <w:vAlign w:val="center"/>
          </w:tcPr>
          <w:p w14:paraId="7A44A1BF">
            <w:pP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企业实力</w:t>
            </w:r>
          </w:p>
        </w:tc>
        <w:tc>
          <w:tcPr>
            <w:tcW w:w="362" w:type="pct"/>
            <w:tcBorders>
              <w:tl2br w:val="nil"/>
              <w:tr2bl w:val="nil"/>
            </w:tcBorders>
            <w:vAlign w:val="center"/>
          </w:tcPr>
          <w:p w14:paraId="00E8ED8A">
            <w:pPr>
              <w:snapToGrid w:val="0"/>
              <w:spacing w:before="48" w:beforeLines="20" w:after="50"/>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w:t>
            </w:r>
          </w:p>
        </w:tc>
        <w:tc>
          <w:tcPr>
            <w:tcW w:w="2995" w:type="pct"/>
            <w:tcBorders>
              <w:tl2br w:val="nil"/>
              <w:tr2bl w:val="nil"/>
            </w:tcBorders>
            <w:vAlign w:val="center"/>
          </w:tcPr>
          <w:p w14:paraId="5000B9AF">
            <w:pPr>
              <w:snapToGrid w:val="0"/>
              <w:spacing w:before="48" w:beforeLines="20" w:after="50"/>
              <w:jc w:val="left"/>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①投标人具有</w:t>
            </w:r>
            <w:r>
              <w:rPr>
                <w:rFonts w:hint="eastAsia" w:ascii="宋体" w:hAnsi="宋体" w:eastAsia="宋体" w:cs="宋体"/>
                <w:bCs/>
                <w:color w:val="000000" w:themeColor="text1"/>
                <w:sz w:val="21"/>
                <w:szCs w:val="21"/>
                <w:lang w:val="zh-CN"/>
                <w14:textFill>
                  <w14:solidFill>
                    <w14:schemeClr w14:val="tx1"/>
                  </w14:solidFill>
                </w14:textFill>
              </w:rPr>
              <w:t>安全生产资质、机电安装资质、行业标准</w:t>
            </w:r>
            <w:r>
              <w:rPr>
                <w:rFonts w:hint="eastAsia" w:ascii="宋体" w:hAnsi="宋体" w:eastAsia="宋体" w:cs="宋体"/>
                <w:bCs/>
                <w:color w:val="000000" w:themeColor="text1"/>
                <w:sz w:val="21"/>
                <w:szCs w:val="21"/>
                <w14:textFill>
                  <w14:solidFill>
                    <w14:schemeClr w14:val="tx1"/>
                  </w14:solidFill>
                </w14:textFill>
              </w:rPr>
              <w:t>，得1分，具备相关设备调试经验的加1分</w:t>
            </w:r>
          </w:p>
          <w:p w14:paraId="0298C899">
            <w:pPr>
              <w:pStyle w:val="18"/>
              <w:jc w:val="left"/>
              <w:rPr>
                <w:rFonts w:cs="宋体"/>
                <w:bCs/>
                <w:color w:val="000000" w:themeColor="text1"/>
                <w:sz w:val="21"/>
                <w:szCs w:val="21"/>
                <w14:textFill>
                  <w14:solidFill>
                    <w14:schemeClr w14:val="tx1"/>
                  </w14:solidFill>
                </w14:textFill>
              </w:rPr>
            </w:pPr>
            <w:r>
              <w:rPr>
                <w:rFonts w:hint="eastAsia" w:cs="宋体"/>
                <w:bCs/>
                <w:color w:val="000000" w:themeColor="text1"/>
                <w:sz w:val="21"/>
                <w:szCs w:val="21"/>
                <w14:textFill>
                  <w14:solidFill>
                    <w14:schemeClr w14:val="tx1"/>
                  </w14:solidFill>
                </w14:textFill>
              </w:rPr>
              <w:t>②提供最近三年度的财务报表，财务状况良好得2分，其他视情况0-1分，不盈利不得分</w:t>
            </w:r>
          </w:p>
        </w:tc>
      </w:tr>
      <w:tr w14:paraId="62F687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349" w:type="pct"/>
            <w:tcBorders>
              <w:tl2br w:val="nil"/>
              <w:tr2bl w:val="nil"/>
            </w:tcBorders>
            <w:vAlign w:val="center"/>
          </w:tcPr>
          <w:p w14:paraId="25DF7364">
            <w:pPr>
              <w:snapToGrid w:val="0"/>
              <w:spacing w:before="48" w:beforeLines="20" w:after="50"/>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w:t>
            </w:r>
          </w:p>
        </w:tc>
        <w:tc>
          <w:tcPr>
            <w:tcW w:w="1293" w:type="pct"/>
            <w:tcBorders>
              <w:tl2br w:val="nil"/>
              <w:tr2bl w:val="nil"/>
            </w:tcBorders>
            <w:vAlign w:val="center"/>
          </w:tcPr>
          <w:p w14:paraId="04885C8B">
            <w:pPr>
              <w:snapToGrid w:val="0"/>
              <w:spacing w:before="48" w:beforeLines="20" w:after="50"/>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产品业绩</w:t>
            </w:r>
          </w:p>
        </w:tc>
        <w:tc>
          <w:tcPr>
            <w:tcW w:w="362" w:type="pct"/>
            <w:tcBorders>
              <w:tl2br w:val="nil"/>
              <w:tr2bl w:val="nil"/>
            </w:tcBorders>
            <w:vAlign w:val="center"/>
          </w:tcPr>
          <w:p w14:paraId="30D351BA">
            <w:pPr>
              <w:snapToGrid w:val="0"/>
              <w:spacing w:before="48" w:beforeLines="20" w:after="50"/>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5</w:t>
            </w:r>
          </w:p>
        </w:tc>
        <w:tc>
          <w:tcPr>
            <w:tcW w:w="2995" w:type="pct"/>
            <w:tcBorders>
              <w:tl2br w:val="nil"/>
              <w:tr2bl w:val="nil"/>
            </w:tcBorders>
            <w:vAlign w:val="center"/>
          </w:tcPr>
          <w:p w14:paraId="1D37F58C">
            <w:pPr>
              <w:pStyle w:val="18"/>
              <w:jc w:val="left"/>
              <w:rPr>
                <w:rFonts w:cs="宋体"/>
                <w:bCs/>
                <w:color w:val="000000" w:themeColor="text1"/>
                <w:sz w:val="21"/>
                <w:szCs w:val="21"/>
                <w14:textFill>
                  <w14:solidFill>
                    <w14:schemeClr w14:val="tx1"/>
                  </w14:solidFill>
                </w14:textFill>
              </w:rPr>
            </w:pPr>
            <w:r>
              <w:rPr>
                <w:rFonts w:hint="eastAsia" w:cs="宋体"/>
                <w:bCs/>
                <w:color w:val="000000" w:themeColor="text1"/>
                <w:sz w:val="21"/>
                <w:szCs w:val="21"/>
                <w14:textFill>
                  <w14:solidFill>
                    <w14:schemeClr w14:val="tx1"/>
                  </w14:solidFill>
                </w14:textFill>
              </w:rPr>
              <w:t>近五年内</w:t>
            </w:r>
            <w:r>
              <w:rPr>
                <w:rFonts w:hint="eastAsia" w:cs="宋体"/>
                <w:color w:val="000000" w:themeColor="text1"/>
                <w:sz w:val="21"/>
                <w:szCs w:val="21"/>
                <w14:textFill>
                  <w14:solidFill>
                    <w14:schemeClr w14:val="tx1"/>
                  </w14:solidFill>
                </w14:textFill>
              </w:rPr>
              <w:t>相关沼气暂存系统≥</w:t>
            </w:r>
            <w:r>
              <w:rPr>
                <w:rFonts w:hint="eastAsia" w:cs="宋体"/>
                <w:bCs/>
                <w:color w:val="000000" w:themeColor="text1"/>
                <w:sz w:val="21"/>
                <w:szCs w:val="21"/>
                <w14:textFill>
                  <w14:solidFill>
                    <w14:schemeClr w14:val="tx1"/>
                  </w14:solidFill>
                </w14:textFill>
              </w:rPr>
              <w:t>3个业绩，得基本分3分，每增加1个业绩加1分，满分5分。须提供合同关键页复印件，时间以合同签订时间为准（</w:t>
            </w:r>
            <w:r>
              <w:rPr>
                <w:rFonts w:cs="宋体"/>
                <w:sz w:val="21"/>
              </w:rPr>
              <w:t>合同关键页：至少包含合同首页、处理规模、机组功率、处理对象、处理工艺、供货清单、签订时间、签字盖章页等，合同未体现上述内容的，需附体现上述内容的证明文件</w:t>
            </w:r>
            <w:r>
              <w:rPr>
                <w:rFonts w:hint="eastAsia" w:cs="宋体"/>
                <w:bCs/>
                <w:color w:val="000000" w:themeColor="text1"/>
                <w:sz w:val="21"/>
                <w:szCs w:val="21"/>
                <w14:textFill>
                  <w14:solidFill>
                    <w14:schemeClr w14:val="tx1"/>
                  </w14:solidFill>
                </w14:textFill>
              </w:rPr>
              <w:t>）。</w:t>
            </w:r>
          </w:p>
        </w:tc>
      </w:tr>
      <w:tr w14:paraId="258D84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349" w:type="pct"/>
            <w:tcBorders>
              <w:tl2br w:val="nil"/>
              <w:tr2bl w:val="nil"/>
            </w:tcBorders>
            <w:vAlign w:val="center"/>
          </w:tcPr>
          <w:p w14:paraId="593B3B6A">
            <w:pPr>
              <w:snapToGrid w:val="0"/>
              <w:spacing w:before="48" w:beforeLines="20" w:after="50"/>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3</w:t>
            </w:r>
          </w:p>
        </w:tc>
        <w:tc>
          <w:tcPr>
            <w:tcW w:w="1293" w:type="pct"/>
            <w:tcBorders>
              <w:tl2br w:val="nil"/>
              <w:tr2bl w:val="nil"/>
            </w:tcBorders>
            <w:vAlign w:val="center"/>
          </w:tcPr>
          <w:p w14:paraId="0F617814">
            <w:pPr>
              <w:snapToGrid w:val="0"/>
              <w:spacing w:before="48" w:beforeLines="20" w:after="50"/>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商务条款符合性</w:t>
            </w:r>
          </w:p>
        </w:tc>
        <w:tc>
          <w:tcPr>
            <w:tcW w:w="362" w:type="pct"/>
            <w:tcBorders>
              <w:tl2br w:val="nil"/>
              <w:tr2bl w:val="nil"/>
            </w:tcBorders>
            <w:vAlign w:val="center"/>
          </w:tcPr>
          <w:p w14:paraId="5867D5D8">
            <w:pPr>
              <w:snapToGrid w:val="0"/>
              <w:spacing w:before="48" w:beforeLines="20" w:after="50"/>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w:t>
            </w:r>
          </w:p>
        </w:tc>
        <w:tc>
          <w:tcPr>
            <w:tcW w:w="2995" w:type="pct"/>
            <w:tcBorders>
              <w:tl2br w:val="nil"/>
              <w:tr2bl w:val="nil"/>
            </w:tcBorders>
            <w:vAlign w:val="center"/>
          </w:tcPr>
          <w:p w14:paraId="463B154A">
            <w:pP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交货期及其他商务条款满足招标文件要求，得2分,其他酌情得分。</w:t>
            </w:r>
          </w:p>
        </w:tc>
      </w:tr>
      <w:tr w14:paraId="1BF4A7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642" w:type="pct"/>
            <w:gridSpan w:val="2"/>
            <w:tcBorders>
              <w:tl2br w:val="nil"/>
              <w:tr2bl w:val="nil"/>
            </w:tcBorders>
          </w:tcPr>
          <w:p w14:paraId="76831082">
            <w:pPr>
              <w:snapToGrid w:val="0"/>
              <w:spacing w:before="48" w:beforeLines="20" w:after="50"/>
              <w:jc w:val="center"/>
              <w:rPr>
                <w:rFonts w:ascii="宋体" w:hAnsi="宋体" w:eastAsia="宋体" w:cs="宋体"/>
                <w:b/>
                <w:color w:val="000000" w:themeColor="text1"/>
                <w:sz w:val="21"/>
                <w:szCs w:val="21"/>
                <w14:textFill>
                  <w14:solidFill>
                    <w14:schemeClr w14:val="tx1"/>
                  </w14:solidFill>
                </w14:textFill>
              </w:rPr>
            </w:pPr>
          </w:p>
          <w:p w14:paraId="6FC5599F">
            <w:pPr>
              <w:snapToGrid w:val="0"/>
              <w:spacing w:before="48" w:beforeLines="20" w:after="50"/>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合计</w:t>
            </w:r>
          </w:p>
        </w:tc>
        <w:tc>
          <w:tcPr>
            <w:tcW w:w="362" w:type="pct"/>
            <w:tcBorders>
              <w:tl2br w:val="nil"/>
              <w:tr2bl w:val="nil"/>
            </w:tcBorders>
          </w:tcPr>
          <w:p w14:paraId="446D26F4">
            <w:pPr>
              <w:snapToGrid w:val="0"/>
              <w:spacing w:before="48" w:beforeLines="20" w:after="50"/>
              <w:jc w:val="center"/>
              <w:rPr>
                <w:rFonts w:ascii="宋体" w:hAnsi="宋体" w:eastAsia="宋体" w:cs="宋体"/>
                <w:b/>
                <w:color w:val="000000" w:themeColor="text1"/>
                <w:sz w:val="21"/>
                <w:szCs w:val="21"/>
                <w14:textFill>
                  <w14:solidFill>
                    <w14:schemeClr w14:val="tx1"/>
                  </w14:solidFill>
                </w14:textFill>
              </w:rPr>
            </w:pPr>
          </w:p>
          <w:p w14:paraId="53CD39E3">
            <w:pPr>
              <w:snapToGrid w:val="0"/>
              <w:spacing w:before="48" w:beforeLines="20" w:after="50"/>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10</w:t>
            </w:r>
          </w:p>
        </w:tc>
        <w:tc>
          <w:tcPr>
            <w:tcW w:w="2995" w:type="pct"/>
            <w:tcBorders>
              <w:tl2br w:val="nil"/>
              <w:tr2bl w:val="nil"/>
            </w:tcBorders>
          </w:tcPr>
          <w:p w14:paraId="358808B3">
            <w:pPr>
              <w:snapToGrid w:val="0"/>
              <w:spacing w:before="48" w:beforeLines="20" w:after="50"/>
              <w:rPr>
                <w:rFonts w:ascii="宋体" w:hAnsi="宋体" w:eastAsia="宋体" w:cs="宋体"/>
                <w:b/>
                <w:color w:val="000000" w:themeColor="text1"/>
                <w:sz w:val="21"/>
                <w:szCs w:val="21"/>
                <w14:textFill>
                  <w14:solidFill>
                    <w14:schemeClr w14:val="tx1"/>
                  </w14:solidFill>
                </w14:textFill>
              </w:rPr>
            </w:pPr>
          </w:p>
        </w:tc>
      </w:tr>
    </w:tbl>
    <w:p w14:paraId="73764E63">
      <w:pPr>
        <w:pStyle w:val="41"/>
        <w:numPr>
          <w:ilvl w:val="0"/>
          <w:numId w:val="3"/>
        </w:numPr>
        <w:rPr>
          <w:rFonts w:hAnsi="宋体" w:cs="宋体"/>
          <w:color w:val="000000" w:themeColor="text1"/>
          <w:lang w:val="zh-CN"/>
          <w14:textFill>
            <w14:solidFill>
              <w14:schemeClr w14:val="tx1"/>
            </w14:solidFill>
          </w14:textFill>
        </w:rPr>
        <w:sectPr>
          <w:pgSz w:w="11907" w:h="16840"/>
          <w:pgMar w:top="1247" w:right="1361" w:bottom="1247" w:left="1361" w:header="720" w:footer="720" w:gutter="0"/>
          <w:cols w:space="720" w:num="1"/>
          <w:docGrid w:linePitch="286" w:charSpace="0"/>
        </w:sectPr>
      </w:pPr>
    </w:p>
    <w:p w14:paraId="5FD3F57F">
      <w:pPr>
        <w:pStyle w:val="3"/>
        <w:keepNext w:val="0"/>
        <w:keepLines w:val="0"/>
        <w:spacing w:before="120" w:beforeLines="50" w:after="120" w:afterLines="50" w:line="460" w:lineRule="exact"/>
        <w:jc w:val="left"/>
        <w:rPr>
          <w:rFonts w:ascii="宋体" w:hAnsi="宋体" w:cs="宋体"/>
          <w:color w:val="000000" w:themeColor="text1"/>
          <w:sz w:val="24"/>
          <w:szCs w:val="24"/>
          <w14:textFill>
            <w14:solidFill>
              <w14:schemeClr w14:val="tx1"/>
            </w14:solidFill>
          </w14:textFill>
        </w:rPr>
      </w:pPr>
      <w:bookmarkStart w:id="346" w:name="_Toc17854"/>
      <w:bookmarkStart w:id="347" w:name="_Toc136173616"/>
      <w:r>
        <w:rPr>
          <w:rFonts w:hint="eastAsia" w:ascii="宋体" w:hAnsi="宋体" w:cs="宋体"/>
          <w:color w:val="000000" w:themeColor="text1"/>
          <w:sz w:val="24"/>
          <w:szCs w:val="24"/>
          <w14:textFill>
            <w14:solidFill>
              <w14:schemeClr w14:val="tx1"/>
            </w14:solidFill>
          </w14:textFill>
        </w:rPr>
        <w:t>4.2 技术评分标准（30分）</w:t>
      </w:r>
      <w:bookmarkEnd w:id="346"/>
      <w:bookmarkEnd w:id="347"/>
    </w:p>
    <w:tbl>
      <w:tblPr>
        <w:tblStyle w:val="48"/>
        <w:tblW w:w="94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135"/>
        <w:gridCol w:w="675"/>
        <w:gridCol w:w="5036"/>
      </w:tblGrid>
      <w:tr w14:paraId="7C9643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14" w:type="dxa"/>
            <w:tcBorders>
              <w:tl2br w:val="nil"/>
              <w:tr2bl w:val="nil"/>
            </w:tcBorders>
            <w:vAlign w:val="center"/>
          </w:tcPr>
          <w:p w14:paraId="120A23DA">
            <w:pPr>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序号</w:t>
            </w:r>
          </w:p>
        </w:tc>
        <w:tc>
          <w:tcPr>
            <w:tcW w:w="3135" w:type="dxa"/>
            <w:tcBorders>
              <w:tl2br w:val="nil"/>
              <w:tr2bl w:val="nil"/>
            </w:tcBorders>
            <w:vAlign w:val="center"/>
          </w:tcPr>
          <w:p w14:paraId="2FBF17E7">
            <w:pPr>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评审因素</w:t>
            </w:r>
          </w:p>
        </w:tc>
        <w:tc>
          <w:tcPr>
            <w:tcW w:w="675" w:type="dxa"/>
            <w:tcBorders>
              <w:tl2br w:val="nil"/>
              <w:tr2bl w:val="nil"/>
            </w:tcBorders>
            <w:vAlign w:val="center"/>
          </w:tcPr>
          <w:p w14:paraId="5EE7B22C">
            <w:pPr>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分值</w:t>
            </w:r>
          </w:p>
        </w:tc>
        <w:tc>
          <w:tcPr>
            <w:tcW w:w="5036" w:type="dxa"/>
            <w:tcBorders>
              <w:tl2br w:val="nil"/>
              <w:tr2bl w:val="nil"/>
            </w:tcBorders>
            <w:vAlign w:val="center"/>
          </w:tcPr>
          <w:p w14:paraId="5D160D9E">
            <w:pPr>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评分标准说明</w:t>
            </w:r>
          </w:p>
        </w:tc>
      </w:tr>
      <w:tr w14:paraId="142C06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14" w:type="dxa"/>
            <w:tcBorders>
              <w:tl2br w:val="nil"/>
              <w:tr2bl w:val="nil"/>
            </w:tcBorders>
            <w:vAlign w:val="center"/>
          </w:tcPr>
          <w:p w14:paraId="03DF3816">
            <w:pPr>
              <w:ind w:right="-139" w:rightChars="-58"/>
              <w:jc w:val="left"/>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3135" w:type="dxa"/>
            <w:tcBorders>
              <w:tl2br w:val="nil"/>
              <w:tr2bl w:val="nil"/>
            </w:tcBorders>
            <w:vAlign w:val="center"/>
          </w:tcPr>
          <w:p w14:paraId="64E6917D">
            <w:pPr>
              <w:snapToGrid w:val="0"/>
              <w:spacing w:line="30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技术方案</w:t>
            </w:r>
          </w:p>
        </w:tc>
        <w:tc>
          <w:tcPr>
            <w:tcW w:w="675" w:type="dxa"/>
            <w:tcBorders>
              <w:tl2br w:val="nil"/>
              <w:tr2bl w:val="nil"/>
            </w:tcBorders>
            <w:vAlign w:val="center"/>
          </w:tcPr>
          <w:p w14:paraId="72EEC734">
            <w:pPr>
              <w:snapToGrid w:val="0"/>
              <w:spacing w:line="300" w:lineRule="auto"/>
              <w:jc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15</w:t>
            </w:r>
          </w:p>
        </w:tc>
        <w:tc>
          <w:tcPr>
            <w:tcW w:w="5036" w:type="dxa"/>
            <w:tcBorders>
              <w:tl2br w:val="nil"/>
              <w:tr2bl w:val="nil"/>
            </w:tcBorders>
            <w:vAlign w:val="center"/>
          </w:tcPr>
          <w:p w14:paraId="2294DD9F">
            <w:pPr>
              <w:snapToGrid w:val="0"/>
              <w:spacing w:line="30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根据投标人提供的技术方案是否满足技术要求及方案的详细程度及合理性进行评审。</w:t>
            </w:r>
          </w:p>
          <w:p w14:paraId="5E44A856">
            <w:pPr>
              <w:snapToGrid w:val="0"/>
              <w:spacing w:line="30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满足技术需求书的对技术方案的内容要求，包括专项技术方案答疑等。各项指标满足性能要求，表格内容完善完整，设计方案合理，设计计算准确，参数选择合理。</w:t>
            </w:r>
          </w:p>
          <w:p w14:paraId="539BEFF0">
            <w:pPr>
              <w:snapToGrid w:val="0"/>
              <w:spacing w:line="30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横向对比，优秀的得</w:t>
            </w:r>
            <w:r>
              <w:rPr>
                <w:rFonts w:ascii="宋体" w:hAnsi="宋体" w:eastAsia="宋体" w:cs="宋体"/>
                <w:color w:val="000000" w:themeColor="text1"/>
                <w:szCs w:val="21"/>
                <w14:textFill>
                  <w14:solidFill>
                    <w14:schemeClr w14:val="tx1"/>
                  </w14:solidFill>
                </w14:textFill>
              </w:rPr>
              <w:t>10</w:t>
            </w:r>
            <w:r>
              <w:rPr>
                <w:rFonts w:hint="eastAsia" w:ascii="宋体" w:hAnsi="宋体" w:eastAsia="宋体" w:cs="宋体"/>
                <w:color w:val="000000" w:themeColor="text1"/>
                <w:szCs w:val="21"/>
                <w14:textFill>
                  <w14:solidFill>
                    <w14:schemeClr w14:val="tx1"/>
                  </w14:solidFill>
                </w14:textFill>
              </w:rPr>
              <w:t>-1</w:t>
            </w:r>
            <w:r>
              <w:rPr>
                <w:rFonts w:ascii="宋体" w:hAnsi="宋体" w:eastAsia="宋体" w:cs="宋体"/>
                <w:color w:val="000000" w:themeColor="text1"/>
                <w:szCs w:val="21"/>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分，良好的得5-</w:t>
            </w:r>
            <w:r>
              <w:rPr>
                <w:rFonts w:ascii="宋体" w:hAnsi="宋体" w:eastAsia="宋体" w:cs="宋体"/>
                <w:color w:val="000000" w:themeColor="text1"/>
                <w:szCs w:val="21"/>
                <w14:textFill>
                  <w14:solidFill>
                    <w14:schemeClr w14:val="tx1"/>
                  </w14:solidFill>
                </w14:textFill>
              </w:rPr>
              <w:t>10</w:t>
            </w:r>
            <w:r>
              <w:rPr>
                <w:rFonts w:hint="eastAsia" w:ascii="宋体" w:hAnsi="宋体" w:eastAsia="宋体" w:cs="宋体"/>
                <w:color w:val="000000" w:themeColor="text1"/>
                <w:szCs w:val="21"/>
                <w14:textFill>
                  <w14:solidFill>
                    <w14:schemeClr w14:val="tx1"/>
                  </w14:solidFill>
                </w14:textFill>
              </w:rPr>
              <w:t>分，差的得0-</w:t>
            </w:r>
            <w:r>
              <w:rPr>
                <w:rFonts w:ascii="宋体" w:hAnsi="宋体" w:eastAsia="宋体" w:cs="宋体"/>
                <w:color w:val="000000" w:themeColor="text1"/>
                <w:szCs w:val="21"/>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分</w:t>
            </w:r>
          </w:p>
        </w:tc>
      </w:tr>
      <w:tr w14:paraId="732A20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14" w:type="dxa"/>
            <w:tcBorders>
              <w:tl2br w:val="nil"/>
              <w:tr2bl w:val="nil"/>
            </w:tcBorders>
            <w:vAlign w:val="center"/>
          </w:tcPr>
          <w:p w14:paraId="4700809F">
            <w:pPr>
              <w:ind w:right="-139" w:rightChars="-58"/>
              <w:jc w:val="left"/>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2</w:t>
            </w:r>
          </w:p>
        </w:tc>
        <w:tc>
          <w:tcPr>
            <w:tcW w:w="3135" w:type="dxa"/>
            <w:tcBorders>
              <w:tl2br w:val="nil"/>
              <w:tr2bl w:val="nil"/>
            </w:tcBorders>
            <w:vAlign w:val="center"/>
          </w:tcPr>
          <w:p w14:paraId="4E3A359E">
            <w:pPr>
              <w:snapToGrid w:val="0"/>
              <w:spacing w:line="30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投标阶段提交的技术资料</w:t>
            </w:r>
          </w:p>
        </w:tc>
        <w:tc>
          <w:tcPr>
            <w:tcW w:w="675" w:type="dxa"/>
            <w:tcBorders>
              <w:tl2br w:val="nil"/>
              <w:tr2bl w:val="nil"/>
            </w:tcBorders>
            <w:vAlign w:val="center"/>
          </w:tcPr>
          <w:p w14:paraId="3AF31021">
            <w:pPr>
              <w:snapToGrid w:val="0"/>
              <w:spacing w:line="300" w:lineRule="auto"/>
              <w:jc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5</w:t>
            </w:r>
          </w:p>
        </w:tc>
        <w:tc>
          <w:tcPr>
            <w:tcW w:w="5036" w:type="dxa"/>
            <w:tcBorders>
              <w:tl2br w:val="nil"/>
              <w:tr2bl w:val="nil"/>
            </w:tcBorders>
            <w:vAlign w:val="center"/>
          </w:tcPr>
          <w:p w14:paraId="5626EA1B">
            <w:pPr>
              <w:snapToGrid w:val="0"/>
              <w:spacing w:line="300" w:lineRule="auto"/>
              <w:jc w:val="left"/>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根据</w:t>
            </w:r>
            <w:r>
              <w:rPr>
                <w:rFonts w:hint="eastAsia" w:ascii="宋体" w:hAnsi="宋体" w:eastAsia="宋体" w:cs="宋体"/>
                <w:color w:val="000000" w:themeColor="text1"/>
                <w:szCs w:val="21"/>
                <w14:textFill>
                  <w14:solidFill>
                    <w14:schemeClr w14:val="tx1"/>
                  </w14:solidFill>
                </w14:textFill>
              </w:rPr>
              <w:t>沼气暂存系统</w:t>
            </w:r>
            <w:r>
              <w:rPr>
                <w:rFonts w:ascii="宋体" w:hAnsi="宋体" w:eastAsia="宋体" w:cs="宋体"/>
                <w:color w:val="000000" w:themeColor="text1"/>
                <w:szCs w:val="21"/>
                <w14:textFill>
                  <w14:solidFill>
                    <w14:schemeClr w14:val="tx1"/>
                  </w14:solidFill>
                </w14:textFill>
              </w:rPr>
              <w:t>设计布置合理性，</w:t>
            </w:r>
            <w:r>
              <w:rPr>
                <w:rFonts w:hint="eastAsia" w:ascii="宋体" w:hAnsi="宋体" w:eastAsia="宋体" w:cs="宋体"/>
                <w:color w:val="000000" w:themeColor="text1"/>
                <w:szCs w:val="21"/>
                <w14:textFill>
                  <w14:solidFill>
                    <w14:schemeClr w14:val="tx1"/>
                  </w14:solidFill>
                </w14:textFill>
              </w:rPr>
              <w:t>相关设计</w:t>
            </w:r>
            <w:r>
              <w:rPr>
                <w:rFonts w:ascii="宋体" w:hAnsi="宋体" w:eastAsia="宋体" w:cs="宋体"/>
                <w:color w:val="000000" w:themeColor="text1"/>
                <w:szCs w:val="21"/>
                <w14:textFill>
                  <w14:solidFill>
                    <w14:schemeClr w14:val="tx1"/>
                  </w14:solidFill>
                </w14:textFill>
              </w:rPr>
              <w:t>资料提交的完整程度。</w:t>
            </w:r>
          </w:p>
          <w:p w14:paraId="2B7E12CF">
            <w:pPr>
              <w:snapToGrid w:val="0"/>
              <w:spacing w:line="30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横向对比，优秀的得</w:t>
            </w:r>
            <w:r>
              <w:rPr>
                <w:rFonts w:ascii="宋体" w:hAnsi="宋体" w:eastAsia="宋体" w:cs="宋体"/>
                <w:color w:val="000000" w:themeColor="text1"/>
                <w:szCs w:val="21"/>
                <w14:textFill>
                  <w14:solidFill>
                    <w14:schemeClr w14:val="tx1"/>
                  </w14:solidFill>
                </w14:textFill>
              </w:rPr>
              <w:t>4</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s="宋体"/>
                <w:color w:val="000000" w:themeColor="text1"/>
                <w:szCs w:val="21"/>
                <w14:textFill>
                  <w14:solidFill>
                    <w14:schemeClr w14:val="tx1"/>
                  </w14:solidFill>
                </w14:textFill>
              </w:rPr>
              <w:t>5</w:t>
            </w:r>
            <w:r>
              <w:rPr>
                <w:rFonts w:hint="eastAsia" w:ascii="宋体" w:hAnsi="宋体" w:eastAsia="宋体" w:cs="宋体"/>
                <w:color w:val="000000" w:themeColor="text1"/>
                <w:szCs w:val="21"/>
                <w14:textFill>
                  <w14:solidFill>
                    <w14:schemeClr w14:val="tx1"/>
                  </w14:solidFill>
                </w14:textFill>
              </w:rPr>
              <w:t xml:space="preserve"> 分，良好的得</w:t>
            </w:r>
            <w:r>
              <w:rPr>
                <w:rFonts w:ascii="宋体" w:hAnsi="宋体" w:eastAsia="宋体" w:cs="宋体"/>
                <w:color w:val="000000" w:themeColor="text1"/>
                <w:szCs w:val="21"/>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w:t>
            </w:r>
            <w:r>
              <w:rPr>
                <w:rFonts w:ascii="宋体" w:hAnsi="宋体" w:eastAsia="宋体" w:cs="宋体"/>
                <w:color w:val="000000" w:themeColor="text1"/>
                <w:szCs w:val="21"/>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分，差的得0-</w:t>
            </w:r>
            <w:r>
              <w:rPr>
                <w:rFonts w:ascii="宋体" w:hAnsi="宋体" w:eastAsia="宋体" w:cs="宋体"/>
                <w:color w:val="000000" w:themeColor="text1"/>
                <w:szCs w:val="21"/>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分</w:t>
            </w:r>
          </w:p>
        </w:tc>
      </w:tr>
      <w:tr w14:paraId="7BBAFB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14" w:type="dxa"/>
            <w:tcBorders>
              <w:tl2br w:val="nil"/>
              <w:tr2bl w:val="nil"/>
            </w:tcBorders>
            <w:vAlign w:val="center"/>
          </w:tcPr>
          <w:p w14:paraId="2B3DE3E1">
            <w:pPr>
              <w:ind w:right="-139" w:rightChars="-58"/>
              <w:jc w:val="left"/>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3</w:t>
            </w:r>
          </w:p>
        </w:tc>
        <w:tc>
          <w:tcPr>
            <w:tcW w:w="3135" w:type="dxa"/>
            <w:tcBorders>
              <w:tl2br w:val="nil"/>
              <w:tr2bl w:val="nil"/>
            </w:tcBorders>
            <w:vAlign w:val="center"/>
          </w:tcPr>
          <w:p w14:paraId="14E02E55">
            <w:pPr>
              <w:snapToGrid w:val="0"/>
              <w:spacing w:line="30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设备选型及材料清单</w:t>
            </w:r>
          </w:p>
        </w:tc>
        <w:tc>
          <w:tcPr>
            <w:tcW w:w="675" w:type="dxa"/>
            <w:tcBorders>
              <w:tl2br w:val="nil"/>
              <w:tr2bl w:val="nil"/>
            </w:tcBorders>
            <w:vAlign w:val="center"/>
          </w:tcPr>
          <w:p w14:paraId="72073ABC">
            <w:pPr>
              <w:snapToGrid w:val="0"/>
              <w:spacing w:line="30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5036" w:type="dxa"/>
            <w:tcBorders>
              <w:tl2br w:val="nil"/>
              <w:tr2bl w:val="nil"/>
            </w:tcBorders>
            <w:vAlign w:val="center"/>
          </w:tcPr>
          <w:p w14:paraId="5A919759">
            <w:pPr>
              <w:snapToGrid w:val="0"/>
              <w:spacing w:line="30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主要设备有选型计算过程，设备材料清单参数准确，细致齐全。横向对比，优秀的得2-3分，良好的得1-2分，差的得0-1分</w:t>
            </w:r>
          </w:p>
        </w:tc>
      </w:tr>
      <w:tr w14:paraId="48F75E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14" w:type="dxa"/>
            <w:tcBorders>
              <w:tl2br w:val="nil"/>
              <w:tr2bl w:val="nil"/>
            </w:tcBorders>
            <w:vAlign w:val="center"/>
          </w:tcPr>
          <w:p w14:paraId="0CFAAF13">
            <w:pPr>
              <w:ind w:right="-139" w:rightChars="-58"/>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tc>
        <w:tc>
          <w:tcPr>
            <w:tcW w:w="3135" w:type="dxa"/>
            <w:tcBorders>
              <w:tl2br w:val="nil"/>
              <w:tr2bl w:val="nil"/>
            </w:tcBorders>
            <w:vAlign w:val="center"/>
          </w:tcPr>
          <w:p w14:paraId="6663E36E">
            <w:pPr>
              <w:snapToGrid w:val="0"/>
              <w:spacing w:line="30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设备品牌、使用寿命保证</w:t>
            </w:r>
          </w:p>
        </w:tc>
        <w:tc>
          <w:tcPr>
            <w:tcW w:w="675" w:type="dxa"/>
            <w:tcBorders>
              <w:tl2br w:val="nil"/>
              <w:tr2bl w:val="nil"/>
            </w:tcBorders>
            <w:vAlign w:val="center"/>
          </w:tcPr>
          <w:p w14:paraId="79D78074">
            <w:pPr>
              <w:snapToGrid w:val="0"/>
              <w:spacing w:line="30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5036" w:type="dxa"/>
            <w:tcBorders>
              <w:tl2br w:val="nil"/>
              <w:tr2bl w:val="nil"/>
            </w:tcBorders>
            <w:vAlign w:val="center"/>
          </w:tcPr>
          <w:p w14:paraId="582B55BD">
            <w:pPr>
              <w:snapToGrid w:val="0"/>
              <w:spacing w:line="30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根据选用的设备品牌的知名度及口碑，根据设备的使用寿命保证期。横向对比，优秀的得2-3分，良好的得1-2分，差的得0-1分</w:t>
            </w:r>
          </w:p>
        </w:tc>
      </w:tr>
      <w:tr w14:paraId="5C7CA1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14" w:type="dxa"/>
            <w:tcBorders>
              <w:tl2br w:val="nil"/>
              <w:tr2bl w:val="nil"/>
            </w:tcBorders>
            <w:vAlign w:val="center"/>
          </w:tcPr>
          <w:p w14:paraId="6175F442">
            <w:pPr>
              <w:ind w:right="-139" w:rightChars="-58"/>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p>
        </w:tc>
        <w:tc>
          <w:tcPr>
            <w:tcW w:w="3135" w:type="dxa"/>
            <w:tcBorders>
              <w:tl2br w:val="nil"/>
              <w:tr2bl w:val="nil"/>
            </w:tcBorders>
            <w:vAlign w:val="center"/>
          </w:tcPr>
          <w:p w14:paraId="5A731D47">
            <w:pPr>
              <w:snapToGrid w:val="0"/>
              <w:spacing w:line="30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工程质量、进度、安全保证措施，工程进度计划，设计及施工人员安排计划</w:t>
            </w:r>
          </w:p>
        </w:tc>
        <w:tc>
          <w:tcPr>
            <w:tcW w:w="675" w:type="dxa"/>
            <w:tcBorders>
              <w:tl2br w:val="nil"/>
              <w:tr2bl w:val="nil"/>
            </w:tcBorders>
            <w:vAlign w:val="center"/>
          </w:tcPr>
          <w:p w14:paraId="008EE741">
            <w:pPr>
              <w:snapToGrid w:val="0"/>
              <w:spacing w:line="300" w:lineRule="auto"/>
              <w:jc w:val="cente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t>4</w:t>
            </w:r>
          </w:p>
        </w:tc>
        <w:tc>
          <w:tcPr>
            <w:tcW w:w="5036" w:type="dxa"/>
            <w:tcBorders>
              <w:tl2br w:val="nil"/>
              <w:tr2bl w:val="nil"/>
            </w:tcBorders>
            <w:vAlign w:val="center"/>
          </w:tcPr>
          <w:p w14:paraId="10E5360B">
            <w:pPr>
              <w:snapToGrid w:val="0"/>
              <w:spacing w:line="300" w:lineRule="auto"/>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对工程质量、进度、安全保证措施，工程进度计划，设计及施工人员安排计划的针对性及可行性进行评审。横向对比，优秀的得3-4 分，良好的得2-3分，差的得0-2分</w:t>
            </w:r>
          </w:p>
        </w:tc>
      </w:tr>
      <w:tr w14:paraId="623CF0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3749" w:type="dxa"/>
            <w:gridSpan w:val="2"/>
            <w:tcBorders>
              <w:tl2br w:val="nil"/>
              <w:tr2bl w:val="nil"/>
            </w:tcBorders>
            <w:vAlign w:val="center"/>
          </w:tcPr>
          <w:p w14:paraId="6D5396F5">
            <w:pPr>
              <w:snapToGrid w:val="0"/>
              <w:spacing w:line="30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合计</w:t>
            </w:r>
          </w:p>
        </w:tc>
        <w:tc>
          <w:tcPr>
            <w:tcW w:w="675" w:type="dxa"/>
            <w:tcBorders>
              <w:tl2br w:val="nil"/>
              <w:tr2bl w:val="nil"/>
            </w:tcBorders>
            <w:vAlign w:val="center"/>
          </w:tcPr>
          <w:p w14:paraId="597F9CA6">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30</w:t>
            </w:r>
          </w:p>
        </w:tc>
        <w:tc>
          <w:tcPr>
            <w:tcW w:w="5036" w:type="dxa"/>
            <w:tcBorders>
              <w:tl2br w:val="nil"/>
              <w:tr2bl w:val="nil"/>
            </w:tcBorders>
            <w:vAlign w:val="center"/>
          </w:tcPr>
          <w:p w14:paraId="386BC954">
            <w:pPr>
              <w:jc w:val="center"/>
              <w:rPr>
                <w:rFonts w:ascii="宋体" w:hAnsi="宋体" w:eastAsia="宋体" w:cs="宋体"/>
                <w:color w:val="000000" w:themeColor="text1"/>
                <w:szCs w:val="21"/>
                <w14:textFill>
                  <w14:solidFill>
                    <w14:schemeClr w14:val="tx1"/>
                  </w14:solidFill>
                </w14:textFill>
              </w:rPr>
            </w:pPr>
          </w:p>
        </w:tc>
      </w:tr>
    </w:tbl>
    <w:p w14:paraId="1DBD9115"/>
    <w:p w14:paraId="23AE8C3A">
      <w:pPr>
        <w:pStyle w:val="3"/>
        <w:keepNext w:val="0"/>
        <w:keepLines w:val="0"/>
        <w:spacing w:before="120" w:beforeLines="50" w:after="120" w:afterLines="50" w:line="460" w:lineRule="exact"/>
        <w:jc w:val="left"/>
        <w:rPr>
          <w:rFonts w:ascii="宋体" w:hAnsi="宋体" w:cs="宋体"/>
          <w:color w:val="000000" w:themeColor="text1"/>
          <w:sz w:val="24"/>
          <w:szCs w:val="24"/>
          <w14:textFill>
            <w14:solidFill>
              <w14:schemeClr w14:val="tx1"/>
            </w14:solidFill>
          </w14:textFill>
        </w:rPr>
      </w:pPr>
      <w:bookmarkStart w:id="348" w:name="_Toc136173617"/>
      <w:bookmarkStart w:id="349" w:name="_Toc2195"/>
      <w:r>
        <w:rPr>
          <w:rFonts w:hint="eastAsia" w:ascii="宋体" w:hAnsi="宋体" w:cs="宋体"/>
          <w:color w:val="000000" w:themeColor="text1"/>
          <w:sz w:val="24"/>
          <w:szCs w:val="24"/>
          <w14:textFill>
            <w14:solidFill>
              <w14:schemeClr w14:val="tx1"/>
            </w14:solidFill>
          </w14:textFill>
        </w:rPr>
        <w:t>4.3 投标报价评分标准（满分60分）</w:t>
      </w:r>
      <w:bookmarkEnd w:id="348"/>
      <w:bookmarkEnd w:id="349"/>
    </w:p>
    <w:p w14:paraId="5F960907">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4.3.1 有效报价</w:t>
      </w:r>
    </w:p>
    <w:p w14:paraId="2FA82DE9">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指通过评标委员会评审的投标报价，超过所有投标报价算数平均值的±40%的报价不作为有效报价，不计入基准价的计算。</w:t>
      </w:r>
    </w:p>
    <w:p w14:paraId="1153A117">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4.3.2 评标基准价</w:t>
      </w:r>
    </w:p>
    <w:p w14:paraId="6B4400BE">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以所有有效报价的算数平均值的90%作为评标基准价。</w:t>
      </w:r>
    </w:p>
    <w:p w14:paraId="5B0227CA">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4.3.3 投标报价得分计算方法</w:t>
      </w:r>
    </w:p>
    <w:p w14:paraId="4BDFAE18">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①投标人的报价等于评标基准价时得基本分55分。</w:t>
      </w:r>
    </w:p>
    <w:p w14:paraId="714A7236">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②报价低于基准价10％以内者（含10％），每低1％，在基本分55分的基础上加0.5分，最多加5分。</w:t>
      </w:r>
    </w:p>
    <w:p w14:paraId="639BEA78">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③报价低于基准价10％以外者（不含10％），每再低1％，在满分60分的基础上扣0.5分，扣完为止。</w:t>
      </w:r>
    </w:p>
    <w:p w14:paraId="1CD5CF89">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④报价高于基准价者，每高1％，在基本分55分的基础上扣0.5分，扣完为止。</w:t>
      </w:r>
    </w:p>
    <w:p w14:paraId="7F48BC50">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⑤计分均取至小数点后两位（四舍五入）。</w:t>
      </w:r>
    </w:p>
    <w:p w14:paraId="5B9336E5">
      <w:pPr>
        <w:pStyle w:val="3"/>
        <w:keepNext w:val="0"/>
        <w:keepLines w:val="0"/>
        <w:spacing w:before="120" w:beforeLines="50" w:after="120" w:afterLines="50" w:line="460" w:lineRule="exact"/>
        <w:jc w:val="left"/>
        <w:rPr>
          <w:rFonts w:ascii="宋体" w:hAnsi="宋体" w:cs="宋体"/>
          <w:color w:val="000000" w:themeColor="text1"/>
          <w:sz w:val="24"/>
          <w:szCs w:val="24"/>
          <w14:textFill>
            <w14:solidFill>
              <w14:schemeClr w14:val="tx1"/>
            </w14:solidFill>
          </w14:textFill>
        </w:rPr>
      </w:pPr>
      <w:bookmarkStart w:id="350" w:name="_Toc21525"/>
      <w:bookmarkStart w:id="351" w:name="_Toc136173618"/>
      <w:r>
        <w:rPr>
          <w:rFonts w:hint="eastAsia" w:ascii="宋体" w:hAnsi="宋体" w:cs="宋体"/>
          <w:color w:val="000000" w:themeColor="text1"/>
          <w:sz w:val="24"/>
          <w:szCs w:val="24"/>
          <w14:textFill>
            <w14:solidFill>
              <w14:schemeClr w14:val="tx1"/>
            </w14:solidFill>
          </w14:textFill>
        </w:rPr>
        <w:t>4.4 评标结果</w:t>
      </w:r>
      <w:bookmarkEnd w:id="350"/>
      <w:bookmarkEnd w:id="351"/>
    </w:p>
    <w:p w14:paraId="0FA041A7">
      <w:pPr>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4.4.1 评标委员会按照得分由高到低的顺序推荐中标候选人，并标明排序。</w:t>
      </w:r>
    </w:p>
    <w:p w14:paraId="24032D0D">
      <w:pPr>
        <w:spacing w:line="360" w:lineRule="auto"/>
        <w:jc w:val="left"/>
        <w:rPr>
          <w:rFonts w:ascii="宋体" w:hAnsi="宋体" w:eastAsia="宋体" w:cs="宋体"/>
          <w:color w:val="000000" w:themeColor="text1"/>
          <w:szCs w:val="24"/>
          <w14:textFill>
            <w14:solidFill>
              <w14:schemeClr w14:val="tx1"/>
            </w14:solidFill>
          </w14:textFill>
        </w:rPr>
        <w:sectPr>
          <w:footerReference r:id="rId7" w:type="default"/>
          <w:pgSz w:w="12240" w:h="15840"/>
          <w:pgMar w:top="1134" w:right="1417" w:bottom="1134" w:left="1417" w:header="0" w:footer="921" w:gutter="0"/>
          <w:cols w:space="720" w:num="1"/>
        </w:sectPr>
      </w:pPr>
      <w:r>
        <w:rPr>
          <w:rFonts w:hint="eastAsia" w:ascii="宋体" w:hAnsi="宋体" w:eastAsia="宋体" w:cs="宋体"/>
          <w:color w:val="000000" w:themeColor="text1"/>
          <w:szCs w:val="24"/>
          <w14:textFill>
            <w14:solidFill>
              <w14:schemeClr w14:val="tx1"/>
            </w14:solidFill>
          </w14:textFill>
        </w:rPr>
        <w:t>4.4.2 评标委员会完成评标后向招标人提交书面评标报告和中标候选人名单。</w:t>
      </w:r>
    </w:p>
    <w:p w14:paraId="4ED5BE54">
      <w:pPr>
        <w:pStyle w:val="2"/>
        <w:spacing w:before="120" w:beforeLines="50" w:after="120" w:afterLines="50"/>
        <w:rPr>
          <w:rFonts w:ascii="宋体" w:hAnsi="宋体" w:eastAsia="宋体" w:cs="宋体"/>
          <w:color w:val="000000" w:themeColor="text1"/>
          <w:sz w:val="32"/>
          <w:szCs w:val="32"/>
          <w14:textFill>
            <w14:solidFill>
              <w14:schemeClr w14:val="tx1"/>
            </w14:solidFill>
          </w14:textFill>
        </w:rPr>
      </w:pPr>
      <w:bookmarkStart w:id="352" w:name="_Toc28415"/>
      <w:bookmarkStart w:id="353" w:name="_Toc136173619"/>
      <w:r>
        <w:rPr>
          <w:rFonts w:hint="eastAsia" w:ascii="宋体" w:hAnsi="宋体" w:eastAsia="宋体" w:cs="宋体"/>
          <w:color w:val="000000" w:themeColor="text1"/>
          <w:sz w:val="32"/>
          <w:szCs w:val="32"/>
          <w14:textFill>
            <w14:solidFill>
              <w14:schemeClr w14:val="tx1"/>
            </w14:solidFill>
          </w14:textFill>
        </w:rPr>
        <w:t>第四章 合同主要条款及合同文本格式</w:t>
      </w:r>
      <w:bookmarkEnd w:id="352"/>
      <w:bookmarkEnd w:id="353"/>
    </w:p>
    <w:tbl>
      <w:tblPr>
        <w:tblStyle w:val="48"/>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7655"/>
      </w:tblGrid>
      <w:tr w14:paraId="05EFB9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384" w:type="dxa"/>
            <w:tcBorders>
              <w:top w:val="single" w:color="auto" w:sz="4" w:space="0"/>
              <w:left w:val="single" w:color="auto" w:sz="4" w:space="0"/>
              <w:bottom w:val="single" w:color="auto" w:sz="4" w:space="0"/>
              <w:right w:val="single" w:color="auto" w:sz="4" w:space="0"/>
            </w:tcBorders>
            <w:vAlign w:val="center"/>
          </w:tcPr>
          <w:p w14:paraId="7733A047">
            <w:pPr>
              <w:snapToGrid w:val="0"/>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总体要求</w:t>
            </w:r>
          </w:p>
        </w:tc>
        <w:tc>
          <w:tcPr>
            <w:tcW w:w="7655" w:type="dxa"/>
            <w:tcBorders>
              <w:top w:val="single" w:color="auto" w:sz="4" w:space="0"/>
              <w:left w:val="single" w:color="auto" w:sz="4" w:space="0"/>
              <w:bottom w:val="single" w:color="auto" w:sz="4" w:space="0"/>
              <w:right w:val="single" w:color="auto" w:sz="4" w:space="0"/>
            </w:tcBorders>
            <w:vAlign w:val="center"/>
          </w:tcPr>
          <w:p w14:paraId="2CD07495">
            <w:pPr>
              <w:snapToGrid w:val="0"/>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发包模式：乙方按本文件技术要求完成设备的设计、采购、制造、运输、运输保险、卸货、安装、防腐、保温、防雨、外装饰保护、劳保、保险、环境整洁、产品保护、专利技术、调试、试运行、培训、验收、售后服务及质保期间等一切费用，总价包含整个合同执行中产生的所有风险。按工作顺序提交所需的资料和政府部门要求的证明，所有资料必须符合本文件技术要求的规定，费用应全部包含在总报价中。</w:t>
            </w:r>
          </w:p>
        </w:tc>
      </w:tr>
      <w:tr w14:paraId="4C8902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1384" w:type="dxa"/>
            <w:tcBorders>
              <w:top w:val="single" w:color="auto" w:sz="4" w:space="0"/>
              <w:left w:val="single" w:color="auto" w:sz="4" w:space="0"/>
              <w:bottom w:val="single" w:color="auto" w:sz="4" w:space="0"/>
              <w:right w:val="single" w:color="auto" w:sz="4" w:space="0"/>
            </w:tcBorders>
            <w:vAlign w:val="center"/>
          </w:tcPr>
          <w:p w14:paraId="11177989">
            <w:pPr>
              <w:snapToGrid w:val="0"/>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发票种类</w:t>
            </w:r>
          </w:p>
        </w:tc>
        <w:tc>
          <w:tcPr>
            <w:tcW w:w="7655" w:type="dxa"/>
            <w:tcBorders>
              <w:top w:val="single" w:color="auto" w:sz="4" w:space="0"/>
              <w:left w:val="single" w:color="auto" w:sz="4" w:space="0"/>
              <w:bottom w:val="single" w:color="auto" w:sz="4" w:space="0"/>
              <w:right w:val="single" w:color="auto" w:sz="4" w:space="0"/>
            </w:tcBorders>
            <w:vAlign w:val="center"/>
          </w:tcPr>
          <w:p w14:paraId="00CB2131">
            <w:pPr>
              <w:snapToGrid w:val="0"/>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13%增值税专用发票（增值税发票）。</w:t>
            </w:r>
          </w:p>
        </w:tc>
      </w:tr>
      <w:tr w14:paraId="318746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384" w:type="dxa"/>
            <w:tcBorders>
              <w:top w:val="single" w:color="auto" w:sz="4" w:space="0"/>
              <w:left w:val="single" w:color="auto" w:sz="4" w:space="0"/>
              <w:bottom w:val="single" w:color="auto" w:sz="4" w:space="0"/>
              <w:right w:val="single" w:color="auto" w:sz="4" w:space="0"/>
            </w:tcBorders>
            <w:vAlign w:val="center"/>
          </w:tcPr>
          <w:p w14:paraId="5C69774A">
            <w:pPr>
              <w:snapToGrid w:val="0"/>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质保期</w:t>
            </w:r>
          </w:p>
        </w:tc>
        <w:tc>
          <w:tcPr>
            <w:tcW w:w="7655" w:type="dxa"/>
            <w:tcBorders>
              <w:top w:val="single" w:color="auto" w:sz="4" w:space="0"/>
              <w:left w:val="single" w:color="auto" w:sz="4" w:space="0"/>
              <w:bottom w:val="single" w:color="auto" w:sz="4" w:space="0"/>
              <w:right w:val="single" w:color="auto" w:sz="4" w:space="0"/>
            </w:tcBorders>
            <w:vAlign w:val="center"/>
          </w:tcPr>
          <w:p w14:paraId="40502B28">
            <w:pPr>
              <w:snapToGrid w:val="0"/>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设备最终验收合格之日起计算为24个月或货到现场30个月或在线运行17520小时，以先到者为准；整体设备提供终身维修服务。</w:t>
            </w:r>
          </w:p>
        </w:tc>
      </w:tr>
      <w:tr w14:paraId="29F288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1384" w:type="dxa"/>
            <w:tcBorders>
              <w:top w:val="single" w:color="auto" w:sz="4" w:space="0"/>
              <w:left w:val="single" w:color="auto" w:sz="4" w:space="0"/>
              <w:bottom w:val="single" w:color="auto" w:sz="4" w:space="0"/>
              <w:right w:val="single" w:color="auto" w:sz="4" w:space="0"/>
            </w:tcBorders>
            <w:vAlign w:val="center"/>
          </w:tcPr>
          <w:p w14:paraId="67B9003D">
            <w:pPr>
              <w:snapToGrid w:val="0"/>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交货时间及地点</w:t>
            </w:r>
          </w:p>
        </w:tc>
        <w:tc>
          <w:tcPr>
            <w:tcW w:w="7655" w:type="dxa"/>
            <w:tcBorders>
              <w:top w:val="single" w:color="auto" w:sz="4" w:space="0"/>
              <w:left w:val="single" w:color="auto" w:sz="4" w:space="0"/>
              <w:bottom w:val="single" w:color="auto" w:sz="4" w:space="0"/>
              <w:right w:val="single" w:color="auto" w:sz="4" w:space="0"/>
            </w:tcBorders>
            <w:vAlign w:val="center"/>
          </w:tcPr>
          <w:p w14:paraId="37ECF9F0">
            <w:pPr>
              <w:snapToGrid w:val="0"/>
              <w:spacing w:line="360" w:lineRule="auto"/>
              <w:ind w:left="945" w:hanging="945" w:hangingChars="45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交货时间:</w:t>
            </w:r>
            <w:r>
              <w:rPr>
                <w:rFonts w:hint="eastAsia" w:ascii="宋体" w:hAnsi="宋体" w:eastAsia="宋体" w:cs="宋体"/>
                <w:color w:val="000000" w:themeColor="text1"/>
                <w:sz w:val="21"/>
                <w:szCs w:val="21"/>
                <w:u w:val="single"/>
                <w14:textFill>
                  <w14:solidFill>
                    <w14:schemeClr w14:val="tx1"/>
                  </w14:solidFill>
                </w14:textFill>
              </w:rPr>
              <w:t>3个自然月</w:t>
            </w:r>
            <w:r>
              <w:rPr>
                <w:rFonts w:hint="eastAsia" w:ascii="宋体" w:hAnsi="宋体" w:eastAsia="宋体" w:cs="宋体"/>
                <w:color w:val="000000" w:themeColor="text1"/>
                <w:sz w:val="21"/>
                <w:szCs w:val="21"/>
                <w14:textFill>
                  <w14:solidFill>
                    <w14:schemeClr w14:val="tx1"/>
                  </w14:solidFill>
                </w14:textFill>
              </w:rPr>
              <w:t>（含提资、安装另计），具体根据招标方进度需求，具体到货时间由甲方提前一个月通知。</w:t>
            </w:r>
          </w:p>
          <w:p w14:paraId="6C72B81D">
            <w:pPr>
              <w:snapToGrid w:val="0"/>
              <w:spacing w:line="360" w:lineRule="auto"/>
              <w:rPr>
                <w:rFonts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交货地点：</w:t>
            </w:r>
            <w:r>
              <w:rPr>
                <w:rFonts w:hint="eastAsia" w:ascii="宋体" w:hAnsi="宋体" w:eastAsia="宋体" w:cs="宋体"/>
                <w:color w:val="000000" w:themeColor="text1"/>
                <w:sz w:val="21"/>
                <w:szCs w:val="21"/>
                <w:u w:val="single"/>
                <w14:textFill>
                  <w14:solidFill>
                    <w14:schemeClr w14:val="tx1"/>
                  </w14:solidFill>
                </w14:textFill>
              </w:rPr>
              <w:t xml:space="preserve"> 本项目所在地 </w:t>
            </w:r>
          </w:p>
        </w:tc>
      </w:tr>
      <w:tr w14:paraId="013B8B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1384" w:type="dxa"/>
            <w:tcBorders>
              <w:top w:val="single" w:color="auto" w:sz="4" w:space="0"/>
              <w:left w:val="single" w:color="auto" w:sz="4" w:space="0"/>
              <w:bottom w:val="single" w:color="auto" w:sz="4" w:space="0"/>
              <w:right w:val="single" w:color="auto" w:sz="4" w:space="0"/>
            </w:tcBorders>
            <w:vAlign w:val="center"/>
          </w:tcPr>
          <w:p w14:paraId="0014C71B">
            <w:pPr>
              <w:snapToGrid w:val="0"/>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付款条件</w:t>
            </w:r>
          </w:p>
        </w:tc>
        <w:tc>
          <w:tcPr>
            <w:tcW w:w="7655" w:type="dxa"/>
            <w:tcBorders>
              <w:top w:val="single" w:color="auto" w:sz="4" w:space="0"/>
              <w:left w:val="single" w:color="auto" w:sz="4" w:space="0"/>
              <w:bottom w:val="single" w:color="auto" w:sz="4" w:space="0"/>
              <w:right w:val="single" w:color="auto" w:sz="4" w:space="0"/>
            </w:tcBorders>
            <w:vAlign w:val="center"/>
          </w:tcPr>
          <w:p w14:paraId="7C2CFCB7">
            <w:pPr>
              <w:spacing w:line="360" w:lineRule="auto"/>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 xml:space="preserve">1）、5%提资款+25%进度款（备货款）+30%到货款+10%安装完成确认款+10%调试款+10%性能验收款+10%质保款。 </w:t>
            </w:r>
          </w:p>
          <w:p w14:paraId="60C66851">
            <w:pPr>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2）、收到提资款3个工作日内乙方开具等额的13%增值税发票，付进度款、到货款、调试款前均开具等额的13%增值税发票，付性能验收款前开具剩余全额的13%增值税发票。</w:t>
            </w:r>
          </w:p>
        </w:tc>
      </w:tr>
      <w:tr w14:paraId="44AEE2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384" w:type="dxa"/>
            <w:tcBorders>
              <w:top w:val="single" w:color="auto" w:sz="4" w:space="0"/>
              <w:left w:val="single" w:color="auto" w:sz="4" w:space="0"/>
              <w:bottom w:val="single" w:color="auto" w:sz="4" w:space="0"/>
              <w:right w:val="single" w:color="auto" w:sz="4" w:space="0"/>
            </w:tcBorders>
            <w:vAlign w:val="center"/>
          </w:tcPr>
          <w:p w14:paraId="3BC5F7B3">
            <w:pPr>
              <w:snapToGrid w:val="0"/>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供货要求</w:t>
            </w:r>
          </w:p>
        </w:tc>
        <w:tc>
          <w:tcPr>
            <w:tcW w:w="7655" w:type="dxa"/>
            <w:tcBorders>
              <w:top w:val="single" w:color="auto" w:sz="4" w:space="0"/>
              <w:left w:val="single" w:color="auto" w:sz="4" w:space="0"/>
              <w:bottom w:val="single" w:color="auto" w:sz="4" w:space="0"/>
              <w:right w:val="single" w:color="auto" w:sz="4" w:space="0"/>
            </w:tcBorders>
            <w:vAlign w:val="center"/>
          </w:tcPr>
          <w:p w14:paraId="0EF7A925">
            <w:pPr>
              <w:snapToGrid w:val="0"/>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1）乙方须根据甲方提供的技术要求，完成设备的具体设计方案，并按照本标书技术部分的要求提交相应的技术文件和资料；</w:t>
            </w:r>
          </w:p>
          <w:p w14:paraId="2697F490">
            <w:pPr>
              <w:snapToGrid w:val="0"/>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2）按甲方认可的设计方案进行采购零部件，对非标件进行加工、制造、供货；</w:t>
            </w:r>
          </w:p>
          <w:p w14:paraId="19215EEE">
            <w:pPr>
              <w:snapToGrid w:val="0"/>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3）按承诺的交货时间将设备运至甲方指定安装地点并负责卸货；</w:t>
            </w:r>
          </w:p>
          <w:p w14:paraId="289FFFA1">
            <w:pPr>
              <w:snapToGrid w:val="0"/>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 随货须提供送货清单、质量检测报告、质检报告、合格证、说明书或操作说明、保养手册、强制认证证书（如有）、报关文件（如有）等资料；</w:t>
            </w:r>
          </w:p>
          <w:p w14:paraId="72F419FD">
            <w:pPr>
              <w:snapToGrid w:val="0"/>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5）所有到场货物须接受甲方的检验，需送第三方机构进行检测的，乙方须无条件配合并承担相关费用。</w:t>
            </w:r>
          </w:p>
        </w:tc>
      </w:tr>
      <w:tr w14:paraId="4B247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1384" w:type="dxa"/>
            <w:tcBorders>
              <w:top w:val="single" w:color="auto" w:sz="4" w:space="0"/>
              <w:left w:val="single" w:color="auto" w:sz="4" w:space="0"/>
              <w:bottom w:val="single" w:color="auto" w:sz="4" w:space="0"/>
              <w:right w:val="single" w:color="auto" w:sz="4" w:space="0"/>
            </w:tcBorders>
            <w:vAlign w:val="center"/>
          </w:tcPr>
          <w:p w14:paraId="6A3ACD21">
            <w:pPr>
              <w:snapToGrid w:val="0"/>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安装调试验收要求</w:t>
            </w:r>
          </w:p>
        </w:tc>
        <w:tc>
          <w:tcPr>
            <w:tcW w:w="7655" w:type="dxa"/>
            <w:tcBorders>
              <w:top w:val="single" w:color="auto" w:sz="4" w:space="0"/>
              <w:left w:val="single" w:color="auto" w:sz="4" w:space="0"/>
              <w:bottom w:val="single" w:color="auto" w:sz="4" w:space="0"/>
              <w:right w:val="single" w:color="auto" w:sz="4" w:space="0"/>
            </w:tcBorders>
            <w:vAlign w:val="center"/>
          </w:tcPr>
          <w:p w14:paraId="7AAE1A43">
            <w:pPr>
              <w:snapToGrid w:val="0"/>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1）设备安装：由乙方安装。</w:t>
            </w:r>
          </w:p>
          <w:p w14:paraId="12A3378B">
            <w:pPr>
              <w:snapToGrid w:val="0"/>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在安装过程中，如由于乙方原因导致建筑结构或其它设备被损坏，乙方须负责修理并赔偿全部损失。</w:t>
            </w:r>
          </w:p>
          <w:p w14:paraId="4FE10AE4">
            <w:pPr>
              <w:snapToGrid w:val="0"/>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2）调试、试运行和验收</w:t>
            </w:r>
          </w:p>
          <w:p w14:paraId="424EA536">
            <w:pPr>
              <w:snapToGrid w:val="0"/>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设备安装完成后应在甲方工作人员的监督下进行设备的调试和试运行，乙方负责解决在调试和试运行时出现的任何质量问题。</w:t>
            </w:r>
          </w:p>
          <w:p w14:paraId="1DB996D7">
            <w:pPr>
              <w:snapToGrid w:val="0"/>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3)验收前，乙方须提供完整的竣工验收资料，如：竣工报告、图纸、质检资料、检测报告、设备操作及维保资料、环境监测（如有）、监理资料（如有）、相关政府单位验收证明（如有）等。</w:t>
            </w:r>
          </w:p>
          <w:p w14:paraId="5E0B693A">
            <w:pPr>
              <w:snapToGrid w:val="0"/>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4)乙方必须保证在设备出厂、安装、调试、验收等各个阶段前一个月提供各阶段所需列出的测试程序，安装程序、调试程序及验收程序，供甲方审阅并依照程序执行测试、检验，以保证每一阶段的质量。。</w:t>
            </w:r>
          </w:p>
        </w:tc>
      </w:tr>
      <w:tr w14:paraId="5358D8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62" w:hRule="atLeast"/>
        </w:trPr>
        <w:tc>
          <w:tcPr>
            <w:tcW w:w="1384" w:type="dxa"/>
            <w:tcBorders>
              <w:top w:val="single" w:color="auto" w:sz="4" w:space="0"/>
              <w:left w:val="single" w:color="auto" w:sz="4" w:space="0"/>
              <w:bottom w:val="single" w:color="auto" w:sz="4" w:space="0"/>
              <w:right w:val="single" w:color="auto" w:sz="4" w:space="0"/>
            </w:tcBorders>
            <w:vAlign w:val="center"/>
          </w:tcPr>
          <w:p w14:paraId="2DA2724F">
            <w:pPr>
              <w:snapToGrid w:val="0"/>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售后服务主要条款</w:t>
            </w:r>
          </w:p>
        </w:tc>
        <w:tc>
          <w:tcPr>
            <w:tcW w:w="7655" w:type="dxa"/>
            <w:tcBorders>
              <w:top w:val="single" w:color="auto" w:sz="4" w:space="0"/>
              <w:left w:val="single" w:color="auto" w:sz="4" w:space="0"/>
              <w:bottom w:val="single" w:color="auto" w:sz="4" w:space="0"/>
              <w:right w:val="single" w:color="auto" w:sz="4" w:space="0"/>
            </w:tcBorders>
            <w:vAlign w:val="center"/>
          </w:tcPr>
          <w:p w14:paraId="0D1E7692">
            <w:pPr>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1）乙方确保整体工程的售前、售中、售后和相关培训服务到位。</w:t>
            </w:r>
          </w:p>
          <w:p w14:paraId="41BB125E">
            <w:pPr>
              <w:spacing w:line="360" w:lineRule="auto"/>
              <w:ind w:left="29" w:hanging="29" w:hangingChars="14"/>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2）设备故障，在质保期内提供免费货物正常使用情况下发生故障的维修服务。在保修期过后的维修（除外购标准设备维修和更换费用由甲方支付之外）投标单位免收拆、装费用。</w:t>
            </w:r>
          </w:p>
          <w:p w14:paraId="626FDB54">
            <w:pPr>
              <w:spacing w:line="360" w:lineRule="auto"/>
              <w:ind w:firstLine="29" w:firstLineChars="14"/>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保证能提供可随时上门进行维修及检测的服务。服务热线：24小时/天，7天/周。服务响应：接到报障后48小时内到达现场，提出解决方案，并排除故障（不需要更换备件的情况，若需更换备件，需根据备件的情况具体定）。</w:t>
            </w:r>
          </w:p>
        </w:tc>
      </w:tr>
    </w:tbl>
    <w:p w14:paraId="121E8416">
      <w:pPr>
        <w:pStyle w:val="3"/>
        <w:keepNext w:val="0"/>
        <w:keepLines w:val="0"/>
        <w:spacing w:before="240" w:after="240" w:line="360" w:lineRule="auto"/>
        <w:jc w:val="both"/>
        <w:rPr>
          <w:rFonts w:ascii="宋体" w:hAnsi="宋体" w:cs="宋体"/>
          <w:color w:val="000000" w:themeColor="text1"/>
          <w:sz w:val="24"/>
          <w:szCs w:val="24"/>
          <w14:textFill>
            <w14:solidFill>
              <w14:schemeClr w14:val="tx1"/>
            </w14:solidFill>
          </w14:textFill>
        </w:rPr>
        <w:sectPr>
          <w:footerReference r:id="rId8" w:type="default"/>
          <w:pgSz w:w="11907" w:h="16840"/>
          <w:pgMar w:top="1418" w:right="1418" w:bottom="1418" w:left="1418" w:header="851" w:footer="680" w:gutter="0"/>
          <w:cols w:space="425" w:num="1"/>
          <w:titlePg/>
          <w:docGrid w:linePitch="536" w:charSpace="7143"/>
        </w:sectPr>
      </w:pPr>
      <w:bookmarkStart w:id="354" w:name="_Toc14750"/>
      <w:bookmarkStart w:id="355" w:name="_Toc136173620"/>
      <w:r>
        <w:rPr>
          <w:rFonts w:hint="eastAsia" w:ascii="宋体" w:hAnsi="宋体" w:cs="宋体"/>
          <w:color w:val="000000" w:themeColor="text1"/>
          <w:sz w:val="24"/>
          <w:szCs w:val="24"/>
          <w14:textFill>
            <w14:solidFill>
              <w14:schemeClr w14:val="tx1"/>
            </w14:solidFill>
          </w14:textFill>
        </w:rPr>
        <w:t>详见附件4-1： 《沼气暂存系统采购、安装及技术服务合同》</w:t>
      </w:r>
      <w:bookmarkEnd w:id="8"/>
      <w:bookmarkEnd w:id="9"/>
      <w:bookmarkEnd w:id="10"/>
      <w:bookmarkEnd w:id="11"/>
      <w:bookmarkEnd w:id="12"/>
      <w:bookmarkEnd w:id="13"/>
      <w:bookmarkEnd w:id="14"/>
      <w:bookmarkEnd w:id="354"/>
      <w:bookmarkEnd w:id="355"/>
    </w:p>
    <w:p w14:paraId="545CB6B9">
      <w:pPr>
        <w:pStyle w:val="2"/>
        <w:spacing w:before="120" w:beforeLines="50" w:after="120" w:afterLines="50"/>
        <w:rPr>
          <w:rFonts w:ascii="宋体" w:hAnsi="宋体" w:eastAsia="宋体" w:cs="宋体"/>
          <w:color w:val="000000" w:themeColor="text1"/>
          <w:sz w:val="32"/>
          <w:szCs w:val="32"/>
          <w14:textFill>
            <w14:solidFill>
              <w14:schemeClr w14:val="tx1"/>
            </w14:solidFill>
          </w14:textFill>
        </w:rPr>
      </w:pPr>
      <w:bookmarkStart w:id="356" w:name="_Toc136173621"/>
      <w:bookmarkStart w:id="357" w:name="_Toc3228"/>
      <w:r>
        <w:rPr>
          <w:rFonts w:hint="eastAsia" w:ascii="宋体" w:hAnsi="宋体" w:eastAsia="宋体" w:cs="宋体"/>
          <w:color w:val="000000" w:themeColor="text1"/>
          <w:sz w:val="32"/>
          <w:szCs w:val="32"/>
          <w14:textFill>
            <w14:solidFill>
              <w14:schemeClr w14:val="tx1"/>
            </w14:solidFill>
          </w14:textFill>
        </w:rPr>
        <w:t>第五章  投标文件格式</w:t>
      </w:r>
      <w:bookmarkEnd w:id="356"/>
      <w:bookmarkEnd w:id="357"/>
    </w:p>
    <w:p w14:paraId="6DCCAA7E">
      <w:pPr>
        <w:rPr>
          <w:rFonts w:ascii="宋体" w:hAnsi="宋体" w:eastAsia="宋体" w:cs="宋体"/>
          <w:color w:val="000000" w:themeColor="text1"/>
          <w:lang w:val="zh-CN"/>
          <w14:textFill>
            <w14:solidFill>
              <w14:schemeClr w14:val="tx1"/>
            </w14:solidFill>
          </w14:textFill>
        </w:rPr>
      </w:pPr>
    </w:p>
    <w:p w14:paraId="1F2CC568">
      <w:pPr>
        <w:spacing w:line="360" w:lineRule="auto"/>
        <w:jc w:val="center"/>
        <w:outlineLvl w:val="1"/>
        <w:rPr>
          <w:rFonts w:ascii="宋体" w:hAnsi="宋体" w:eastAsia="宋体" w:cs="宋体"/>
          <w:b/>
          <w:bCs/>
          <w:color w:val="000000" w:themeColor="text1"/>
          <w:sz w:val="28"/>
          <w:szCs w:val="28"/>
          <w:lang w:val="zh-CN"/>
          <w14:textFill>
            <w14:solidFill>
              <w14:schemeClr w14:val="tx1"/>
            </w14:solidFill>
          </w14:textFill>
        </w:rPr>
      </w:pPr>
      <w:bookmarkStart w:id="358" w:name="_Toc11331"/>
      <w:bookmarkStart w:id="359" w:name="_Toc136173622"/>
      <w:r>
        <w:rPr>
          <w:rFonts w:hint="eastAsia" w:ascii="宋体" w:hAnsi="宋体" w:eastAsia="宋体" w:cs="宋体"/>
          <w:b/>
          <w:bCs/>
          <w:color w:val="000000" w:themeColor="text1"/>
          <w:sz w:val="28"/>
          <w:szCs w:val="28"/>
          <w:lang w:val="zh-CN"/>
          <w14:textFill>
            <w14:solidFill>
              <w14:schemeClr w14:val="tx1"/>
            </w14:solidFill>
          </w14:textFill>
        </w:rPr>
        <w:t>1.</w:t>
      </w:r>
      <w:r>
        <w:rPr>
          <w:rFonts w:hint="eastAsia" w:ascii="宋体" w:hAnsi="宋体" w:eastAsia="宋体" w:cs="宋体"/>
          <w:b/>
          <w:color w:val="000000" w:themeColor="text1"/>
          <w:sz w:val="28"/>
          <w:szCs w:val="28"/>
          <w14:textFill>
            <w14:solidFill>
              <w14:schemeClr w14:val="tx1"/>
            </w14:solidFill>
          </w14:textFill>
        </w:rPr>
        <w:t>投标函的格式和内容</w:t>
      </w:r>
      <w:bookmarkEnd w:id="358"/>
      <w:bookmarkEnd w:id="359"/>
    </w:p>
    <w:p w14:paraId="7339EE3E">
      <w:pPr>
        <w:rPr>
          <w:rFonts w:ascii="宋体" w:hAnsi="宋体" w:eastAsia="宋体" w:cs="宋体"/>
          <w:color w:val="000000" w:themeColor="text1"/>
          <w:lang w:val="zh-CN"/>
          <w14:textFill>
            <w14:solidFill>
              <w14:schemeClr w14:val="tx1"/>
            </w14:solidFill>
          </w14:textFill>
        </w:rPr>
      </w:pPr>
    </w:p>
    <w:p w14:paraId="173F67E2">
      <w:pPr>
        <w:widowControl/>
        <w:jc w:val="center"/>
        <w:rPr>
          <w:rFonts w:ascii="宋体" w:hAnsi="宋体" w:eastAsia="宋体" w:cs="宋体"/>
          <w:b/>
          <w:color w:val="000000" w:themeColor="text1"/>
          <w:sz w:val="48"/>
          <w:szCs w:val="48"/>
          <w14:textFill>
            <w14:solidFill>
              <w14:schemeClr w14:val="tx1"/>
            </w14:solidFill>
          </w14:textFill>
        </w:rPr>
      </w:pPr>
    </w:p>
    <w:p w14:paraId="4D2C2CB3">
      <w:pPr>
        <w:jc w:val="center"/>
        <w:rPr>
          <w:rFonts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8"/>
          <w:szCs w:val="48"/>
          <w14:textFill>
            <w14:solidFill>
              <w14:schemeClr w14:val="tx1"/>
            </w14:solidFill>
          </w14:textFill>
        </w:rPr>
        <w:t>通州项目和房山项目</w:t>
      </w:r>
    </w:p>
    <w:p w14:paraId="4209EC5B">
      <w:pPr>
        <w:jc w:val="center"/>
        <w:rPr>
          <w:rFonts w:ascii="宋体" w:hAnsi="宋体" w:eastAsia="宋体" w:cs="宋体"/>
          <w:b/>
          <w:color w:val="000000" w:themeColor="text1"/>
          <w:sz w:val="44"/>
          <w:szCs w:val="44"/>
          <w14:textFill>
            <w14:solidFill>
              <w14:schemeClr w14:val="tx1"/>
            </w14:solidFill>
          </w14:textFill>
        </w:rPr>
      </w:pPr>
    </w:p>
    <w:p w14:paraId="796B9319">
      <w:pPr>
        <w:jc w:val="center"/>
        <w:rPr>
          <w:rFonts w:ascii="宋体" w:hAnsi="宋体" w:eastAsia="宋体" w:cs="宋体"/>
          <w:b/>
          <w:color w:val="000000" w:themeColor="text1"/>
          <w:sz w:val="44"/>
          <w:szCs w:val="44"/>
          <w14:textFill>
            <w14:solidFill>
              <w14:schemeClr w14:val="tx1"/>
            </w14:solidFill>
          </w14:textFill>
        </w:rPr>
      </w:pPr>
    </w:p>
    <w:p w14:paraId="58D14313">
      <w:pPr>
        <w:jc w:val="center"/>
        <w:rPr>
          <w:rFonts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沼气暂存系统采购、安装及技术服务</w:t>
      </w:r>
    </w:p>
    <w:p w14:paraId="5417CDC1">
      <w:pPr>
        <w:spacing w:line="360" w:lineRule="auto"/>
        <w:jc w:val="center"/>
        <w:rPr>
          <w:rFonts w:ascii="宋体" w:hAnsi="宋体" w:eastAsia="宋体" w:cs="宋体"/>
          <w:b/>
          <w:bCs/>
          <w:color w:val="000000" w:themeColor="text1"/>
          <w:sz w:val="84"/>
          <w:szCs w:val="8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 xml:space="preserve">  </w:t>
      </w:r>
      <w:r>
        <w:rPr>
          <w:rFonts w:hint="eastAsia" w:ascii="宋体" w:hAnsi="宋体" w:eastAsia="宋体" w:cs="宋体"/>
          <w:b/>
          <w:bCs/>
          <w:color w:val="000000" w:themeColor="text1"/>
          <w:sz w:val="84"/>
          <w:szCs w:val="84"/>
          <w14:textFill>
            <w14:solidFill>
              <w14:schemeClr w14:val="tx1"/>
            </w14:solidFill>
          </w14:textFill>
        </w:rPr>
        <w:t>投 标 文 件</w:t>
      </w:r>
    </w:p>
    <w:p w14:paraId="39DBBF05">
      <w:pPr>
        <w:spacing w:line="360" w:lineRule="auto"/>
        <w:rPr>
          <w:rFonts w:ascii="宋体" w:hAnsi="宋体" w:eastAsia="宋体" w:cs="宋体"/>
          <w:b/>
          <w:bCs/>
          <w:color w:val="000000" w:themeColor="text1"/>
          <w:sz w:val="84"/>
          <w:szCs w:val="84"/>
          <w14:textFill>
            <w14:solidFill>
              <w14:schemeClr w14:val="tx1"/>
            </w14:solidFill>
          </w14:textFill>
        </w:rPr>
      </w:pPr>
    </w:p>
    <w:p w14:paraId="23D2DADA">
      <w:pPr>
        <w:widowControl/>
        <w:adjustRightInd w:val="0"/>
        <w:snapToGrid w:val="0"/>
        <w:spacing w:line="360" w:lineRule="auto"/>
        <w:jc w:val="center"/>
        <w:rPr>
          <w:rFonts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第一部分 投标函</w:t>
      </w:r>
    </w:p>
    <w:p w14:paraId="58049933">
      <w:pPr>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（招标编号:ITB-LK-TZSWZ-CG-ZB-024/ ITB-LK-FSSWZ-CG-ZB-023）</w:t>
      </w:r>
    </w:p>
    <w:p w14:paraId="76D52DFC">
      <w:pPr>
        <w:jc w:val="center"/>
        <w:rPr>
          <w:rFonts w:ascii="宋体" w:hAnsi="宋体" w:eastAsia="宋体" w:cs="宋体"/>
          <w:b/>
          <w:color w:val="000000" w:themeColor="text1"/>
          <w:sz w:val="28"/>
          <w:szCs w:val="28"/>
          <w14:textFill>
            <w14:solidFill>
              <w14:schemeClr w14:val="tx1"/>
            </w14:solidFill>
          </w14:textFill>
        </w:rPr>
      </w:pPr>
    </w:p>
    <w:p w14:paraId="09D339ED">
      <w:pPr>
        <w:spacing w:line="360" w:lineRule="auto"/>
        <w:jc w:val="center"/>
        <w:rPr>
          <w:rFonts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投标</w:t>
      </w:r>
      <w:r>
        <w:rPr>
          <w:rFonts w:hint="eastAsia" w:ascii="宋体" w:hAnsi="宋体" w:eastAsia="宋体" w:cs="宋体"/>
          <w:bCs/>
          <w:color w:val="000000" w:themeColor="text1"/>
          <w:sz w:val="28"/>
          <w:szCs w:val="28"/>
          <w:lang w:val="zh-CN"/>
          <w14:textFill>
            <w14:solidFill>
              <w14:schemeClr w14:val="tx1"/>
            </w14:solidFill>
          </w14:textFill>
        </w:rPr>
        <w:t>人</w:t>
      </w:r>
      <w:r>
        <w:rPr>
          <w:rFonts w:hint="eastAsia" w:ascii="宋体" w:hAnsi="宋体" w:eastAsia="宋体" w:cs="宋体"/>
          <w:bCs/>
          <w:color w:val="000000" w:themeColor="text1"/>
          <w:sz w:val="28"/>
          <w:szCs w:val="28"/>
          <w14:textFill>
            <w14:solidFill>
              <w14:schemeClr w14:val="tx1"/>
            </w14:solidFill>
          </w14:textFill>
        </w:rPr>
        <w:t>：                                （公章）</w:t>
      </w:r>
    </w:p>
    <w:p w14:paraId="53D177D2">
      <w:pPr>
        <w:spacing w:line="360" w:lineRule="auto"/>
        <w:jc w:val="center"/>
        <w:rPr>
          <w:rFonts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 xml:space="preserve"> </w:t>
      </w:r>
    </w:p>
    <w:p w14:paraId="3C4E2121">
      <w:pPr>
        <w:spacing w:line="360" w:lineRule="auto"/>
        <w:jc w:val="center"/>
        <w:rPr>
          <w:rFonts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 xml:space="preserve">       </w:t>
      </w:r>
      <w:r>
        <w:rPr>
          <w:rFonts w:hint="eastAsia" w:ascii="宋体" w:hAnsi="宋体" w:eastAsia="宋体" w:cs="宋体"/>
          <w:bCs/>
          <w:color w:val="000000" w:themeColor="text1"/>
          <w:sz w:val="28"/>
          <w:szCs w:val="28"/>
          <w:lang w:val="zh-CN"/>
          <w14:textFill>
            <w14:solidFill>
              <w14:schemeClr w14:val="tx1"/>
            </w14:solidFill>
          </w14:textFill>
        </w:rPr>
        <w:t>法定代表人或其委托代理人</w:t>
      </w:r>
      <w:r>
        <w:rPr>
          <w:rFonts w:hint="eastAsia" w:ascii="宋体" w:hAnsi="宋体" w:eastAsia="宋体" w:cs="宋体"/>
          <w:bCs/>
          <w:color w:val="000000" w:themeColor="text1"/>
          <w:sz w:val="28"/>
          <w:szCs w:val="28"/>
          <w14:textFill>
            <w14:solidFill>
              <w14:schemeClr w14:val="tx1"/>
            </w14:solidFill>
          </w14:textFill>
        </w:rPr>
        <w:t>：              （</w:t>
      </w:r>
      <w:r>
        <w:rPr>
          <w:rFonts w:hint="eastAsia" w:ascii="宋体" w:hAnsi="宋体" w:eastAsia="宋体" w:cs="宋体"/>
          <w:bCs/>
          <w:color w:val="000000" w:themeColor="text1"/>
          <w:sz w:val="28"/>
          <w:szCs w:val="28"/>
          <w:lang w:val="zh-CN"/>
          <w14:textFill>
            <w14:solidFill>
              <w14:schemeClr w14:val="tx1"/>
            </w14:solidFill>
          </w14:textFill>
        </w:rPr>
        <w:t>签字</w:t>
      </w:r>
      <w:r>
        <w:rPr>
          <w:rFonts w:hint="eastAsia" w:ascii="宋体" w:hAnsi="宋体" w:eastAsia="宋体" w:cs="宋体"/>
          <w:bCs/>
          <w:color w:val="000000" w:themeColor="text1"/>
          <w:sz w:val="28"/>
          <w:szCs w:val="28"/>
          <w14:textFill>
            <w14:solidFill>
              <w14:schemeClr w14:val="tx1"/>
            </w14:solidFill>
          </w14:textFill>
        </w:rPr>
        <w:t>）</w:t>
      </w:r>
    </w:p>
    <w:p w14:paraId="2D8994F8">
      <w:pPr>
        <w:spacing w:line="360" w:lineRule="auto"/>
        <w:jc w:val="center"/>
        <w:rPr>
          <w:rFonts w:ascii="宋体" w:hAnsi="宋体" w:eastAsia="宋体" w:cs="宋体"/>
          <w:bCs/>
          <w:color w:val="000000" w:themeColor="text1"/>
          <w:sz w:val="28"/>
          <w:szCs w:val="28"/>
          <w14:textFill>
            <w14:solidFill>
              <w14:schemeClr w14:val="tx1"/>
            </w14:solidFill>
          </w14:textFill>
        </w:rPr>
      </w:pPr>
    </w:p>
    <w:p w14:paraId="69957C38">
      <w:pPr>
        <w:spacing w:line="360" w:lineRule="auto"/>
        <w:jc w:val="center"/>
        <w:rPr>
          <w:rFonts w:ascii="宋体" w:hAnsi="宋体" w:eastAsia="宋体" w:cs="宋体"/>
          <w:bCs/>
          <w:color w:val="000000" w:themeColor="text1"/>
          <w:sz w:val="28"/>
          <w:szCs w:val="28"/>
          <w14:textFill>
            <w14:solidFill>
              <w14:schemeClr w14:val="tx1"/>
            </w14:solidFill>
          </w14:textFill>
        </w:rPr>
      </w:pPr>
    </w:p>
    <w:p w14:paraId="64688C66">
      <w:pPr>
        <w:spacing w:line="360" w:lineRule="auto"/>
        <w:jc w:val="center"/>
        <w:rPr>
          <w:rFonts w:ascii="宋体" w:hAnsi="宋体" w:eastAsia="宋体" w:cs="宋体"/>
          <w:bCs/>
          <w:color w:val="000000" w:themeColor="text1"/>
          <w:sz w:val="28"/>
          <w:szCs w:val="28"/>
          <w:lang w:val="zh-CN"/>
          <w14:textFill>
            <w14:solidFill>
              <w14:schemeClr w14:val="tx1"/>
            </w14:solidFill>
          </w14:textFill>
        </w:rPr>
      </w:pPr>
      <w:r>
        <w:rPr>
          <w:rFonts w:hint="eastAsia" w:ascii="宋体" w:hAnsi="宋体" w:eastAsia="宋体" w:cs="宋体"/>
          <w:bCs/>
          <w:color w:val="000000" w:themeColor="text1"/>
          <w:sz w:val="28"/>
          <w:szCs w:val="28"/>
          <w:lang w:val="zh-CN"/>
          <w14:textFill>
            <w14:solidFill>
              <w14:schemeClr w14:val="tx1"/>
            </w14:solidFill>
          </w14:textFill>
        </w:rPr>
        <w:t>日期：二○二四年  月   日</w:t>
      </w:r>
      <w:bookmarkStart w:id="360" w:name="_Toc456800244"/>
      <w:bookmarkStart w:id="361" w:name="_Toc456799797"/>
      <w:bookmarkStart w:id="362" w:name="_Toc456799689"/>
      <w:bookmarkStart w:id="363" w:name="_Toc456800138"/>
      <w:bookmarkStart w:id="364" w:name="_Toc456800168"/>
      <w:bookmarkStart w:id="365" w:name="_Toc456799949"/>
      <w:bookmarkStart w:id="366" w:name="_Toc456800087"/>
    </w:p>
    <w:p w14:paraId="3495CFB0">
      <w:pPr>
        <w:spacing w:line="360" w:lineRule="auto"/>
        <w:jc w:val="center"/>
        <w:rPr>
          <w:rFonts w:ascii="宋体" w:hAnsi="宋体" w:eastAsia="宋体" w:cs="宋体"/>
          <w:bCs/>
          <w:color w:val="000000" w:themeColor="text1"/>
          <w:sz w:val="28"/>
          <w:szCs w:val="28"/>
          <w:lang w:val="zh-CN"/>
          <w14:textFill>
            <w14:solidFill>
              <w14:schemeClr w14:val="tx1"/>
            </w14:solidFill>
          </w14:textFill>
        </w:rPr>
      </w:pPr>
    </w:p>
    <w:p w14:paraId="31AB7B9C">
      <w:pPr>
        <w:spacing w:line="360" w:lineRule="auto"/>
        <w:jc w:val="center"/>
        <w:rPr>
          <w:rFonts w:ascii="宋体" w:hAnsi="宋体" w:eastAsia="宋体" w:cs="宋体"/>
          <w:bCs/>
          <w:color w:val="000000" w:themeColor="text1"/>
          <w:sz w:val="28"/>
          <w:szCs w:val="28"/>
          <w:lang w:val="zh-CN"/>
          <w14:textFill>
            <w14:solidFill>
              <w14:schemeClr w14:val="tx1"/>
            </w14:solidFill>
          </w14:textFill>
        </w:rPr>
      </w:pPr>
    </w:p>
    <w:bookmarkEnd w:id="360"/>
    <w:bookmarkEnd w:id="361"/>
    <w:bookmarkEnd w:id="362"/>
    <w:bookmarkEnd w:id="363"/>
    <w:bookmarkEnd w:id="364"/>
    <w:bookmarkEnd w:id="365"/>
    <w:bookmarkEnd w:id="366"/>
    <w:p w14:paraId="18CE8409">
      <w:pPr>
        <w:tabs>
          <w:tab w:val="left" w:pos="3906"/>
        </w:tabs>
        <w:spacing w:before="120" w:beforeLines="50" w:after="120" w:afterLines="50"/>
        <w:rPr>
          <w:rFonts w:ascii="宋体" w:hAnsi="宋体" w:eastAsia="宋体" w:cs="宋体"/>
          <w:b/>
          <w:color w:val="000000" w:themeColor="text1"/>
          <w:szCs w:val="24"/>
          <w14:textFill>
            <w14:solidFill>
              <w14:schemeClr w14:val="tx1"/>
            </w14:solidFill>
          </w14:textFill>
        </w:rPr>
      </w:pPr>
      <w:bookmarkStart w:id="367" w:name="_Toc174521069"/>
      <w:bookmarkStart w:id="368" w:name="_Toc456800169"/>
      <w:bookmarkStart w:id="369" w:name="_Toc456800088"/>
      <w:bookmarkStart w:id="370" w:name="_Toc456800245"/>
      <w:bookmarkStart w:id="371" w:name="_Toc456799950"/>
      <w:bookmarkStart w:id="372" w:name="_Toc456799798"/>
      <w:bookmarkStart w:id="373" w:name="_Toc176085638"/>
      <w:bookmarkStart w:id="374" w:name="_Toc456800139"/>
      <w:bookmarkStart w:id="375" w:name="_Toc456799690"/>
      <w:r>
        <w:rPr>
          <w:rFonts w:hint="eastAsia" w:ascii="宋体" w:hAnsi="宋体" w:eastAsia="宋体" w:cs="宋体"/>
          <w:b/>
          <w:color w:val="000000" w:themeColor="text1"/>
          <w:szCs w:val="24"/>
          <w14:textFill>
            <w14:solidFill>
              <w14:schemeClr w14:val="tx1"/>
            </w14:solidFill>
          </w14:textFill>
        </w:rPr>
        <w:t>1.1 投标函和授权书</w:t>
      </w:r>
      <w:bookmarkEnd w:id="367"/>
      <w:bookmarkEnd w:id="368"/>
      <w:bookmarkEnd w:id="369"/>
      <w:bookmarkEnd w:id="370"/>
      <w:bookmarkEnd w:id="371"/>
      <w:bookmarkEnd w:id="372"/>
      <w:bookmarkEnd w:id="373"/>
      <w:bookmarkEnd w:id="374"/>
      <w:bookmarkEnd w:id="375"/>
    </w:p>
    <w:p w14:paraId="10FA76F8">
      <w:pPr>
        <w:pStyle w:val="18"/>
        <w:tabs>
          <w:tab w:val="left" w:pos="567"/>
          <w:tab w:val="left" w:pos="3906"/>
        </w:tabs>
        <w:spacing w:beforeLines="50" w:afterLines="50"/>
        <w:ind w:firstLine="360" w:firstLineChars="150"/>
        <w:jc w:val="left"/>
        <w:rPr>
          <w:rFonts w:cs="宋体"/>
          <w:bCs/>
          <w:color w:val="000000" w:themeColor="text1"/>
          <w:szCs w:val="24"/>
          <w14:textFill>
            <w14:solidFill>
              <w14:schemeClr w14:val="tx1"/>
            </w14:solidFill>
          </w14:textFill>
        </w:rPr>
      </w:pPr>
      <w:r>
        <w:rPr>
          <w:rFonts w:hint="eastAsia" w:cs="宋体"/>
          <w:bCs/>
          <w:color w:val="000000" w:themeColor="text1"/>
          <w:szCs w:val="24"/>
          <w14:textFill>
            <w14:solidFill>
              <w14:schemeClr w14:val="tx1"/>
            </w14:solidFill>
          </w14:textFill>
        </w:rPr>
        <w:t>投标人应提供投标函，其格式详见附录5-1-1投标函。在投标函后面应附上投标人的法人代表证明或法人委托授权书见附录5-1-2。</w:t>
      </w:r>
    </w:p>
    <w:p w14:paraId="71CB5B98">
      <w:pPr>
        <w:tabs>
          <w:tab w:val="left" w:pos="3906"/>
        </w:tabs>
        <w:spacing w:before="120" w:beforeLines="50" w:after="120" w:afterLines="50"/>
        <w:jc w:val="left"/>
        <w:rPr>
          <w:rFonts w:ascii="宋体" w:hAnsi="宋体" w:eastAsia="宋体" w:cs="宋体"/>
          <w:b/>
          <w:color w:val="000000" w:themeColor="text1"/>
          <w:szCs w:val="24"/>
          <w14:textFill>
            <w14:solidFill>
              <w14:schemeClr w14:val="tx1"/>
            </w14:solidFill>
          </w14:textFill>
        </w:rPr>
      </w:pPr>
      <w:bookmarkStart w:id="376" w:name="_Toc176085639"/>
      <w:bookmarkStart w:id="377" w:name="_Toc174521070"/>
      <w:bookmarkStart w:id="378" w:name="_Toc456800089"/>
      <w:bookmarkStart w:id="379" w:name="_Toc456800170"/>
      <w:bookmarkStart w:id="380" w:name="_Toc456800140"/>
      <w:bookmarkStart w:id="381" w:name="_Toc456799691"/>
      <w:bookmarkStart w:id="382" w:name="_Toc456799799"/>
      <w:bookmarkStart w:id="383" w:name="_Toc456800246"/>
      <w:bookmarkStart w:id="384" w:name="_Toc456799951"/>
      <w:r>
        <w:rPr>
          <w:rFonts w:hint="eastAsia" w:ascii="宋体" w:hAnsi="宋体" w:eastAsia="宋体" w:cs="宋体"/>
          <w:b/>
          <w:color w:val="000000" w:themeColor="text1"/>
          <w:szCs w:val="24"/>
          <w14:textFill>
            <w14:solidFill>
              <w14:schemeClr w14:val="tx1"/>
            </w14:solidFill>
          </w14:textFill>
        </w:rPr>
        <w:t>2.2 投标</w:t>
      </w:r>
      <w:bookmarkEnd w:id="376"/>
      <w:bookmarkEnd w:id="377"/>
      <w:r>
        <w:rPr>
          <w:rFonts w:hint="eastAsia" w:ascii="宋体" w:hAnsi="宋体" w:eastAsia="宋体" w:cs="宋体"/>
          <w:b/>
          <w:color w:val="000000" w:themeColor="text1"/>
          <w:szCs w:val="24"/>
          <w14:textFill>
            <w14:solidFill>
              <w14:schemeClr w14:val="tx1"/>
            </w14:solidFill>
          </w14:textFill>
        </w:rPr>
        <w:t>报价格式</w:t>
      </w:r>
      <w:bookmarkEnd w:id="378"/>
      <w:bookmarkEnd w:id="379"/>
      <w:bookmarkEnd w:id="380"/>
      <w:bookmarkEnd w:id="381"/>
      <w:bookmarkEnd w:id="382"/>
      <w:bookmarkEnd w:id="383"/>
      <w:bookmarkEnd w:id="384"/>
    </w:p>
    <w:p w14:paraId="7DDFBD21">
      <w:pPr>
        <w:pStyle w:val="18"/>
        <w:tabs>
          <w:tab w:val="left" w:pos="567"/>
          <w:tab w:val="left" w:pos="3906"/>
        </w:tabs>
        <w:spacing w:beforeLines="50" w:afterLines="50"/>
        <w:jc w:val="left"/>
        <w:rPr>
          <w:rFonts w:cs="宋体"/>
          <w:color w:val="000000" w:themeColor="text1"/>
          <w:szCs w:val="24"/>
          <w14:textFill>
            <w14:solidFill>
              <w14:schemeClr w14:val="tx1"/>
            </w14:solidFill>
          </w14:textFill>
        </w:rPr>
      </w:pPr>
      <w:r>
        <w:rPr>
          <w:rFonts w:hint="eastAsia" w:cs="宋体"/>
          <w:color w:val="000000" w:themeColor="text1"/>
          <w:szCs w:val="24"/>
          <w14:textFill>
            <w14:solidFill>
              <w14:schemeClr w14:val="tx1"/>
            </w14:solidFill>
          </w14:textFill>
        </w:rPr>
        <w:t>2.1.1总价及分项价格</w:t>
      </w:r>
    </w:p>
    <w:p w14:paraId="47DA8862">
      <w:pPr>
        <w:pStyle w:val="18"/>
        <w:tabs>
          <w:tab w:val="left" w:pos="567"/>
          <w:tab w:val="left" w:pos="3906"/>
        </w:tabs>
        <w:spacing w:beforeLines="50" w:afterLines="50"/>
        <w:ind w:firstLine="360" w:firstLineChars="150"/>
        <w:jc w:val="left"/>
        <w:rPr>
          <w:rFonts w:cs="宋体"/>
          <w:b/>
          <w:bCs/>
          <w:color w:val="000000" w:themeColor="text1"/>
          <w:szCs w:val="24"/>
          <w14:textFill>
            <w14:solidFill>
              <w14:schemeClr w14:val="tx1"/>
            </w14:solidFill>
          </w14:textFill>
        </w:rPr>
      </w:pPr>
      <w:r>
        <w:rPr>
          <w:rFonts w:hint="eastAsia" w:cs="宋体"/>
          <w:bCs/>
          <w:color w:val="000000" w:themeColor="text1"/>
          <w:szCs w:val="24"/>
          <w14:textFill>
            <w14:solidFill>
              <w14:schemeClr w14:val="tx1"/>
            </w14:solidFill>
          </w14:textFill>
        </w:rPr>
        <w:t>投标人参照本节附录5-1-5提供的“报价表格式”填报完成招标文件要求的所有工作和服务所需要的分项价格及总价。</w:t>
      </w:r>
    </w:p>
    <w:p w14:paraId="5AAB4781">
      <w:pPr>
        <w:tabs>
          <w:tab w:val="left" w:pos="3906"/>
        </w:tabs>
        <w:spacing w:before="120" w:beforeLines="50" w:after="120" w:afterLines="50" w:line="360" w:lineRule="auto"/>
        <w:ind w:firstLine="424" w:firstLineChars="177"/>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在标书有效期内和合同执行期间（如中标），总价及其分项价格不能增加，且被视为已完全包括了招标文件中要求的全部工作和服务内容所发生的一切成本、利润、管理费和其他一切费用及支出。</w:t>
      </w:r>
    </w:p>
    <w:p w14:paraId="57D2D081">
      <w:pPr>
        <w:tabs>
          <w:tab w:val="left" w:pos="3906"/>
        </w:tabs>
        <w:spacing w:before="120" w:beforeLines="50" w:after="120" w:afterLines="50" w:line="360" w:lineRule="auto"/>
        <w:ind w:firstLine="424" w:firstLineChars="177"/>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投标人应充分了解工地位置、道路、储存空间、装卸条件及任何足以影响投标报价的情况，中标后任何因忽视或误解工地情况等导致的索赔或工期延长申请均不被批准。</w:t>
      </w:r>
    </w:p>
    <w:p w14:paraId="214FA49E">
      <w:pPr>
        <w:tabs>
          <w:tab w:val="left" w:pos="3906"/>
        </w:tabs>
        <w:spacing w:before="120" w:beforeLines="50" w:after="120" w:afterLines="50" w:line="360" w:lineRule="auto"/>
        <w:ind w:firstLine="424" w:firstLineChars="177"/>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本招标文件中所提供的基础设计文件中的工程量仅作参考，投标人要进一步优化设计，认真核定，此工作量不作为以后索赔的原因。</w:t>
      </w:r>
    </w:p>
    <w:p w14:paraId="1068A3E5">
      <w:pPr>
        <w:tabs>
          <w:tab w:val="left" w:pos="3906"/>
        </w:tabs>
        <w:spacing w:before="120" w:beforeLines="50" w:after="120" w:afterLines="50" w:line="360" w:lineRule="auto"/>
        <w:ind w:firstLine="424" w:firstLineChars="177"/>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投标人的报价应包括工作服务范围和服务范围中描述的全部工作服务内容和要求，或从中可推断出的所有工作内容和服务的价格。</w:t>
      </w:r>
    </w:p>
    <w:p w14:paraId="481D3240">
      <w:pPr>
        <w:tabs>
          <w:tab w:val="left" w:pos="3906"/>
        </w:tabs>
        <w:spacing w:before="120" w:beforeLines="50" w:after="120" w:afterLines="50" w:line="360" w:lineRule="auto"/>
        <w:rPr>
          <w:rFonts w:ascii="宋体" w:hAnsi="宋体" w:eastAsia="宋体" w:cs="宋体"/>
          <w:bCs/>
          <w:color w:val="000000" w:themeColor="text1"/>
          <w:szCs w:val="24"/>
          <w14:textFill>
            <w14:solidFill>
              <w14:schemeClr w14:val="tx1"/>
            </w14:solidFill>
          </w14:textFill>
        </w:rPr>
      </w:pPr>
      <w:bookmarkStart w:id="385" w:name="_Toc176085641"/>
      <w:bookmarkStart w:id="386" w:name="_Toc174521072"/>
      <w:r>
        <w:rPr>
          <w:rFonts w:hint="eastAsia" w:ascii="宋体" w:hAnsi="宋体" w:eastAsia="宋体" w:cs="宋体"/>
          <w:color w:val="000000" w:themeColor="text1"/>
          <w:szCs w:val="24"/>
          <w14:textFill>
            <w14:solidFill>
              <w14:schemeClr w14:val="tx1"/>
            </w14:solidFill>
          </w14:textFill>
        </w:rPr>
        <w:t>2.2资格预审资料更新</w:t>
      </w:r>
      <w:bookmarkEnd w:id="385"/>
      <w:bookmarkEnd w:id="386"/>
    </w:p>
    <w:p w14:paraId="102A249C">
      <w:pPr>
        <w:tabs>
          <w:tab w:val="left" w:pos="3906"/>
        </w:tabs>
        <w:spacing w:before="120" w:beforeLines="50" w:after="120" w:afterLines="50" w:line="360" w:lineRule="auto"/>
        <w:ind w:firstLine="511" w:firstLineChars="213"/>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投标人如果已提供过资格预审响应文件，则须在商务标书中详细说明其在资格预审响应文件中提供信息的任何重要变化。</w:t>
      </w:r>
    </w:p>
    <w:p w14:paraId="2985CDBD">
      <w:pPr>
        <w:tabs>
          <w:tab w:val="left" w:pos="3906"/>
        </w:tabs>
        <w:spacing w:before="120" w:beforeLines="50" w:after="120" w:afterLines="50" w:line="360" w:lineRule="auto"/>
        <w:ind w:firstLine="424" w:firstLineChars="177"/>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如果投标人没有提供过资格预审响应文件，或没有完全按照要求提供资格预审响应文件，则须在商务标书中提供格审查文件中要求提供的资料。</w:t>
      </w:r>
    </w:p>
    <w:p w14:paraId="7BA1FBD2">
      <w:pPr>
        <w:tabs>
          <w:tab w:val="left" w:pos="3906"/>
        </w:tabs>
        <w:spacing w:before="120" w:beforeLines="50" w:after="120" w:afterLines="50" w:line="360" w:lineRule="auto"/>
        <w:ind w:firstLine="424" w:firstLineChars="177"/>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无论在资格预审响应文件中提供与否，投标人应在投标文件中提供其会计事务所审计过的过去三年的合同额、营业额，以及财务资产负债表、损益表和现金流量表。</w:t>
      </w:r>
      <w:bookmarkStart w:id="387" w:name="_Toc176085643"/>
      <w:bookmarkStart w:id="388" w:name="_Toc174521074"/>
    </w:p>
    <w:p w14:paraId="6472A666">
      <w:pPr>
        <w:tabs>
          <w:tab w:val="left" w:pos="3906"/>
        </w:tabs>
        <w:spacing w:before="120" w:beforeLines="50" w:after="120" w:afterLines="50" w:line="360" w:lineRule="auto"/>
        <w:rPr>
          <w:rFonts w:ascii="宋体" w:hAnsi="宋体" w:eastAsia="宋体" w:cs="宋体"/>
          <w:b/>
          <w:bCs/>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2.3商务偏差</w:t>
      </w:r>
      <w:bookmarkEnd w:id="387"/>
      <w:bookmarkEnd w:id="388"/>
    </w:p>
    <w:p w14:paraId="5571366A">
      <w:pPr>
        <w:pStyle w:val="95"/>
        <w:tabs>
          <w:tab w:val="left" w:pos="3906"/>
          <w:tab w:val="clear" w:pos="360"/>
        </w:tabs>
        <w:spacing w:before="120" w:beforeLines="50" w:after="120" w:afterLines="50" w:line="360" w:lineRule="auto"/>
        <w:ind w:left="0" w:firstLine="0"/>
        <w:rPr>
          <w:rFonts w:ascii="宋体" w:hAnsi="宋体" w:cs="宋体"/>
          <w:b w:val="0"/>
          <w:bCs/>
          <w:color w:val="000000" w:themeColor="text1"/>
          <w:szCs w:val="24"/>
          <w:lang w:eastAsia="zh-CN"/>
          <w14:textFill>
            <w14:solidFill>
              <w14:schemeClr w14:val="tx1"/>
            </w14:solidFill>
          </w14:textFill>
        </w:rPr>
      </w:pPr>
      <w:r>
        <w:rPr>
          <w:rFonts w:hint="eastAsia" w:ascii="宋体" w:hAnsi="宋体" w:cs="宋体"/>
          <w:b w:val="0"/>
          <w:bCs/>
          <w:color w:val="000000" w:themeColor="text1"/>
          <w:szCs w:val="24"/>
          <w:lang w:eastAsia="zh-CN"/>
          <w14:textFill>
            <w14:solidFill>
              <w14:schemeClr w14:val="tx1"/>
            </w14:solidFill>
          </w14:textFill>
        </w:rPr>
        <w:t>投标人须将商务标书中任何与招标文件要求的任何不一致之处在本节附件1-6商务偏差表中列明。</w:t>
      </w:r>
      <w:bookmarkStart w:id="389" w:name="_Toc176085644"/>
      <w:bookmarkStart w:id="390" w:name="_Toc174521075"/>
    </w:p>
    <w:p w14:paraId="4BDE3A54">
      <w:pPr>
        <w:tabs>
          <w:tab w:val="left" w:pos="3906"/>
        </w:tabs>
        <w:spacing w:before="120" w:beforeLines="50" w:after="120" w:afterLines="50" w:line="360" w:lineRule="auto"/>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2.4附件</w:t>
      </w:r>
      <w:bookmarkEnd w:id="389"/>
      <w:bookmarkEnd w:id="390"/>
      <w:r>
        <w:rPr>
          <w:rFonts w:hint="eastAsia" w:ascii="宋体" w:hAnsi="宋体" w:eastAsia="宋体" w:cs="宋体"/>
          <w:b/>
          <w:color w:val="000000" w:themeColor="text1"/>
          <w:szCs w:val="24"/>
          <w14:textFill>
            <w14:solidFill>
              <w14:schemeClr w14:val="tx1"/>
            </w14:solidFill>
          </w14:textFill>
        </w:rPr>
        <w:t xml:space="preserve">详后。 </w:t>
      </w:r>
    </w:p>
    <w:p w14:paraId="609FDE76">
      <w:pPr>
        <w:spacing w:line="580" w:lineRule="exact"/>
        <w:rPr>
          <w:rFonts w:ascii="宋体" w:hAnsi="宋体" w:eastAsia="宋体" w:cs="宋体"/>
          <w:b/>
          <w:bCs/>
          <w:color w:val="000000" w:themeColor="text1"/>
          <w:szCs w:val="24"/>
          <w14:textFill>
            <w14:solidFill>
              <w14:schemeClr w14:val="tx1"/>
            </w14:solidFill>
          </w14:textFill>
        </w:rPr>
      </w:pPr>
    </w:p>
    <w:p w14:paraId="6D34E29C">
      <w:pPr>
        <w:tabs>
          <w:tab w:val="left" w:pos="3906"/>
        </w:tabs>
        <w:spacing w:before="120" w:beforeLines="50" w:after="120" w:afterLines="50" w:line="360" w:lineRule="auto"/>
        <w:rPr>
          <w:rFonts w:ascii="宋体" w:hAnsi="宋体" w:eastAsia="宋体" w:cs="宋体"/>
          <w:b/>
          <w:color w:val="000000" w:themeColor="text1"/>
          <w:szCs w:val="24"/>
          <w14:textFill>
            <w14:solidFill>
              <w14:schemeClr w14:val="tx1"/>
            </w14:solidFill>
          </w14:textFill>
        </w:rPr>
      </w:pPr>
      <w:bookmarkStart w:id="391" w:name="_Toc176085645"/>
      <w:bookmarkStart w:id="392" w:name="_Toc174521076"/>
      <w:bookmarkStart w:id="393" w:name="_Toc456799955"/>
      <w:bookmarkStart w:id="394" w:name="_Toc456799695"/>
      <w:bookmarkStart w:id="395" w:name="_Toc456799803"/>
      <w:r>
        <w:rPr>
          <w:rFonts w:hint="eastAsia" w:ascii="宋体" w:hAnsi="宋体" w:eastAsia="宋体" w:cs="宋体"/>
          <w:b/>
          <w:color w:val="000000" w:themeColor="text1"/>
          <w:szCs w:val="24"/>
          <w14:textFill>
            <w14:solidFill>
              <w14:schemeClr w14:val="tx1"/>
            </w14:solidFill>
          </w14:textFill>
        </w:rPr>
        <w:t>附录5-1-1 投标函</w:t>
      </w:r>
      <w:bookmarkEnd w:id="391"/>
      <w:bookmarkEnd w:id="392"/>
    </w:p>
    <w:p w14:paraId="1F9E7F27">
      <w:pPr>
        <w:suppressAutoHyphens/>
        <w:spacing w:line="360" w:lineRule="auto"/>
        <w:jc w:val="center"/>
        <w:rPr>
          <w:rFonts w:ascii="宋体" w:hAnsi="宋体" w:eastAsia="宋体" w:cs="宋体"/>
          <w:b/>
          <w:color w:val="000000" w:themeColor="text1"/>
          <w:szCs w:val="24"/>
          <w14:textFill>
            <w14:solidFill>
              <w14:schemeClr w14:val="tx1"/>
            </w14:solidFill>
          </w14:textFill>
        </w:rPr>
      </w:pPr>
      <w:bookmarkStart w:id="396" w:name="_Toc456799800"/>
      <w:bookmarkStart w:id="397" w:name="_Toc456799952"/>
      <w:bookmarkStart w:id="398" w:name="_Toc456800171"/>
      <w:bookmarkStart w:id="399" w:name="_Toc456799692"/>
      <w:bookmarkStart w:id="400" w:name="_Toc456800090"/>
      <w:bookmarkStart w:id="401" w:name="_Toc456800141"/>
      <w:r>
        <w:rPr>
          <w:rFonts w:hint="eastAsia" w:ascii="宋体" w:hAnsi="宋体" w:eastAsia="宋体" w:cs="宋体"/>
          <w:b/>
          <w:color w:val="000000" w:themeColor="text1"/>
          <w:szCs w:val="24"/>
          <w14:textFill>
            <w14:solidFill>
              <w14:schemeClr w14:val="tx1"/>
            </w14:solidFill>
          </w14:textFill>
        </w:rPr>
        <w:t>投标函</w:t>
      </w:r>
      <w:bookmarkEnd w:id="396"/>
      <w:bookmarkEnd w:id="397"/>
      <w:bookmarkEnd w:id="398"/>
      <w:bookmarkEnd w:id="399"/>
      <w:bookmarkEnd w:id="400"/>
      <w:bookmarkEnd w:id="401"/>
    </w:p>
    <w:p w14:paraId="7B904A89">
      <w:pPr>
        <w:spacing w:line="360" w:lineRule="auto"/>
        <w:jc w:val="left"/>
        <w:rPr>
          <w:rFonts w:ascii="宋体" w:hAnsi="宋体" w:eastAsia="宋体" w:cs="宋体"/>
          <w:color w:val="000000" w:themeColor="text1"/>
          <w:szCs w:val="24"/>
          <w14:textFill>
            <w14:solidFill>
              <w14:schemeClr w14:val="tx1"/>
            </w14:solidFill>
          </w14:textFill>
        </w:rPr>
      </w:pPr>
    </w:p>
    <w:p w14:paraId="77B59FAE">
      <w:pPr>
        <w:suppressAutoHyphens/>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招标人：深圳市必尚供应链有限公司</w:t>
      </w:r>
    </w:p>
    <w:p w14:paraId="48D1E271">
      <w:pPr>
        <w:suppressAutoHyphens/>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地址：深圳市龙岗区坪地高桥朗坤科技园</w:t>
      </w:r>
    </w:p>
    <w:p w14:paraId="37D8C6F6">
      <w:pPr>
        <w:suppressAutoHyphens/>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电话：+86-755-89891111</w:t>
      </w:r>
    </w:p>
    <w:p w14:paraId="57692317">
      <w:pPr>
        <w:suppressAutoHyphens/>
        <w:spacing w:line="360" w:lineRule="auto"/>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传真：+86-755-89891888</w:t>
      </w:r>
    </w:p>
    <w:p w14:paraId="11B39CF6">
      <w:pPr>
        <w:spacing w:line="360" w:lineRule="auto"/>
        <w:ind w:firstLine="525"/>
        <w:jc w:val="left"/>
        <w:rPr>
          <w:rFonts w:ascii="宋体" w:hAnsi="宋体" w:eastAsia="宋体" w:cs="宋体"/>
          <w:color w:val="000000" w:themeColor="text1"/>
          <w:szCs w:val="24"/>
          <w14:textFill>
            <w14:solidFill>
              <w14:schemeClr w14:val="tx1"/>
            </w14:solidFill>
          </w14:textFill>
        </w:rPr>
      </w:pPr>
    </w:p>
    <w:p w14:paraId="35191092">
      <w:pPr>
        <w:spacing w:line="360" w:lineRule="auto"/>
        <w:ind w:left="521" w:leftChars="217"/>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我方</w:t>
      </w:r>
      <w:r>
        <w:rPr>
          <w:rFonts w:hint="eastAsia" w:ascii="宋体" w:hAnsi="宋体" w:eastAsia="宋体" w:cs="宋体"/>
          <w:color w:val="000000" w:themeColor="text1"/>
          <w:szCs w:val="24"/>
          <w:u w:val="single"/>
          <w14:textFill>
            <w14:solidFill>
              <w14:schemeClr w14:val="tx1"/>
            </w14:solidFill>
          </w14:textFill>
        </w:rPr>
        <w:t>[投标人名称]</w:t>
      </w:r>
      <w:r>
        <w:rPr>
          <w:rFonts w:hint="eastAsia" w:ascii="宋体" w:hAnsi="宋体" w:eastAsia="宋体" w:cs="宋体"/>
          <w:color w:val="000000" w:themeColor="text1"/>
          <w:szCs w:val="24"/>
          <w14:textFill>
            <w14:solidFill>
              <w14:schemeClr w14:val="tx1"/>
            </w14:solidFill>
          </w14:textFill>
        </w:rPr>
        <w:t>，按照贵方的招标书（发标日期： 2024年</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月</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日，招标号：</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）的要求进行报价，并在此呈上我方的投标文件（包括开标一览表、技术标书和商务标书三部分）。</w:t>
      </w:r>
    </w:p>
    <w:p w14:paraId="53D9B168">
      <w:pPr>
        <w:spacing w:line="360" w:lineRule="auto"/>
        <w:ind w:firstLine="525"/>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在所附商务标书中，我方的报价为：__________________</w:t>
      </w:r>
      <w:r>
        <w:rPr>
          <w:rFonts w:hint="eastAsia" w:ascii="宋体" w:hAnsi="宋体" w:eastAsia="宋体" w:cs="宋体"/>
          <w:color w:val="000000" w:themeColor="text1"/>
          <w:szCs w:val="24"/>
          <w:u w:val="single"/>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大写</w:t>
      </w:r>
      <w:r>
        <w:rPr>
          <w:rFonts w:hint="eastAsia" w:ascii="宋体" w:hAnsi="宋体" w:eastAsia="宋体" w:cs="宋体"/>
          <w:color w:val="000000" w:themeColor="text1"/>
          <w:szCs w:val="24"/>
          <w:u w:val="single"/>
          <w14:textFill>
            <w14:solidFill>
              <w14:schemeClr w14:val="tx1"/>
            </w14:solidFill>
          </w14:textFill>
        </w:rPr>
        <w:t>:         ）</w:t>
      </w:r>
      <w:r>
        <w:rPr>
          <w:rFonts w:hint="eastAsia" w:ascii="宋体" w:hAnsi="宋体" w:eastAsia="宋体" w:cs="宋体"/>
          <w:color w:val="000000" w:themeColor="text1"/>
          <w:szCs w:val="24"/>
          <w14:textFill>
            <w14:solidFill>
              <w14:schemeClr w14:val="tx1"/>
            </w14:solidFill>
          </w14:textFill>
        </w:rPr>
        <w:t>。该报价为总承包价，即包括完成上述装置详细设计、采购、吊装就位、安装，以及试车、开车、性能测试阶段的调试、技术支持、技术服务和培训业主人员等所需的全部成本、费用、利润、保险、依法应由我方上缴的各类税费及其它一切费用和支出。</w:t>
      </w:r>
    </w:p>
    <w:p w14:paraId="64DCCB42">
      <w:pPr>
        <w:spacing w:line="360" w:lineRule="auto"/>
        <w:ind w:firstLine="525"/>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在投标文件有效期内，即在（</w:t>
      </w:r>
      <w:r>
        <w:rPr>
          <w:rFonts w:hint="eastAsia" w:ascii="宋体" w:hAnsi="宋体" w:eastAsia="宋体" w:cs="宋体"/>
          <w:color w:val="000000" w:themeColor="text1"/>
          <w:szCs w:val="24"/>
          <w:u w:val="single"/>
          <w14:textFill>
            <w14:solidFill>
              <w14:schemeClr w14:val="tx1"/>
            </w14:solidFill>
          </w14:textFill>
        </w:rPr>
        <w:t>有效期满）</w:t>
      </w:r>
      <w:r>
        <w:rPr>
          <w:rFonts w:hint="eastAsia" w:ascii="宋体" w:hAnsi="宋体" w:eastAsia="宋体" w:cs="宋体"/>
          <w:color w:val="000000" w:themeColor="text1"/>
          <w:szCs w:val="24"/>
          <w14:textFill>
            <w14:solidFill>
              <w14:schemeClr w14:val="tx1"/>
            </w14:solidFill>
          </w14:textFill>
        </w:rPr>
        <w:t>前，我方的投标文件对我方是具有约束力的，并且可以根据合同谈判的结果进行修改。一旦中标，有效期延至合同终止，我方承诺按照你方的要求开工，并在我方承诺的时间期限内完成招标文件中要求的全部工作。</w:t>
      </w:r>
    </w:p>
    <w:p w14:paraId="267F04F6">
      <w:pPr>
        <w:spacing w:line="360" w:lineRule="auto"/>
        <w:ind w:firstLine="470" w:firstLineChars="196"/>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我方已详细研究了解招标文件的所有内容包括修正文（如果有）和所有已提供的参考资料以及有关附件并完全明白, 我方放弃在此方面提出含糊意见或误解的一切权力。</w:t>
      </w:r>
    </w:p>
    <w:p w14:paraId="3DB7BAE6">
      <w:pPr>
        <w:spacing w:line="360" w:lineRule="auto"/>
        <w:ind w:firstLine="525"/>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我方理解你方不一定接受最低报价或任何贵方可能收到的投标。</w:t>
      </w:r>
    </w:p>
    <w:p w14:paraId="273ECE30">
      <w:pPr>
        <w:spacing w:line="360" w:lineRule="auto"/>
        <w:ind w:firstLine="525"/>
        <w:jc w:val="left"/>
        <w:rPr>
          <w:rFonts w:ascii="宋体" w:hAnsi="宋体" w:eastAsia="宋体" w:cs="宋体"/>
          <w:color w:val="000000" w:themeColor="text1"/>
          <w:szCs w:val="24"/>
          <w14:textFill>
            <w14:solidFill>
              <w14:schemeClr w14:val="tx1"/>
            </w14:solidFill>
          </w14:textFill>
        </w:rPr>
      </w:pPr>
    </w:p>
    <w:p w14:paraId="699AAC18">
      <w:pPr>
        <w:spacing w:line="580" w:lineRule="exact"/>
        <w:ind w:firstLine="3912" w:firstLineChars="1630"/>
        <w:jc w:val="left"/>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法定代表人签字:</w:t>
      </w:r>
    </w:p>
    <w:p w14:paraId="2310A399">
      <w:pPr>
        <w:spacing w:line="580" w:lineRule="exact"/>
        <w:ind w:firstLine="3912" w:firstLineChars="1630"/>
        <w:jc w:val="left"/>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被授权人签字:</w:t>
      </w:r>
    </w:p>
    <w:p w14:paraId="1DF43835">
      <w:pPr>
        <w:spacing w:line="580" w:lineRule="exact"/>
        <w:ind w:firstLine="3912" w:firstLineChars="1630"/>
        <w:jc w:val="left"/>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投标人公章:</w:t>
      </w:r>
    </w:p>
    <w:p w14:paraId="615D4911">
      <w:pPr>
        <w:wordWrap w:val="0"/>
        <w:spacing w:line="360" w:lineRule="auto"/>
        <w:ind w:right="480" w:firstLine="3960" w:firstLineChars="1650"/>
        <w:jc w:val="left"/>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日期：2024年  月  日</w:t>
      </w:r>
    </w:p>
    <w:p w14:paraId="3F684C44">
      <w:pPr>
        <w:rPr>
          <w:rFonts w:ascii="宋体" w:hAnsi="宋体" w:eastAsia="宋体" w:cs="宋体"/>
          <w:color w:val="000000" w:themeColor="text1"/>
          <w:szCs w:val="24"/>
          <w14:textFill>
            <w14:solidFill>
              <w14:schemeClr w14:val="tx1"/>
            </w14:solidFill>
          </w14:textFill>
        </w:rPr>
      </w:pPr>
    </w:p>
    <w:p w14:paraId="63387236">
      <w:pPr>
        <w:spacing w:line="360" w:lineRule="auto"/>
        <w:jc w:val="left"/>
        <w:rPr>
          <w:rFonts w:ascii="宋体" w:hAnsi="宋体" w:eastAsia="宋体" w:cs="宋体"/>
          <w:b/>
          <w:color w:val="000000" w:themeColor="text1"/>
          <w:szCs w:val="24"/>
          <w14:textFill>
            <w14:solidFill>
              <w14:schemeClr w14:val="tx1"/>
            </w14:solidFill>
          </w14:textFill>
        </w:rPr>
      </w:pPr>
      <w:bookmarkStart w:id="402" w:name="_Toc456799953"/>
      <w:bookmarkStart w:id="403" w:name="_Toc456799801"/>
      <w:bookmarkStart w:id="404" w:name="_Toc456799693"/>
      <w:bookmarkStart w:id="405" w:name="_Toc456800091"/>
    </w:p>
    <w:p w14:paraId="00DA049F">
      <w:pPr>
        <w:spacing w:line="360" w:lineRule="auto"/>
        <w:jc w:val="left"/>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附录5-1-2 法人代表人授权书</w:t>
      </w:r>
      <w:bookmarkEnd w:id="402"/>
      <w:bookmarkEnd w:id="403"/>
      <w:bookmarkEnd w:id="404"/>
      <w:bookmarkEnd w:id="405"/>
    </w:p>
    <w:p w14:paraId="6B8CDBD3">
      <w:pPr>
        <w:spacing w:line="360" w:lineRule="auto"/>
        <w:ind w:firstLine="525"/>
        <w:jc w:val="center"/>
        <w:rPr>
          <w:rFonts w:ascii="宋体" w:hAnsi="宋体" w:eastAsia="宋体" w:cs="宋体"/>
          <w:b/>
          <w:color w:val="000000" w:themeColor="text1"/>
          <w:szCs w:val="24"/>
          <w14:textFill>
            <w14:solidFill>
              <w14:schemeClr w14:val="tx1"/>
            </w14:solidFill>
          </w14:textFill>
        </w:rPr>
      </w:pPr>
      <w:bookmarkStart w:id="406" w:name="_Toc456800092"/>
      <w:bookmarkStart w:id="407" w:name="_Toc456799954"/>
      <w:bookmarkStart w:id="408" w:name="_Toc456799694"/>
      <w:bookmarkStart w:id="409" w:name="_Toc456799802"/>
      <w:bookmarkStart w:id="410" w:name="_Toc456800247"/>
      <w:bookmarkStart w:id="411" w:name="_Toc456800142"/>
      <w:bookmarkStart w:id="412" w:name="_Toc456800172"/>
      <w:r>
        <w:rPr>
          <w:rFonts w:hint="eastAsia" w:ascii="宋体" w:hAnsi="宋体" w:eastAsia="宋体" w:cs="宋体"/>
          <w:b/>
          <w:color w:val="000000" w:themeColor="text1"/>
          <w:szCs w:val="24"/>
          <w14:textFill>
            <w14:solidFill>
              <w14:schemeClr w14:val="tx1"/>
            </w14:solidFill>
          </w14:textFill>
        </w:rPr>
        <w:t>法定代表人授权书</w:t>
      </w:r>
      <w:bookmarkEnd w:id="406"/>
      <w:bookmarkEnd w:id="407"/>
      <w:bookmarkEnd w:id="408"/>
      <w:bookmarkEnd w:id="409"/>
      <w:bookmarkEnd w:id="410"/>
      <w:bookmarkEnd w:id="411"/>
      <w:bookmarkEnd w:id="412"/>
    </w:p>
    <w:p w14:paraId="7814A2DC">
      <w:pPr>
        <w:spacing w:line="360" w:lineRule="auto"/>
        <w:rPr>
          <w:rFonts w:ascii="宋体" w:hAnsi="宋体" w:eastAsia="宋体" w:cs="宋体"/>
          <w:color w:val="000000" w:themeColor="text1"/>
          <w:szCs w:val="24"/>
          <w14:textFill>
            <w14:solidFill>
              <w14:schemeClr w14:val="tx1"/>
            </w14:solidFill>
          </w14:textFill>
        </w:rPr>
      </w:pPr>
    </w:p>
    <w:p w14:paraId="3748EE43">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致：深圳市必尚供应链有限公司</w:t>
      </w:r>
    </w:p>
    <w:p w14:paraId="6C01CA0D">
      <w:pPr>
        <w:spacing w:line="360" w:lineRule="auto"/>
        <w:ind w:firstLine="720" w:firstLineChars="300"/>
        <w:jc w:val="left"/>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本授权书声明：注册于中华人民共和国的</w:t>
      </w:r>
      <w:r>
        <w:rPr>
          <w:rFonts w:hint="eastAsia" w:ascii="宋体" w:hAnsi="宋体" w:eastAsia="宋体" w:cs="宋体"/>
          <w:color w:val="000000" w:themeColor="text1"/>
          <w:szCs w:val="24"/>
          <w:u w:val="single"/>
          <w14:textFill>
            <w14:solidFill>
              <w14:schemeClr w14:val="tx1"/>
            </w14:solidFill>
          </w14:textFill>
        </w:rPr>
        <w:t>（投标人名称）</w:t>
      </w:r>
      <w:r>
        <w:rPr>
          <w:rFonts w:hint="eastAsia" w:ascii="宋体" w:hAnsi="宋体" w:eastAsia="宋体" w:cs="宋体"/>
          <w:color w:val="000000" w:themeColor="text1"/>
          <w:szCs w:val="24"/>
          <w14:textFill>
            <w14:solidFill>
              <w14:schemeClr w14:val="tx1"/>
            </w14:solidFill>
          </w14:textFill>
        </w:rPr>
        <w:t>的在下面签字的</w:t>
      </w:r>
      <w:r>
        <w:rPr>
          <w:rFonts w:hint="eastAsia" w:ascii="宋体" w:hAnsi="宋体" w:eastAsia="宋体" w:cs="宋体"/>
          <w:color w:val="000000" w:themeColor="text1"/>
          <w:szCs w:val="24"/>
          <w:u w:val="single"/>
          <w14:textFill>
            <w14:solidFill>
              <w14:schemeClr w14:val="tx1"/>
            </w14:solidFill>
          </w14:textFill>
        </w:rPr>
        <w:t>（法定代表人姓名职务）</w:t>
      </w:r>
      <w:r>
        <w:rPr>
          <w:rFonts w:hint="eastAsia" w:ascii="宋体" w:hAnsi="宋体" w:eastAsia="宋体" w:cs="宋体"/>
          <w:color w:val="000000" w:themeColor="text1"/>
          <w:szCs w:val="24"/>
          <w14:textFill>
            <w14:solidFill>
              <w14:schemeClr w14:val="tx1"/>
            </w14:solidFill>
          </w14:textFill>
        </w:rPr>
        <w:t>代表本公司授权的在下面签字的</w:t>
      </w:r>
      <w:r>
        <w:rPr>
          <w:rFonts w:hint="eastAsia" w:ascii="宋体" w:hAnsi="宋体" w:eastAsia="宋体" w:cs="宋体"/>
          <w:color w:val="000000" w:themeColor="text1"/>
          <w:szCs w:val="24"/>
          <w:u w:val="single"/>
          <w14:textFill>
            <w14:solidFill>
              <w14:schemeClr w14:val="tx1"/>
            </w14:solidFill>
          </w14:textFill>
        </w:rPr>
        <w:t>（被授权人的姓名职务）</w:t>
      </w:r>
      <w:r>
        <w:rPr>
          <w:rFonts w:hint="eastAsia" w:ascii="宋体" w:hAnsi="宋体" w:eastAsia="宋体" w:cs="宋体"/>
          <w:color w:val="000000" w:themeColor="text1"/>
          <w:szCs w:val="24"/>
          <w14:textFill>
            <w14:solidFill>
              <w14:schemeClr w14:val="tx1"/>
            </w14:solidFill>
          </w14:textFill>
        </w:rPr>
        <w:t>为本公司的合法代</w:t>
      </w:r>
      <w:r>
        <w:rPr>
          <w:rFonts w:hint="eastAsia" w:ascii="宋体" w:hAnsi="宋体" w:eastAsia="宋体" w:cs="宋体"/>
          <w:szCs w:val="24"/>
        </w:rPr>
        <w:t>理人，就</w:t>
      </w:r>
      <w:r>
        <w:rPr>
          <w:rFonts w:hint="eastAsia" w:ascii="宋体" w:hAnsi="宋体" w:eastAsia="宋体" w:cs="宋体"/>
          <w:szCs w:val="24"/>
          <w:u w:val="single"/>
        </w:rPr>
        <w:t xml:space="preserve">                         （项目名称）的沼气暂存系统采购、安装及技术服务</w:t>
      </w:r>
      <w:r>
        <w:rPr>
          <w:rFonts w:hint="eastAsia" w:ascii="宋体" w:hAnsi="宋体" w:eastAsia="宋体" w:cs="宋体"/>
          <w:szCs w:val="24"/>
        </w:rPr>
        <w:t>的投标，以本公司名义处理一切与之有关的事务。</w:t>
      </w:r>
      <w:r>
        <w:rPr>
          <w:rFonts w:hint="eastAsia" w:ascii="宋体" w:hAnsi="宋体" w:eastAsia="宋体" w:cs="宋体"/>
          <w:color w:val="000000" w:themeColor="text1"/>
          <w:szCs w:val="24"/>
          <w14:textFill>
            <w14:solidFill>
              <w14:schemeClr w14:val="tx1"/>
            </w14:solidFill>
          </w14:textFill>
        </w:rPr>
        <w:t>（本授权只作为投标使用，其它事宜另行授权）</w:t>
      </w:r>
    </w:p>
    <w:p w14:paraId="3FD19F93">
      <w:pPr>
        <w:spacing w:line="360" w:lineRule="auto"/>
        <w:ind w:firstLine="360" w:firstLineChars="15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本授权书于2024年   月     日签字生效，有效期为360天。特此声明。</w:t>
      </w:r>
    </w:p>
    <w:p w14:paraId="3E43CCF5">
      <w:pPr>
        <w:snapToGrid w:val="0"/>
        <w:spacing w:line="360" w:lineRule="auto"/>
        <w:ind w:firstLine="360" w:firstLineChars="15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代理人无转委托权。</w:t>
      </w:r>
    </w:p>
    <w:p w14:paraId="5DC725BF">
      <w:pPr>
        <w:snapToGrid w:val="0"/>
        <w:spacing w:line="360" w:lineRule="auto"/>
        <w:ind w:firstLine="360" w:firstLineChars="15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特此委托。</w:t>
      </w:r>
    </w:p>
    <w:p w14:paraId="288A42F5">
      <w:pPr>
        <w:snapToGrid w:val="0"/>
        <w:spacing w:line="580" w:lineRule="exact"/>
        <w:ind w:firstLine="60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842645</wp:posOffset>
                </wp:positionH>
                <wp:positionV relativeFrom="paragraph">
                  <wp:posOffset>250825</wp:posOffset>
                </wp:positionV>
                <wp:extent cx="2085975" cy="1143000"/>
                <wp:effectExtent l="0" t="0" r="9525"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2085975" cy="1143000"/>
                        </a:xfrm>
                        <a:prstGeom prst="rect">
                          <a:avLst/>
                        </a:prstGeom>
                        <a:solidFill>
                          <a:srgbClr val="FFFFFF"/>
                        </a:solidFill>
                        <a:ln w="9525">
                          <a:solidFill>
                            <a:srgbClr val="000000"/>
                          </a:solidFill>
                          <a:prstDash val="lgDash"/>
                          <a:miter lim="800000"/>
                        </a:ln>
                      </wps:spPr>
                      <wps:txbx>
                        <w:txbxContent>
                          <w:p w14:paraId="3D5652AC">
                            <w:pPr>
                              <w:jc w:val="center"/>
                            </w:pPr>
                          </w:p>
                          <w:p w14:paraId="35AFA226">
                            <w:pPr>
                              <w:jc w:val="center"/>
                            </w:pPr>
                          </w:p>
                          <w:p w14:paraId="7161B038">
                            <w:pPr>
                              <w:jc w:val="center"/>
                            </w:pPr>
                            <w:r>
                              <w:rPr>
                                <w:rFonts w:hint="eastAsia"/>
                              </w:rPr>
                              <w:t>居民身份证粘贴处 正</w:t>
                            </w:r>
                            <w:r>
                              <w:t>反面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66.35pt;margin-top:19.75pt;height:90pt;width:164.25pt;z-index:251659264;mso-width-relative:page;mso-height-relative:page;" fillcolor="#FFFFFF" filled="t" stroked="t" coordsize="21600,21600" o:gfxdata="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CgXeUDVAAAACgEAAA8AAAAAAAAAAQAgAAAAIgAAAGRy&#10;cy9kb3ducmV2LnhtbFBLAQIUABQAAAAIAIdO4kCdEfISQQIAAKEEAAAOAAAAAAAAAAEAIAAAACQB&#10;AABkcnMvZTJvRG9jLnhtbFBLBQYAAAAABgAGAFkBAADXBQAAAAA=&#10;">
                <v:fill on="t" focussize="0,0"/>
                <v:stroke color="#000000" miterlimit="8" joinstyle="miter" dashstyle="longDash"/>
                <v:imagedata o:title=""/>
                <o:lock v:ext="edit" aspectratio="f"/>
                <v:textbox>
                  <w:txbxContent>
                    <w:p w14:paraId="3D5652AC">
                      <w:pPr>
                        <w:jc w:val="center"/>
                      </w:pPr>
                    </w:p>
                    <w:p w14:paraId="35AFA226">
                      <w:pPr>
                        <w:jc w:val="center"/>
                      </w:pPr>
                    </w:p>
                    <w:p w14:paraId="7161B038">
                      <w:pPr>
                        <w:jc w:val="center"/>
                      </w:pPr>
                      <w:r>
                        <w:rPr>
                          <w:rFonts w:hint="eastAsia"/>
                        </w:rPr>
                        <w:t>居民身份证粘贴处 正</w:t>
                      </w:r>
                      <w:r>
                        <w:t>反面</w:t>
                      </w:r>
                    </w:p>
                  </w:txbxContent>
                </v:textbox>
              </v:shape>
            </w:pict>
          </mc:Fallback>
        </mc:AlternateContent>
      </w:r>
    </w:p>
    <w:p w14:paraId="78858AE9">
      <w:pPr>
        <w:snapToGrid w:val="0"/>
        <w:spacing w:line="580" w:lineRule="exact"/>
        <w:ind w:firstLine="600"/>
        <w:jc w:val="left"/>
        <w:rPr>
          <w:rFonts w:ascii="宋体" w:hAnsi="宋体" w:eastAsia="宋体" w:cs="宋体"/>
          <w:color w:val="000000" w:themeColor="text1"/>
          <w:szCs w:val="24"/>
          <w14:textFill>
            <w14:solidFill>
              <w14:schemeClr w14:val="tx1"/>
            </w14:solidFill>
          </w14:textFill>
        </w:rPr>
      </w:pPr>
    </w:p>
    <w:p w14:paraId="6BADC1DC">
      <w:pPr>
        <w:snapToGrid w:val="0"/>
        <w:spacing w:line="580" w:lineRule="exact"/>
        <w:ind w:firstLine="600"/>
        <w:jc w:val="left"/>
        <w:rPr>
          <w:rFonts w:ascii="宋体" w:hAnsi="宋体" w:eastAsia="宋体" w:cs="宋体"/>
          <w:color w:val="000000" w:themeColor="text1"/>
          <w:szCs w:val="24"/>
          <w14:textFill>
            <w14:solidFill>
              <w14:schemeClr w14:val="tx1"/>
            </w14:solidFill>
          </w14:textFill>
        </w:rPr>
      </w:pPr>
    </w:p>
    <w:p w14:paraId="3E8E1943">
      <w:pPr>
        <w:spacing w:line="580" w:lineRule="exac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   </w:t>
      </w:r>
    </w:p>
    <w:p w14:paraId="02062A97">
      <w:pPr>
        <w:spacing w:line="580" w:lineRule="exact"/>
        <w:rPr>
          <w:rFonts w:ascii="宋体" w:hAnsi="宋体" w:eastAsia="宋体" w:cs="宋体"/>
          <w:color w:val="000000" w:themeColor="text1"/>
          <w:szCs w:val="24"/>
          <w14:textFill>
            <w14:solidFill>
              <w14:schemeClr w14:val="tx1"/>
            </w14:solidFill>
          </w14:textFill>
        </w:rPr>
      </w:pPr>
    </w:p>
    <w:p w14:paraId="630B4D4E">
      <w:pPr>
        <w:spacing w:line="580" w:lineRule="exact"/>
        <w:rPr>
          <w:rFonts w:ascii="宋体" w:hAnsi="宋体" w:eastAsia="宋体" w:cs="宋体"/>
          <w:color w:val="000000" w:themeColor="text1"/>
          <w:szCs w:val="24"/>
          <w14:textFill>
            <w14:solidFill>
              <w14:schemeClr w14:val="tx1"/>
            </w14:solidFill>
          </w14:textFill>
        </w:rPr>
      </w:pPr>
    </w:p>
    <w:p w14:paraId="171B234F">
      <w:pPr>
        <w:spacing w:line="580" w:lineRule="exact"/>
        <w:ind w:firstLine="3912" w:firstLineChars="1630"/>
        <w:jc w:val="left"/>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法定代表人签字:</w:t>
      </w:r>
    </w:p>
    <w:p w14:paraId="7D57AC34">
      <w:pPr>
        <w:spacing w:line="580" w:lineRule="exact"/>
        <w:ind w:firstLine="3912" w:firstLineChars="1630"/>
        <w:jc w:val="left"/>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被授权人签字:</w:t>
      </w:r>
    </w:p>
    <w:p w14:paraId="1196D173">
      <w:pPr>
        <w:spacing w:line="580" w:lineRule="exact"/>
        <w:ind w:firstLine="3912" w:firstLineChars="1630"/>
        <w:jc w:val="left"/>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投标人公章:</w:t>
      </w:r>
    </w:p>
    <w:p w14:paraId="3BE3942C">
      <w:pPr>
        <w:wordWrap w:val="0"/>
        <w:spacing w:line="360" w:lineRule="auto"/>
        <w:ind w:right="480" w:firstLine="3960" w:firstLineChars="165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日期：2024年  月  日</w:t>
      </w:r>
    </w:p>
    <w:p w14:paraId="47B93E62">
      <w:pPr>
        <w:spacing w:line="360" w:lineRule="auto"/>
        <w:ind w:right="480"/>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附被授权人最近三个月社保缴纳证明</w:t>
      </w:r>
    </w:p>
    <w:p w14:paraId="7B3785B9">
      <w:pPr>
        <w:wordWrap w:val="0"/>
        <w:spacing w:line="360" w:lineRule="auto"/>
        <w:ind w:right="480" w:firstLine="3960" w:firstLineChars="1650"/>
        <w:jc w:val="left"/>
        <w:rPr>
          <w:rFonts w:ascii="宋体" w:hAnsi="宋体" w:eastAsia="宋体" w:cs="宋体"/>
          <w:color w:val="000000" w:themeColor="text1"/>
          <w:szCs w:val="24"/>
          <w14:textFill>
            <w14:solidFill>
              <w14:schemeClr w14:val="tx1"/>
            </w14:solidFill>
          </w14:textFill>
        </w:rPr>
      </w:pPr>
    </w:p>
    <w:p w14:paraId="21BCA4DE">
      <w:pPr>
        <w:spacing w:before="240" w:beforeLines="100" w:after="240" w:afterLines="100" w:line="360" w:lineRule="auto"/>
        <w:rPr>
          <w:rFonts w:ascii="宋体" w:hAnsi="宋体" w:eastAsia="宋体" w:cs="宋体"/>
          <w:color w:val="000000" w:themeColor="text1"/>
          <w:szCs w:val="24"/>
          <w14:textFill>
            <w14:solidFill>
              <w14:schemeClr w14:val="tx1"/>
            </w14:solidFill>
          </w14:textFill>
        </w:rPr>
        <w:sectPr>
          <w:pgSz w:w="11907" w:h="16840"/>
          <w:pgMar w:top="1418" w:right="1418" w:bottom="1418" w:left="1418" w:header="851" w:footer="906" w:gutter="0"/>
          <w:cols w:space="425" w:num="1"/>
          <w:titlePg/>
          <w:docGrid w:linePitch="536" w:charSpace="7143"/>
        </w:sectPr>
      </w:pPr>
    </w:p>
    <w:p w14:paraId="409EF5C3">
      <w:pPr>
        <w:spacing w:before="240" w:beforeLines="100" w:after="240" w:afterLines="100" w:line="360" w:lineRule="auto"/>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附录5-1-3投标承诺书</w:t>
      </w:r>
    </w:p>
    <w:p w14:paraId="1CC32256">
      <w:pPr>
        <w:spacing w:before="240" w:beforeLines="100" w:after="240" w:afterLines="100" w:line="360" w:lineRule="auto"/>
        <w:jc w:val="cente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投标承诺书</w:t>
      </w:r>
    </w:p>
    <w:p w14:paraId="5CC29CCB">
      <w:pPr>
        <w:spacing w:line="400" w:lineRule="exact"/>
        <w:jc w:val="center"/>
        <w:rPr>
          <w:rFonts w:ascii="宋体" w:hAnsi="宋体" w:eastAsia="宋体" w:cs="宋体"/>
          <w:b/>
          <w:color w:val="000000" w:themeColor="text1"/>
          <w:szCs w:val="24"/>
          <w14:textFill>
            <w14:solidFill>
              <w14:schemeClr w14:val="tx1"/>
            </w14:solidFill>
          </w14:textFill>
        </w:rPr>
      </w:pPr>
    </w:p>
    <w:p w14:paraId="3F34343F">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致：深圳市必尚供应链有限公司</w:t>
      </w:r>
    </w:p>
    <w:p w14:paraId="0CB1FD96">
      <w:pPr>
        <w:spacing w:line="360" w:lineRule="auto"/>
        <w:rPr>
          <w:rFonts w:ascii="宋体" w:hAnsi="宋体" w:eastAsia="宋体" w:cs="宋体"/>
          <w:color w:val="000000" w:themeColor="text1"/>
          <w:szCs w:val="24"/>
          <w14:textFill>
            <w14:solidFill>
              <w14:schemeClr w14:val="tx1"/>
            </w14:solidFill>
          </w14:textFill>
        </w:rPr>
      </w:pPr>
    </w:p>
    <w:p w14:paraId="2057A1CA">
      <w:pPr>
        <w:spacing w:before="240" w:beforeLines="100" w:after="240" w:afterLines="100" w:line="360" w:lineRule="auto"/>
        <w:ind w:firstLine="48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我方（投标人名称：                 ）愿响应你方的</w:t>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14:textFill>
            <w14:solidFill>
              <w14:schemeClr w14:val="tx1"/>
            </w14:solidFill>
          </w14:textFill>
        </w:rPr>
        <w:t xml:space="preserve"> （项目名称）</w:t>
      </w:r>
      <w:r>
        <w:rPr>
          <w:rFonts w:hint="eastAsia" w:ascii="宋体" w:hAnsi="宋体" w:eastAsia="宋体" w:cs="宋体"/>
          <w:szCs w:val="24"/>
          <w:u w:val="single"/>
        </w:rPr>
        <w:t>的沼气暂存系统采购、安装及技术服务</w:t>
      </w:r>
      <w:r>
        <w:rPr>
          <w:rFonts w:hint="eastAsia" w:ascii="宋体" w:hAnsi="宋体" w:eastAsia="宋体" w:cs="宋体"/>
          <w:color w:val="000000" w:themeColor="text1"/>
          <w:szCs w:val="24"/>
          <w14:textFill>
            <w14:solidFill>
              <w14:schemeClr w14:val="tx1"/>
            </w14:solidFill>
          </w14:textFill>
        </w:rPr>
        <w:t>投标邀请，参与投标，我方承诺并保证：</w:t>
      </w:r>
    </w:p>
    <w:p w14:paraId="762DFC26">
      <w:pPr>
        <w:spacing w:before="240" w:beforeLines="100" w:after="240" w:afterLines="100" w:line="360" w:lineRule="auto"/>
        <w:ind w:firstLine="48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我方在参加本次投标前3年内，在经营活动及参与投标活动中没有重大违法活动及涉嫌违规行为，并没有因而被有关部门警告或处分的记录，且没有下列情况：</w:t>
      </w:r>
    </w:p>
    <w:p w14:paraId="624AC71E">
      <w:pPr>
        <w:spacing w:before="240" w:beforeLines="100" w:after="240" w:afterLines="100" w:line="360" w:lineRule="auto"/>
        <w:ind w:left="708" w:leftChars="295" w:firstLine="48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a)因项目质量、安全事故受到行政处罚，期限未满的；</w:t>
      </w:r>
    </w:p>
    <w:p w14:paraId="1D7EEDE8">
      <w:pPr>
        <w:spacing w:before="240" w:beforeLines="100" w:after="240" w:afterLines="100" w:line="360" w:lineRule="auto"/>
        <w:ind w:left="708" w:leftChars="295" w:firstLine="48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b)因项目中标后弃标而受到行政处罚，期限未满的；</w:t>
      </w:r>
    </w:p>
    <w:p w14:paraId="534F8AF6">
      <w:pPr>
        <w:spacing w:before="240" w:beforeLines="100" w:after="240" w:afterLines="100" w:line="360" w:lineRule="auto"/>
        <w:ind w:left="708" w:leftChars="295" w:firstLine="48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c)与其他投标人相互串通投标报价，排挤其他投标人的公平竞争，损害投标人或其他投标人的合法权益的事宜；</w:t>
      </w:r>
    </w:p>
    <w:p w14:paraId="2A04C79C">
      <w:pPr>
        <w:spacing w:before="240" w:beforeLines="100" w:after="240" w:afterLines="100" w:line="360" w:lineRule="auto"/>
        <w:ind w:left="708" w:leftChars="295" w:firstLine="48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d)最近三年内有骗取中标和严重违约情况的；</w:t>
      </w:r>
    </w:p>
    <w:p w14:paraId="4823B329">
      <w:pPr>
        <w:spacing w:before="240" w:beforeLines="100" w:after="240" w:afterLines="100" w:line="360" w:lineRule="auto"/>
        <w:ind w:left="708" w:leftChars="295" w:firstLine="48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e)处于被责令停业，投标资格被取消，财产被接管、冻结，破产状态的。</w:t>
      </w:r>
    </w:p>
    <w:p w14:paraId="10DDA948">
      <w:pPr>
        <w:spacing w:before="240" w:beforeLines="100" w:after="240" w:afterLines="100" w:line="360" w:lineRule="auto"/>
        <w:rPr>
          <w:rFonts w:ascii="宋体" w:hAnsi="宋体" w:eastAsia="宋体" w:cs="宋体"/>
          <w:color w:val="000000" w:themeColor="text1"/>
          <w:szCs w:val="24"/>
          <w14:textFill>
            <w14:solidFill>
              <w14:schemeClr w14:val="tx1"/>
            </w14:solidFill>
          </w14:textFill>
        </w:rPr>
      </w:pPr>
    </w:p>
    <w:p w14:paraId="32656AD2">
      <w:pPr>
        <w:spacing w:line="580" w:lineRule="exact"/>
        <w:ind w:firstLine="3912" w:firstLineChars="1630"/>
        <w:jc w:val="left"/>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法定代表人（或被授权人）签字:</w:t>
      </w:r>
    </w:p>
    <w:p w14:paraId="4E35F1F7">
      <w:pPr>
        <w:spacing w:line="580" w:lineRule="exact"/>
        <w:ind w:firstLine="3912" w:firstLineChars="1630"/>
        <w:jc w:val="left"/>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投标人公章:</w:t>
      </w:r>
    </w:p>
    <w:p w14:paraId="5AF67954">
      <w:pPr>
        <w:wordWrap w:val="0"/>
        <w:spacing w:line="360" w:lineRule="auto"/>
        <w:ind w:right="480" w:firstLine="3960" w:firstLineChars="165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日期：2024年  月  日</w:t>
      </w:r>
    </w:p>
    <w:p w14:paraId="4C943EA3">
      <w:pPr>
        <w:wordWrap w:val="0"/>
        <w:spacing w:line="360" w:lineRule="auto"/>
        <w:ind w:right="480" w:firstLine="3960" w:firstLineChars="1650"/>
        <w:jc w:val="left"/>
        <w:rPr>
          <w:rFonts w:ascii="宋体" w:hAnsi="宋体" w:eastAsia="宋体" w:cs="宋体"/>
          <w:color w:val="000000" w:themeColor="text1"/>
          <w:szCs w:val="24"/>
          <w14:textFill>
            <w14:solidFill>
              <w14:schemeClr w14:val="tx1"/>
            </w14:solidFill>
          </w14:textFill>
        </w:rPr>
      </w:pPr>
    </w:p>
    <w:p w14:paraId="58F7DE62">
      <w:pPr>
        <w:wordWrap w:val="0"/>
        <w:spacing w:line="360" w:lineRule="auto"/>
        <w:ind w:right="480" w:firstLine="3960" w:firstLineChars="1650"/>
        <w:jc w:val="left"/>
        <w:rPr>
          <w:rFonts w:ascii="宋体" w:hAnsi="宋体" w:eastAsia="宋体" w:cs="宋体"/>
          <w:color w:val="000000" w:themeColor="text1"/>
          <w:szCs w:val="24"/>
          <w14:textFill>
            <w14:solidFill>
              <w14:schemeClr w14:val="tx1"/>
            </w14:solidFill>
          </w14:textFill>
        </w:rPr>
      </w:pPr>
    </w:p>
    <w:p w14:paraId="7270396A">
      <w:pPr>
        <w:wordWrap w:val="0"/>
        <w:spacing w:line="360" w:lineRule="auto"/>
        <w:ind w:right="480" w:firstLine="3960" w:firstLineChars="1650"/>
        <w:jc w:val="left"/>
        <w:rPr>
          <w:rFonts w:ascii="宋体" w:hAnsi="宋体" w:eastAsia="宋体" w:cs="宋体"/>
          <w:color w:val="000000" w:themeColor="text1"/>
          <w:szCs w:val="24"/>
          <w14:textFill>
            <w14:solidFill>
              <w14:schemeClr w14:val="tx1"/>
            </w14:solidFill>
          </w14:textFill>
        </w:rPr>
      </w:pPr>
    </w:p>
    <w:p w14:paraId="2DE932D6">
      <w:pPr>
        <w:wordWrap w:val="0"/>
        <w:spacing w:line="360" w:lineRule="auto"/>
        <w:ind w:right="480" w:firstLine="3960" w:firstLineChars="1650"/>
        <w:jc w:val="left"/>
        <w:rPr>
          <w:rFonts w:ascii="宋体" w:hAnsi="宋体" w:eastAsia="宋体" w:cs="宋体"/>
          <w:color w:val="000000" w:themeColor="text1"/>
          <w:szCs w:val="24"/>
          <w14:textFill>
            <w14:solidFill>
              <w14:schemeClr w14:val="tx1"/>
            </w14:solidFill>
          </w14:textFill>
        </w:rPr>
      </w:pPr>
    </w:p>
    <w:p w14:paraId="2FFCFE47">
      <w:pPr>
        <w:snapToGrid w:val="0"/>
        <w:spacing w:line="580" w:lineRule="exact"/>
        <w:ind w:firstLine="361" w:firstLineChars="150"/>
        <w:jc w:val="left"/>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附录5-1-4开标一览表格式</w:t>
      </w:r>
      <w:bookmarkEnd w:id="393"/>
      <w:bookmarkEnd w:id="394"/>
      <w:bookmarkEnd w:id="395"/>
    </w:p>
    <w:p w14:paraId="04767D24">
      <w:pPr>
        <w:pStyle w:val="94"/>
        <w:spacing w:line="360" w:lineRule="auto"/>
        <w:rPr>
          <w:rFonts w:hint="default" w:ascii="宋体" w:hAnsi="宋体" w:eastAsia="宋体" w:cs="宋体"/>
          <w:color w:val="000000" w:themeColor="text1"/>
          <w:sz w:val="24"/>
          <w:szCs w:val="24"/>
          <w14:textFill>
            <w14:solidFill>
              <w14:schemeClr w14:val="tx1"/>
            </w14:solidFill>
          </w14:textFill>
        </w:rPr>
      </w:pPr>
      <w:r>
        <w:rPr>
          <w:rFonts w:ascii="宋体" w:hAnsi="宋体" w:eastAsia="宋体" w:cs="宋体"/>
          <w:bCs w:val="0"/>
          <w:color w:val="000000" w:themeColor="text1"/>
          <w:sz w:val="24"/>
          <w:szCs w:val="24"/>
          <w14:textFill>
            <w14:solidFill>
              <w14:schemeClr w14:val="tx1"/>
            </w14:solidFill>
          </w14:textFill>
        </w:rPr>
        <w:t>开标一览表</w:t>
      </w:r>
    </w:p>
    <w:p w14:paraId="17AE98D1">
      <w:pPr>
        <w:spacing w:line="360" w:lineRule="auto"/>
        <w:ind w:firstLine="4400"/>
        <w:rPr>
          <w:rFonts w:ascii="宋体" w:hAnsi="宋体" w:eastAsia="宋体" w:cs="宋体"/>
          <w:b/>
          <w:color w:val="000000" w:themeColor="text1"/>
          <w:szCs w:val="24"/>
          <w14:textFill>
            <w14:solidFill>
              <w14:schemeClr w14:val="tx1"/>
            </w14:solidFill>
          </w14:textFill>
        </w:rPr>
      </w:pPr>
    </w:p>
    <w:p w14:paraId="2325078F">
      <w:pPr>
        <w:spacing w:line="360" w:lineRule="auto"/>
        <w:ind w:firstLine="103" w:firstLineChars="43"/>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招标编号：ITB-LK-TZSWZ-CG-ZB-024/ITB-LK-FSSWZ-CG-ZB-023</w:t>
      </w:r>
    </w:p>
    <w:p w14:paraId="67CEBB66">
      <w:pPr>
        <w:spacing w:line="360" w:lineRule="auto"/>
        <w:jc w:val="left"/>
        <w:rPr>
          <w:rFonts w:ascii="宋体" w:hAnsi="宋体" w:eastAsia="宋体" w:cs="宋体"/>
          <w:color w:val="000000" w:themeColor="text1"/>
          <w:szCs w:val="24"/>
          <w:u w:val="single"/>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 投标人名称：                                   日期：</w:t>
      </w:r>
    </w:p>
    <w:p w14:paraId="124D6250">
      <w:pPr>
        <w:spacing w:line="360" w:lineRule="auto"/>
        <w:ind w:firstLine="103" w:firstLineChars="43"/>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项目名称：通州项目和房山项目</w:t>
      </w:r>
    </w:p>
    <w:tbl>
      <w:tblPr>
        <w:tblStyle w:val="4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2"/>
        <w:gridCol w:w="882"/>
        <w:gridCol w:w="1311"/>
        <w:gridCol w:w="1311"/>
        <w:gridCol w:w="1756"/>
        <w:gridCol w:w="1331"/>
        <w:gridCol w:w="1197"/>
      </w:tblGrid>
      <w:tr w14:paraId="488DC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pct"/>
            <w:vAlign w:val="center"/>
          </w:tcPr>
          <w:p w14:paraId="3A771758">
            <w:pPr>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报价内容</w:t>
            </w:r>
          </w:p>
        </w:tc>
        <w:tc>
          <w:tcPr>
            <w:tcW w:w="474" w:type="pct"/>
            <w:vAlign w:val="center"/>
          </w:tcPr>
          <w:p w14:paraId="0B60A3AF">
            <w:pPr>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数量/台套</w:t>
            </w:r>
          </w:p>
        </w:tc>
        <w:tc>
          <w:tcPr>
            <w:tcW w:w="706" w:type="pct"/>
            <w:vAlign w:val="center"/>
          </w:tcPr>
          <w:p w14:paraId="4DEC77C4">
            <w:pPr>
              <w:jc w:val="center"/>
              <w:rPr>
                <w:rFonts w:hint="default" w:ascii="宋体" w:hAnsi="宋体" w:eastAsia="宋体" w:cs="宋体"/>
                <w:color w:val="000000" w:themeColor="text1"/>
                <w:szCs w:val="24"/>
                <w:lang w:val="en-US" w:eastAsia="zh-CN"/>
                <w14:textFill>
                  <w14:solidFill>
                    <w14:schemeClr w14:val="tx1"/>
                  </w14:solidFill>
                </w14:textFill>
              </w:rPr>
            </w:pPr>
            <w:r>
              <w:rPr>
                <w:rFonts w:hint="eastAsia" w:ascii="宋体" w:hAnsi="宋体" w:eastAsia="宋体" w:cs="宋体"/>
                <w:color w:val="000000" w:themeColor="text1"/>
                <w:szCs w:val="24"/>
                <w:lang w:val="en-US" w:eastAsia="zh-CN"/>
                <w14:textFill>
                  <w14:solidFill>
                    <w14:schemeClr w14:val="tx1"/>
                  </w14:solidFill>
                </w14:textFill>
              </w:rPr>
              <w:t>规格型号</w:t>
            </w:r>
          </w:p>
        </w:tc>
        <w:tc>
          <w:tcPr>
            <w:tcW w:w="706" w:type="pct"/>
            <w:vAlign w:val="center"/>
          </w:tcPr>
          <w:p w14:paraId="794ECF63">
            <w:pPr>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单价/元</w:t>
            </w:r>
          </w:p>
        </w:tc>
        <w:tc>
          <w:tcPr>
            <w:tcW w:w="946" w:type="pct"/>
            <w:vAlign w:val="center"/>
          </w:tcPr>
          <w:p w14:paraId="359EA922">
            <w:pPr>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合计/元</w:t>
            </w:r>
          </w:p>
        </w:tc>
        <w:tc>
          <w:tcPr>
            <w:tcW w:w="717" w:type="pct"/>
            <w:vAlign w:val="center"/>
          </w:tcPr>
          <w:p w14:paraId="5B2682CF">
            <w:pPr>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设计资料</w:t>
            </w:r>
          </w:p>
          <w:p w14:paraId="1D3E90B7">
            <w:pPr>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提交时间</w:t>
            </w:r>
          </w:p>
        </w:tc>
        <w:tc>
          <w:tcPr>
            <w:tcW w:w="644" w:type="pct"/>
            <w:vAlign w:val="center"/>
          </w:tcPr>
          <w:p w14:paraId="7770EB8A">
            <w:pPr>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总交货期</w:t>
            </w:r>
          </w:p>
        </w:tc>
      </w:tr>
      <w:tr w14:paraId="2921D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trPr>
        <w:tc>
          <w:tcPr>
            <w:tcW w:w="804" w:type="pct"/>
            <w:vAlign w:val="center"/>
          </w:tcPr>
          <w:p w14:paraId="6ACAC09E">
            <w:pPr>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通州项目沼气暂存系统    采购、安装及技术服务</w:t>
            </w:r>
          </w:p>
        </w:tc>
        <w:tc>
          <w:tcPr>
            <w:tcW w:w="474" w:type="pct"/>
            <w:vAlign w:val="center"/>
          </w:tcPr>
          <w:p w14:paraId="5E8F2CC1">
            <w:pPr>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w:t>
            </w:r>
          </w:p>
        </w:tc>
        <w:tc>
          <w:tcPr>
            <w:tcW w:w="706" w:type="pct"/>
            <w:vAlign w:val="center"/>
          </w:tcPr>
          <w:p w14:paraId="06A43F30">
            <w:pPr>
              <w:jc w:val="center"/>
              <w:rPr>
                <w:rFonts w:ascii="宋体" w:hAnsi="宋体" w:eastAsia="宋体" w:cs="宋体"/>
                <w:color w:val="000000" w:themeColor="text1"/>
                <w:szCs w:val="24"/>
                <w14:textFill>
                  <w14:solidFill>
                    <w14:schemeClr w14:val="tx1"/>
                  </w14:solidFill>
                </w14:textFill>
              </w:rPr>
            </w:pPr>
          </w:p>
        </w:tc>
        <w:tc>
          <w:tcPr>
            <w:tcW w:w="706" w:type="pct"/>
            <w:vAlign w:val="center"/>
          </w:tcPr>
          <w:p w14:paraId="672CFC1C">
            <w:pPr>
              <w:jc w:val="center"/>
              <w:rPr>
                <w:rFonts w:ascii="宋体" w:hAnsi="宋体" w:eastAsia="宋体" w:cs="宋体"/>
                <w:color w:val="000000" w:themeColor="text1"/>
                <w:szCs w:val="24"/>
                <w14:textFill>
                  <w14:solidFill>
                    <w14:schemeClr w14:val="tx1"/>
                  </w14:solidFill>
                </w14:textFill>
              </w:rPr>
            </w:pPr>
          </w:p>
        </w:tc>
        <w:tc>
          <w:tcPr>
            <w:tcW w:w="946" w:type="pct"/>
            <w:vAlign w:val="center"/>
          </w:tcPr>
          <w:p w14:paraId="6341B9E3">
            <w:pPr>
              <w:jc w:val="center"/>
              <w:rPr>
                <w:rFonts w:ascii="宋体" w:hAnsi="宋体" w:eastAsia="宋体" w:cs="宋体"/>
                <w:color w:val="000000" w:themeColor="text1"/>
                <w:szCs w:val="24"/>
                <w14:textFill>
                  <w14:solidFill>
                    <w14:schemeClr w14:val="tx1"/>
                  </w14:solidFill>
                </w14:textFill>
              </w:rPr>
            </w:pPr>
          </w:p>
        </w:tc>
        <w:tc>
          <w:tcPr>
            <w:tcW w:w="717" w:type="pct"/>
            <w:vAlign w:val="center"/>
          </w:tcPr>
          <w:p w14:paraId="1B34B77C">
            <w:pPr>
              <w:jc w:val="center"/>
              <w:rPr>
                <w:rFonts w:ascii="宋体" w:hAnsi="宋体" w:eastAsia="宋体" w:cs="宋体"/>
                <w:color w:val="000000" w:themeColor="text1"/>
                <w:szCs w:val="24"/>
                <w14:textFill>
                  <w14:solidFill>
                    <w14:schemeClr w14:val="tx1"/>
                  </w14:solidFill>
                </w14:textFill>
              </w:rPr>
            </w:pPr>
          </w:p>
        </w:tc>
        <w:tc>
          <w:tcPr>
            <w:tcW w:w="644" w:type="pct"/>
            <w:vAlign w:val="center"/>
          </w:tcPr>
          <w:p w14:paraId="7D2EB90A">
            <w:pPr>
              <w:jc w:val="center"/>
              <w:rPr>
                <w:rFonts w:ascii="宋体" w:hAnsi="宋体" w:eastAsia="宋体" w:cs="宋体"/>
                <w:color w:val="000000" w:themeColor="text1"/>
                <w:szCs w:val="24"/>
                <w14:textFill>
                  <w14:solidFill>
                    <w14:schemeClr w14:val="tx1"/>
                  </w14:solidFill>
                </w14:textFill>
              </w:rPr>
            </w:pPr>
          </w:p>
        </w:tc>
      </w:tr>
      <w:tr w14:paraId="6D269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exact"/>
        </w:trPr>
        <w:tc>
          <w:tcPr>
            <w:tcW w:w="804" w:type="pct"/>
            <w:vAlign w:val="center"/>
          </w:tcPr>
          <w:p w14:paraId="1E019125">
            <w:pPr>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房山项目沼气暂存系统    采购、安装及技术服务</w:t>
            </w:r>
          </w:p>
        </w:tc>
        <w:tc>
          <w:tcPr>
            <w:tcW w:w="474" w:type="pct"/>
            <w:vAlign w:val="center"/>
          </w:tcPr>
          <w:p w14:paraId="1D728982">
            <w:pPr>
              <w:ind w:firstLine="240" w:firstLineChars="100"/>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w:t>
            </w:r>
          </w:p>
        </w:tc>
        <w:tc>
          <w:tcPr>
            <w:tcW w:w="706" w:type="pct"/>
            <w:vAlign w:val="center"/>
          </w:tcPr>
          <w:p w14:paraId="493965E5">
            <w:pPr>
              <w:jc w:val="left"/>
              <w:rPr>
                <w:rFonts w:ascii="宋体" w:hAnsi="宋体" w:eastAsia="宋体" w:cs="宋体"/>
                <w:color w:val="000000" w:themeColor="text1"/>
                <w:szCs w:val="24"/>
                <w14:textFill>
                  <w14:solidFill>
                    <w14:schemeClr w14:val="tx1"/>
                  </w14:solidFill>
                </w14:textFill>
              </w:rPr>
            </w:pPr>
          </w:p>
        </w:tc>
        <w:tc>
          <w:tcPr>
            <w:tcW w:w="706" w:type="pct"/>
            <w:vAlign w:val="center"/>
          </w:tcPr>
          <w:p w14:paraId="148C134B">
            <w:pPr>
              <w:jc w:val="left"/>
              <w:rPr>
                <w:rFonts w:ascii="宋体" w:hAnsi="宋体" w:eastAsia="宋体" w:cs="宋体"/>
                <w:color w:val="000000" w:themeColor="text1"/>
                <w:szCs w:val="24"/>
                <w14:textFill>
                  <w14:solidFill>
                    <w14:schemeClr w14:val="tx1"/>
                  </w14:solidFill>
                </w14:textFill>
              </w:rPr>
            </w:pPr>
          </w:p>
        </w:tc>
        <w:tc>
          <w:tcPr>
            <w:tcW w:w="946" w:type="pct"/>
            <w:vAlign w:val="center"/>
          </w:tcPr>
          <w:p w14:paraId="64FAF8EA">
            <w:pPr>
              <w:jc w:val="left"/>
              <w:rPr>
                <w:rFonts w:ascii="宋体" w:hAnsi="宋体" w:eastAsia="宋体" w:cs="宋体"/>
                <w:color w:val="000000" w:themeColor="text1"/>
                <w:szCs w:val="24"/>
                <w14:textFill>
                  <w14:solidFill>
                    <w14:schemeClr w14:val="tx1"/>
                  </w14:solidFill>
                </w14:textFill>
              </w:rPr>
            </w:pPr>
          </w:p>
        </w:tc>
        <w:tc>
          <w:tcPr>
            <w:tcW w:w="717" w:type="pct"/>
            <w:vAlign w:val="center"/>
          </w:tcPr>
          <w:p w14:paraId="7B9DD88F">
            <w:pPr>
              <w:jc w:val="left"/>
              <w:rPr>
                <w:rFonts w:ascii="宋体" w:hAnsi="宋体" w:eastAsia="宋体" w:cs="宋体"/>
                <w:color w:val="000000" w:themeColor="text1"/>
                <w:szCs w:val="24"/>
                <w14:textFill>
                  <w14:solidFill>
                    <w14:schemeClr w14:val="tx1"/>
                  </w14:solidFill>
                </w14:textFill>
              </w:rPr>
            </w:pPr>
          </w:p>
        </w:tc>
        <w:tc>
          <w:tcPr>
            <w:tcW w:w="644" w:type="pct"/>
            <w:vAlign w:val="center"/>
          </w:tcPr>
          <w:p w14:paraId="341D381F">
            <w:pPr>
              <w:jc w:val="left"/>
              <w:rPr>
                <w:rFonts w:ascii="宋体" w:hAnsi="宋体" w:eastAsia="宋体" w:cs="宋体"/>
                <w:color w:val="000000" w:themeColor="text1"/>
                <w:szCs w:val="24"/>
                <w14:textFill>
                  <w14:solidFill>
                    <w14:schemeClr w14:val="tx1"/>
                  </w14:solidFill>
                </w14:textFill>
              </w:rPr>
            </w:pPr>
          </w:p>
        </w:tc>
      </w:tr>
      <w:tr w14:paraId="09338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exact"/>
        </w:trPr>
        <w:tc>
          <w:tcPr>
            <w:tcW w:w="1279" w:type="pct"/>
            <w:gridSpan w:val="2"/>
            <w:vAlign w:val="center"/>
          </w:tcPr>
          <w:p w14:paraId="165E5F44">
            <w:pPr>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投标总报价（报价不受原材料价格波动影响）</w:t>
            </w:r>
          </w:p>
        </w:tc>
        <w:tc>
          <w:tcPr>
            <w:tcW w:w="3720" w:type="pct"/>
            <w:gridSpan w:val="5"/>
            <w:vAlign w:val="center"/>
          </w:tcPr>
          <w:p w14:paraId="48C07DFA">
            <w:pPr>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(大写)</w:t>
            </w:r>
          </w:p>
        </w:tc>
      </w:tr>
      <w:tr w14:paraId="2C565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79" w:type="pct"/>
            <w:gridSpan w:val="2"/>
            <w:vAlign w:val="center"/>
          </w:tcPr>
          <w:p w14:paraId="13F92E71">
            <w:pPr>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税票</w:t>
            </w:r>
          </w:p>
        </w:tc>
        <w:tc>
          <w:tcPr>
            <w:tcW w:w="3720" w:type="pct"/>
            <w:gridSpan w:val="5"/>
            <w:vAlign w:val="center"/>
          </w:tcPr>
          <w:p w14:paraId="105D396E">
            <w:pPr>
              <w:jc w:val="left"/>
              <w:rPr>
                <w:rFonts w:ascii="宋体" w:hAnsi="宋体" w:eastAsia="宋体" w:cs="宋体"/>
                <w:color w:val="000000" w:themeColor="text1"/>
                <w:szCs w:val="24"/>
                <w14:textFill>
                  <w14:solidFill>
                    <w14:schemeClr w14:val="tx1"/>
                  </w14:solidFill>
                </w14:textFill>
              </w:rPr>
            </w:pPr>
          </w:p>
        </w:tc>
      </w:tr>
      <w:tr w14:paraId="204E5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79" w:type="pct"/>
            <w:gridSpan w:val="2"/>
            <w:vAlign w:val="center"/>
          </w:tcPr>
          <w:p w14:paraId="6B9A5F17">
            <w:pPr>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付款方式</w:t>
            </w:r>
          </w:p>
        </w:tc>
        <w:tc>
          <w:tcPr>
            <w:tcW w:w="3720" w:type="pct"/>
            <w:gridSpan w:val="5"/>
            <w:vAlign w:val="center"/>
          </w:tcPr>
          <w:p w14:paraId="566EF58C">
            <w:pPr>
              <w:jc w:val="center"/>
              <w:rPr>
                <w:rFonts w:ascii="宋体" w:hAnsi="宋体" w:eastAsia="宋体" w:cs="宋体"/>
                <w:color w:val="000000" w:themeColor="text1"/>
                <w:szCs w:val="24"/>
                <w14:textFill>
                  <w14:solidFill>
                    <w14:schemeClr w14:val="tx1"/>
                  </w14:solidFill>
                </w14:textFill>
              </w:rPr>
            </w:pPr>
          </w:p>
        </w:tc>
      </w:tr>
      <w:tr w14:paraId="2D8DD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79" w:type="pct"/>
            <w:gridSpan w:val="2"/>
            <w:vAlign w:val="center"/>
          </w:tcPr>
          <w:p w14:paraId="246A4C4B">
            <w:pPr>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质保期限</w:t>
            </w:r>
          </w:p>
        </w:tc>
        <w:tc>
          <w:tcPr>
            <w:tcW w:w="3720" w:type="pct"/>
            <w:gridSpan w:val="5"/>
            <w:vAlign w:val="center"/>
          </w:tcPr>
          <w:p w14:paraId="44BCA369">
            <w:pPr>
              <w:jc w:val="center"/>
              <w:rPr>
                <w:rFonts w:ascii="宋体" w:hAnsi="宋体" w:eastAsia="宋体" w:cs="宋体"/>
                <w:color w:val="000000" w:themeColor="text1"/>
                <w:szCs w:val="24"/>
                <w14:textFill>
                  <w14:solidFill>
                    <w14:schemeClr w14:val="tx1"/>
                  </w14:solidFill>
                </w14:textFill>
              </w:rPr>
            </w:pPr>
          </w:p>
        </w:tc>
      </w:tr>
      <w:tr w14:paraId="742F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79" w:type="pct"/>
            <w:gridSpan w:val="2"/>
            <w:vAlign w:val="center"/>
          </w:tcPr>
          <w:p w14:paraId="671D1540">
            <w:pPr>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性能保证值</w:t>
            </w:r>
          </w:p>
        </w:tc>
        <w:tc>
          <w:tcPr>
            <w:tcW w:w="3720" w:type="pct"/>
            <w:gridSpan w:val="5"/>
            <w:vAlign w:val="center"/>
          </w:tcPr>
          <w:p w14:paraId="5C47B6E5">
            <w:pPr>
              <w:jc w:val="center"/>
              <w:rPr>
                <w:rFonts w:ascii="宋体" w:hAnsi="宋体" w:eastAsia="宋体" w:cs="宋体"/>
                <w:color w:val="000000" w:themeColor="text1"/>
                <w:szCs w:val="24"/>
                <w14:textFill>
                  <w14:solidFill>
                    <w14:schemeClr w14:val="tx1"/>
                  </w14:solidFill>
                </w14:textFill>
              </w:rPr>
            </w:pPr>
          </w:p>
        </w:tc>
      </w:tr>
      <w:tr w14:paraId="10E2D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trPr>
        <w:tc>
          <w:tcPr>
            <w:tcW w:w="1279" w:type="pct"/>
            <w:gridSpan w:val="2"/>
            <w:vAlign w:val="center"/>
          </w:tcPr>
          <w:p w14:paraId="79D8D975">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主体设计使用寿命年限及说明</w:t>
            </w:r>
          </w:p>
        </w:tc>
        <w:tc>
          <w:tcPr>
            <w:tcW w:w="3720" w:type="pct"/>
            <w:gridSpan w:val="5"/>
            <w:vAlign w:val="center"/>
          </w:tcPr>
          <w:p w14:paraId="033BBD2F">
            <w:pPr>
              <w:rPr>
                <w:rFonts w:ascii="宋体" w:hAnsi="宋体" w:eastAsia="宋体" w:cs="宋体"/>
                <w:color w:val="000000" w:themeColor="text1"/>
                <w:szCs w:val="24"/>
                <w14:textFill>
                  <w14:solidFill>
                    <w14:schemeClr w14:val="tx1"/>
                  </w14:solidFill>
                </w14:textFill>
              </w:rPr>
            </w:pPr>
          </w:p>
        </w:tc>
      </w:tr>
      <w:tr w14:paraId="4E568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79" w:type="pct"/>
            <w:gridSpan w:val="2"/>
            <w:vAlign w:val="center"/>
          </w:tcPr>
          <w:p w14:paraId="50EE07F4">
            <w:pPr>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备注</w:t>
            </w:r>
          </w:p>
        </w:tc>
        <w:tc>
          <w:tcPr>
            <w:tcW w:w="3720" w:type="pct"/>
            <w:gridSpan w:val="5"/>
            <w:vAlign w:val="center"/>
          </w:tcPr>
          <w:p w14:paraId="41CC5EF9">
            <w:pPr>
              <w:rPr>
                <w:rFonts w:ascii="宋体" w:hAnsi="宋体" w:eastAsia="宋体" w:cs="宋体"/>
                <w:color w:val="000000" w:themeColor="text1"/>
                <w:szCs w:val="24"/>
                <w14:textFill>
                  <w14:solidFill>
                    <w14:schemeClr w14:val="tx1"/>
                  </w14:solidFill>
                </w14:textFill>
              </w:rPr>
            </w:pPr>
          </w:p>
        </w:tc>
      </w:tr>
    </w:tbl>
    <w:p w14:paraId="18E7E0AC">
      <w:pPr>
        <w:spacing w:line="360" w:lineRule="auto"/>
        <w:ind w:firstLine="240" w:firstLineChars="1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备注：以上报价含供货、安装、调试、培训、运费、保险等。</w:t>
      </w:r>
    </w:p>
    <w:p w14:paraId="6EBBC05A">
      <w:pPr>
        <w:spacing w:line="360" w:lineRule="auto"/>
        <w:ind w:firstLine="240" w:firstLineChars="100"/>
        <w:rPr>
          <w:rFonts w:ascii="宋体" w:hAnsi="宋体" w:eastAsia="宋体" w:cs="宋体"/>
          <w:color w:val="000000" w:themeColor="text1"/>
          <w:szCs w:val="24"/>
          <w:highlight w:val="yellow"/>
          <w14:textFill>
            <w14:solidFill>
              <w14:schemeClr w14:val="tx1"/>
            </w14:solidFill>
          </w14:textFill>
        </w:rPr>
      </w:pPr>
      <w:r>
        <w:rPr>
          <w:rFonts w:hint="eastAsia" w:ascii="宋体" w:hAnsi="宋体" w:eastAsia="宋体" w:cs="宋体"/>
          <w:color w:val="000000" w:themeColor="text1"/>
          <w:szCs w:val="24"/>
          <w:highlight w:val="yellow"/>
          <w14:textFill>
            <w14:solidFill>
              <w14:schemeClr w14:val="tx1"/>
            </w14:solidFill>
          </w14:textFill>
        </w:rPr>
        <w:t>备注2：两个项目的报价分别独立，彼此不影响。</w:t>
      </w:r>
    </w:p>
    <w:p w14:paraId="75939119">
      <w:pPr>
        <w:spacing w:line="360" w:lineRule="auto"/>
        <w:ind w:firstLine="120"/>
        <w:jc w:val="right"/>
        <w:rPr>
          <w:rFonts w:ascii="宋体" w:hAnsi="宋体" w:eastAsia="宋体" w:cs="宋体"/>
          <w:bCs/>
          <w:color w:val="000000" w:themeColor="text1"/>
          <w:szCs w:val="24"/>
          <w14:textFill>
            <w14:solidFill>
              <w14:schemeClr w14:val="tx1"/>
            </w14:solidFill>
          </w14:textFill>
        </w:rPr>
      </w:pPr>
    </w:p>
    <w:p w14:paraId="2991822C">
      <w:pPr>
        <w:spacing w:line="360" w:lineRule="auto"/>
        <w:ind w:firstLine="120"/>
        <w:jc w:val="right"/>
        <w:rPr>
          <w:rFonts w:ascii="宋体" w:hAnsi="宋体" w:eastAsia="宋体" w:cs="宋体"/>
          <w:bCs/>
          <w:color w:val="000000" w:themeColor="text1"/>
          <w:szCs w:val="24"/>
          <w14:textFill>
            <w14:solidFill>
              <w14:schemeClr w14:val="tx1"/>
            </w14:solidFill>
          </w14:textFill>
        </w:rPr>
      </w:pPr>
    </w:p>
    <w:p w14:paraId="44092F3C">
      <w:pPr>
        <w:spacing w:line="360" w:lineRule="auto"/>
        <w:ind w:right="960"/>
        <w:jc w:val="right"/>
        <w:rPr>
          <w:rFonts w:ascii="宋体" w:hAnsi="宋体" w:eastAsia="宋体" w:cs="宋体"/>
          <w:color w:val="000000" w:themeColor="text1"/>
          <w:sz w:val="28"/>
          <w:szCs w:val="28"/>
          <w14:textFill>
            <w14:solidFill>
              <w14:schemeClr w14:val="tx1"/>
            </w14:solidFill>
          </w14:textFill>
        </w:rPr>
        <w:sectPr>
          <w:pgSz w:w="11907" w:h="16840"/>
          <w:pgMar w:top="1418" w:right="1418" w:bottom="1418" w:left="1418" w:header="851" w:footer="906" w:gutter="0"/>
          <w:cols w:space="425" w:num="1"/>
          <w:titlePg/>
          <w:docGrid w:linePitch="536" w:charSpace="7143"/>
        </w:sectPr>
      </w:pPr>
      <w:r>
        <w:rPr>
          <w:rFonts w:hint="eastAsia" w:ascii="宋体" w:hAnsi="宋体" w:eastAsia="宋体" w:cs="宋体"/>
          <w:bCs/>
          <w:color w:val="000000" w:themeColor="text1"/>
          <w:szCs w:val="24"/>
          <w14:textFill>
            <w14:solidFill>
              <w14:schemeClr w14:val="tx1"/>
            </w14:solidFill>
          </w14:textFill>
        </w:rPr>
        <w:t>投标人</w:t>
      </w:r>
      <w:r>
        <w:rPr>
          <w:rFonts w:hint="eastAsia" w:ascii="宋体" w:hAnsi="宋体" w:eastAsia="宋体" w:cs="宋体"/>
          <w:color w:val="000000" w:themeColor="text1"/>
          <w:szCs w:val="24"/>
          <w14:textFill>
            <w14:solidFill>
              <w14:schemeClr w14:val="tx1"/>
            </w14:solidFill>
          </w14:textFill>
        </w:rPr>
        <w:t>代表签字公章：</w:t>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bookmarkStart w:id="413" w:name="_Toc174521078"/>
      <w:bookmarkStart w:id="414" w:name="_Toc176085647"/>
    </w:p>
    <w:p w14:paraId="1BFDEC1B">
      <w:pPr>
        <w:ind w:left="89" w:leftChars="1" w:hanging="87" w:hangingChars="36"/>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b/>
          <w:bCs/>
          <w:color w:val="000000" w:themeColor="text1"/>
          <w:szCs w:val="24"/>
          <w14:textFill>
            <w14:solidFill>
              <w14:schemeClr w14:val="tx1"/>
            </w14:solidFill>
          </w14:textFill>
        </w:rPr>
        <w:t>附录5-1-5报价表格式</w:t>
      </w:r>
      <w:bookmarkEnd w:id="413"/>
      <w:bookmarkEnd w:id="414"/>
      <w:r>
        <w:rPr>
          <w:rFonts w:hint="eastAsia" w:ascii="宋体" w:hAnsi="宋体" w:eastAsia="宋体" w:cs="宋体"/>
          <w:b/>
          <w:bCs/>
          <w:color w:val="000000" w:themeColor="text1"/>
          <w:szCs w:val="24"/>
          <w14:textFill>
            <w14:solidFill>
              <w14:schemeClr w14:val="tx1"/>
            </w14:solidFill>
          </w14:textFill>
        </w:rPr>
        <w:t xml:space="preserve"> 参考模板</w:t>
      </w:r>
    </w:p>
    <w:p w14:paraId="65060BC4">
      <w:pPr>
        <w:snapToGrid w:val="0"/>
        <w:spacing w:line="580" w:lineRule="exact"/>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参考附件excel版格式。</w:t>
      </w:r>
    </w:p>
    <w:p w14:paraId="33AF17EF">
      <w:pPr>
        <w:spacing w:line="360" w:lineRule="auto"/>
        <w:rPr>
          <w:rFonts w:ascii="宋体" w:hAnsi="宋体" w:eastAsia="宋体" w:cs="宋体"/>
          <w:color w:val="000000" w:themeColor="text1"/>
          <w:sz w:val="28"/>
          <w:szCs w:val="28"/>
          <w14:textFill>
            <w14:solidFill>
              <w14:schemeClr w14:val="tx1"/>
            </w14:solidFill>
          </w14:textFill>
        </w:rPr>
      </w:pPr>
    </w:p>
    <w:p w14:paraId="36D72CC4">
      <w:pPr>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投标函报价方案（包含报价一览表及分项系统明细分项报价，随机备品备件价目清单，付款条件）。</w:t>
      </w:r>
    </w:p>
    <w:p w14:paraId="0CEDF94C">
      <w:pPr>
        <w:snapToGrid w:val="0"/>
        <w:spacing w:line="580" w:lineRule="exact"/>
        <w:jc w:val="left"/>
        <w:rPr>
          <w:rFonts w:ascii="宋体" w:hAnsi="宋体" w:eastAsia="宋体" w:cs="宋体"/>
          <w:color w:val="000000" w:themeColor="text1"/>
          <w:szCs w:val="24"/>
          <w14:textFill>
            <w14:solidFill>
              <w14:schemeClr w14:val="tx1"/>
            </w14:solidFill>
          </w14:textFill>
        </w:rPr>
        <w:sectPr>
          <w:pgSz w:w="11907" w:h="16840"/>
          <w:pgMar w:top="1418" w:right="1418" w:bottom="1418" w:left="1418" w:header="851" w:footer="906" w:gutter="0"/>
          <w:cols w:space="425" w:num="1"/>
          <w:titlePg/>
          <w:docGrid w:linePitch="536" w:charSpace="7143"/>
        </w:sectPr>
      </w:pPr>
    </w:p>
    <w:p w14:paraId="642F20C5">
      <w:pPr>
        <w:ind w:left="89" w:leftChars="1" w:hanging="87" w:hangingChars="36"/>
        <w:rPr>
          <w:rFonts w:ascii="宋体" w:hAnsi="宋体" w:eastAsia="宋体" w:cs="宋体"/>
          <w:b/>
          <w:bCs/>
          <w:color w:val="000000" w:themeColor="text1"/>
          <w:szCs w:val="24"/>
          <w14:textFill>
            <w14:solidFill>
              <w14:schemeClr w14:val="tx1"/>
            </w14:solidFill>
          </w14:textFill>
        </w:rPr>
      </w:pPr>
      <w:bookmarkStart w:id="415" w:name="_Toc456799804"/>
      <w:bookmarkStart w:id="416" w:name="_Toc456799956"/>
      <w:bookmarkStart w:id="417" w:name="_Toc176085649"/>
      <w:bookmarkStart w:id="418" w:name="_Toc456799696"/>
      <w:r>
        <w:rPr>
          <w:rFonts w:hint="eastAsia" w:ascii="宋体" w:hAnsi="宋体" w:eastAsia="宋体" w:cs="宋体"/>
          <w:b/>
          <w:bCs/>
          <w:color w:val="000000" w:themeColor="text1"/>
          <w:szCs w:val="24"/>
          <w14:textFill>
            <w14:solidFill>
              <w14:schemeClr w14:val="tx1"/>
            </w14:solidFill>
          </w14:textFill>
        </w:rPr>
        <w:t>附录5-1-6商务偏离表格式</w:t>
      </w:r>
      <w:bookmarkEnd w:id="415"/>
      <w:bookmarkEnd w:id="416"/>
      <w:bookmarkEnd w:id="417"/>
      <w:bookmarkEnd w:id="418"/>
    </w:p>
    <w:p w14:paraId="4FA61ED1">
      <w:pPr>
        <w:pStyle w:val="94"/>
        <w:spacing w:line="240" w:lineRule="auto"/>
        <w:rPr>
          <w:rFonts w:hint="default" w:ascii="宋体" w:hAnsi="宋体" w:eastAsia="宋体" w:cs="宋体"/>
          <w:bCs w:val="0"/>
          <w:color w:val="000000" w:themeColor="text1"/>
          <w:sz w:val="24"/>
          <w:szCs w:val="24"/>
          <w14:textFill>
            <w14:solidFill>
              <w14:schemeClr w14:val="tx1"/>
            </w14:solidFill>
          </w14:textFill>
        </w:rPr>
      </w:pPr>
      <w:r>
        <w:rPr>
          <w:rFonts w:ascii="宋体" w:hAnsi="宋体" w:eastAsia="宋体" w:cs="宋体"/>
          <w:bCs w:val="0"/>
          <w:color w:val="000000" w:themeColor="text1"/>
          <w:sz w:val="24"/>
          <w:szCs w:val="24"/>
          <w14:textFill>
            <w14:solidFill>
              <w14:schemeClr w14:val="tx1"/>
            </w14:solidFill>
          </w14:textFill>
        </w:rPr>
        <w:t>商务、技术偏离表</w:t>
      </w:r>
    </w:p>
    <w:p w14:paraId="34583A00">
      <w:pPr>
        <w:spacing w:line="360" w:lineRule="auto"/>
        <w:ind w:firstLine="103" w:firstLineChars="43"/>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招标编号：</w:t>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14:textFill>
            <w14:solidFill>
              <w14:schemeClr w14:val="tx1"/>
            </w14:solidFill>
          </w14:textFill>
        </w:rPr>
        <w:t xml:space="preserve">   投标人名称：</w:t>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 xml:space="preserve">           </w:t>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14:textFill>
            <w14:solidFill>
              <w14:schemeClr w14:val="tx1"/>
            </w14:solidFill>
          </w14:textFill>
        </w:rPr>
        <w:t>日期：</w:t>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r>
        <w:rPr>
          <w:rFonts w:hint="eastAsia" w:ascii="宋体" w:hAnsi="宋体" w:eastAsia="宋体" w:cs="宋体"/>
          <w:color w:val="000000" w:themeColor="text1"/>
          <w:szCs w:val="24"/>
          <w:u w:val="single"/>
          <w14:textFill>
            <w14:solidFill>
              <w14:schemeClr w14:val="tx1"/>
            </w14:solidFill>
          </w14:textFill>
        </w:rPr>
        <w:tab/>
      </w:r>
    </w:p>
    <w:tbl>
      <w:tblPr>
        <w:tblStyle w:val="48"/>
        <w:tblW w:w="14238" w:type="dxa"/>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28" w:type="dxa"/>
          <w:bottom w:w="0" w:type="dxa"/>
          <w:right w:w="28" w:type="dxa"/>
        </w:tblCellMar>
      </w:tblPr>
      <w:tblGrid>
        <w:gridCol w:w="748"/>
        <w:gridCol w:w="2291"/>
        <w:gridCol w:w="2291"/>
        <w:gridCol w:w="3062"/>
        <w:gridCol w:w="2460"/>
        <w:gridCol w:w="3386"/>
      </w:tblGrid>
      <w:tr w14:paraId="04F42EEC">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cantSplit/>
          <w:trHeight w:val="216" w:hRule="atLeast"/>
        </w:trPr>
        <w:tc>
          <w:tcPr>
            <w:tcW w:w="748" w:type="dxa"/>
            <w:vAlign w:val="center"/>
          </w:tcPr>
          <w:p w14:paraId="0E68C084">
            <w:pPr>
              <w:spacing w:before="163" w:beforeLines="50" w:after="163" w:afterLines="5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序号</w:t>
            </w:r>
          </w:p>
        </w:tc>
        <w:tc>
          <w:tcPr>
            <w:tcW w:w="2291" w:type="dxa"/>
            <w:vAlign w:val="center"/>
          </w:tcPr>
          <w:p w14:paraId="4DF4E507">
            <w:pPr>
              <w:spacing w:before="163" w:beforeLines="50" w:after="163" w:afterLines="5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招标文件条目号</w:t>
            </w:r>
          </w:p>
        </w:tc>
        <w:tc>
          <w:tcPr>
            <w:tcW w:w="2291" w:type="dxa"/>
            <w:vAlign w:val="center"/>
          </w:tcPr>
          <w:p w14:paraId="2B2FCAF2">
            <w:pPr>
              <w:spacing w:before="163" w:beforeLines="50" w:after="163" w:afterLines="5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招标文件的商务条款</w:t>
            </w:r>
          </w:p>
        </w:tc>
        <w:tc>
          <w:tcPr>
            <w:tcW w:w="3062" w:type="dxa"/>
            <w:vAlign w:val="center"/>
          </w:tcPr>
          <w:p w14:paraId="7B8000AB">
            <w:pPr>
              <w:spacing w:before="163" w:beforeLines="50" w:after="163" w:afterLines="5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投标文件的商务条款</w:t>
            </w:r>
          </w:p>
        </w:tc>
        <w:tc>
          <w:tcPr>
            <w:tcW w:w="2460" w:type="dxa"/>
            <w:tcBorders>
              <w:right w:val="single" w:color="auto" w:sz="4" w:space="0"/>
            </w:tcBorders>
            <w:vAlign w:val="center"/>
          </w:tcPr>
          <w:p w14:paraId="03CF3768">
            <w:pPr>
              <w:spacing w:before="163" w:beforeLines="50" w:after="163" w:afterLines="5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偏离说明</w:t>
            </w:r>
          </w:p>
        </w:tc>
        <w:tc>
          <w:tcPr>
            <w:tcW w:w="3386" w:type="dxa"/>
            <w:tcBorders>
              <w:left w:val="single" w:color="auto" w:sz="4" w:space="0"/>
            </w:tcBorders>
            <w:vAlign w:val="center"/>
          </w:tcPr>
          <w:p w14:paraId="0FED9416">
            <w:pPr>
              <w:spacing w:before="163" w:beforeLines="50" w:after="163" w:afterLines="5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投标文件编号</w:t>
            </w:r>
          </w:p>
        </w:tc>
      </w:tr>
      <w:tr w14:paraId="70DBF2A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cantSplit/>
          <w:trHeight w:val="428" w:hRule="atLeast"/>
        </w:trPr>
        <w:tc>
          <w:tcPr>
            <w:tcW w:w="748" w:type="dxa"/>
          </w:tcPr>
          <w:p w14:paraId="0BB4ABCB">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2291" w:type="dxa"/>
          </w:tcPr>
          <w:p w14:paraId="185DC2C1">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2291" w:type="dxa"/>
          </w:tcPr>
          <w:p w14:paraId="56D14A5E">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3062" w:type="dxa"/>
          </w:tcPr>
          <w:p w14:paraId="055835D2">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2460" w:type="dxa"/>
            <w:tcBorders>
              <w:right w:val="single" w:color="auto" w:sz="4" w:space="0"/>
            </w:tcBorders>
          </w:tcPr>
          <w:p w14:paraId="58860AE1">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3386" w:type="dxa"/>
            <w:tcBorders>
              <w:left w:val="single" w:color="auto" w:sz="4" w:space="0"/>
            </w:tcBorders>
          </w:tcPr>
          <w:p w14:paraId="54C1C230">
            <w:pPr>
              <w:spacing w:before="163" w:beforeLines="50" w:after="163" w:afterLines="50"/>
              <w:rPr>
                <w:rFonts w:ascii="宋体" w:hAnsi="宋体" w:eastAsia="宋体" w:cs="宋体"/>
                <w:color w:val="000000" w:themeColor="text1"/>
                <w:szCs w:val="24"/>
                <w14:textFill>
                  <w14:solidFill>
                    <w14:schemeClr w14:val="tx1"/>
                  </w14:solidFill>
                </w14:textFill>
              </w:rPr>
            </w:pPr>
          </w:p>
        </w:tc>
      </w:tr>
      <w:tr w14:paraId="59C19C0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cantSplit/>
          <w:trHeight w:val="138" w:hRule="atLeast"/>
        </w:trPr>
        <w:tc>
          <w:tcPr>
            <w:tcW w:w="748" w:type="dxa"/>
          </w:tcPr>
          <w:p w14:paraId="1EF18E9D">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2291" w:type="dxa"/>
          </w:tcPr>
          <w:p w14:paraId="547D9ABC">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2291" w:type="dxa"/>
          </w:tcPr>
          <w:p w14:paraId="4CDAED4F">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3062" w:type="dxa"/>
          </w:tcPr>
          <w:p w14:paraId="69F0F220">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2460" w:type="dxa"/>
            <w:tcBorders>
              <w:right w:val="single" w:color="auto" w:sz="4" w:space="0"/>
            </w:tcBorders>
          </w:tcPr>
          <w:p w14:paraId="3893921D">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3386" w:type="dxa"/>
            <w:tcBorders>
              <w:left w:val="single" w:color="auto" w:sz="4" w:space="0"/>
            </w:tcBorders>
          </w:tcPr>
          <w:p w14:paraId="522D19C2">
            <w:pPr>
              <w:spacing w:before="163" w:beforeLines="50" w:after="163" w:afterLines="50"/>
              <w:rPr>
                <w:rFonts w:ascii="宋体" w:hAnsi="宋体" w:eastAsia="宋体" w:cs="宋体"/>
                <w:color w:val="000000" w:themeColor="text1"/>
                <w:szCs w:val="24"/>
                <w14:textFill>
                  <w14:solidFill>
                    <w14:schemeClr w14:val="tx1"/>
                  </w14:solidFill>
                </w14:textFill>
              </w:rPr>
            </w:pPr>
          </w:p>
        </w:tc>
      </w:tr>
      <w:tr w14:paraId="105F185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cantSplit/>
          <w:trHeight w:val="65" w:hRule="atLeast"/>
        </w:trPr>
        <w:tc>
          <w:tcPr>
            <w:tcW w:w="748" w:type="dxa"/>
          </w:tcPr>
          <w:p w14:paraId="3DFFD2AA">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2291" w:type="dxa"/>
          </w:tcPr>
          <w:p w14:paraId="65505451">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2291" w:type="dxa"/>
          </w:tcPr>
          <w:p w14:paraId="5A1CA4CC">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3062" w:type="dxa"/>
          </w:tcPr>
          <w:p w14:paraId="63ACA636">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2460" w:type="dxa"/>
            <w:tcBorders>
              <w:right w:val="single" w:color="auto" w:sz="4" w:space="0"/>
            </w:tcBorders>
          </w:tcPr>
          <w:p w14:paraId="5D7CCFE0">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3386" w:type="dxa"/>
            <w:tcBorders>
              <w:left w:val="single" w:color="auto" w:sz="4" w:space="0"/>
            </w:tcBorders>
          </w:tcPr>
          <w:p w14:paraId="35387931">
            <w:pPr>
              <w:spacing w:before="163" w:beforeLines="50" w:after="163" w:afterLines="50"/>
              <w:rPr>
                <w:rFonts w:ascii="宋体" w:hAnsi="宋体" w:eastAsia="宋体" w:cs="宋体"/>
                <w:color w:val="000000" w:themeColor="text1"/>
                <w:szCs w:val="24"/>
                <w14:textFill>
                  <w14:solidFill>
                    <w14:schemeClr w14:val="tx1"/>
                  </w14:solidFill>
                </w14:textFill>
              </w:rPr>
            </w:pPr>
          </w:p>
        </w:tc>
      </w:tr>
      <w:tr w14:paraId="1298ACE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28" w:type="dxa"/>
            <w:bottom w:w="0" w:type="dxa"/>
            <w:right w:w="28" w:type="dxa"/>
          </w:tblCellMar>
        </w:tblPrEx>
        <w:trPr>
          <w:cantSplit/>
          <w:trHeight w:val="65" w:hRule="atLeast"/>
        </w:trPr>
        <w:tc>
          <w:tcPr>
            <w:tcW w:w="748" w:type="dxa"/>
          </w:tcPr>
          <w:p w14:paraId="74100C1C">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2291" w:type="dxa"/>
          </w:tcPr>
          <w:p w14:paraId="7CF6F58E">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2291" w:type="dxa"/>
          </w:tcPr>
          <w:p w14:paraId="7F679309">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3062" w:type="dxa"/>
          </w:tcPr>
          <w:p w14:paraId="3AA68963">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2460" w:type="dxa"/>
            <w:tcBorders>
              <w:right w:val="single" w:color="auto" w:sz="4" w:space="0"/>
            </w:tcBorders>
          </w:tcPr>
          <w:p w14:paraId="7F4DAD49">
            <w:pPr>
              <w:spacing w:before="163" w:beforeLines="50" w:after="163" w:afterLines="50"/>
              <w:rPr>
                <w:rFonts w:ascii="宋体" w:hAnsi="宋体" w:eastAsia="宋体" w:cs="宋体"/>
                <w:color w:val="000000" w:themeColor="text1"/>
                <w:szCs w:val="24"/>
                <w14:textFill>
                  <w14:solidFill>
                    <w14:schemeClr w14:val="tx1"/>
                  </w14:solidFill>
                </w14:textFill>
              </w:rPr>
            </w:pPr>
          </w:p>
        </w:tc>
        <w:tc>
          <w:tcPr>
            <w:tcW w:w="3386" w:type="dxa"/>
            <w:tcBorders>
              <w:left w:val="single" w:color="auto" w:sz="4" w:space="0"/>
            </w:tcBorders>
          </w:tcPr>
          <w:p w14:paraId="2A83C714">
            <w:pPr>
              <w:spacing w:before="163" w:beforeLines="50" w:after="163" w:afterLines="50"/>
              <w:rPr>
                <w:rFonts w:ascii="宋体" w:hAnsi="宋体" w:eastAsia="宋体" w:cs="宋体"/>
                <w:color w:val="000000" w:themeColor="text1"/>
                <w:szCs w:val="24"/>
                <w14:textFill>
                  <w14:solidFill>
                    <w14:schemeClr w14:val="tx1"/>
                  </w14:solidFill>
                </w14:textFill>
              </w:rPr>
            </w:pPr>
          </w:p>
        </w:tc>
      </w:tr>
    </w:tbl>
    <w:p w14:paraId="14425579">
      <w:pPr>
        <w:pStyle w:val="94"/>
        <w:tabs>
          <w:tab w:val="clear" w:pos="2340"/>
        </w:tabs>
        <w:wordWrap w:val="0"/>
        <w:spacing w:line="240" w:lineRule="auto"/>
        <w:jc w:val="right"/>
        <w:rPr>
          <w:rFonts w:hint="default" w:ascii="宋体" w:hAnsi="宋体" w:eastAsia="宋体" w:cs="宋体"/>
          <w:b w:val="0"/>
          <w:color w:val="000000" w:themeColor="text1"/>
          <w:sz w:val="24"/>
          <w:szCs w:val="24"/>
          <w14:textFill>
            <w14:solidFill>
              <w14:schemeClr w14:val="tx1"/>
            </w14:solidFill>
          </w14:textFill>
        </w:rPr>
      </w:pPr>
    </w:p>
    <w:p w14:paraId="049F36B1">
      <w:pPr>
        <w:pStyle w:val="94"/>
        <w:tabs>
          <w:tab w:val="clear" w:pos="2340"/>
        </w:tabs>
        <w:wordWrap w:val="0"/>
        <w:spacing w:line="240" w:lineRule="auto"/>
        <w:jc w:val="right"/>
        <w:rPr>
          <w:rFonts w:hint="default" w:ascii="宋体" w:hAnsi="宋体" w:eastAsia="宋体" w:cs="宋体"/>
          <w:b w:val="0"/>
          <w:color w:val="000000" w:themeColor="text1"/>
          <w:sz w:val="24"/>
          <w:szCs w:val="24"/>
          <w:u w:val="single"/>
          <w14:textFill>
            <w14:solidFill>
              <w14:schemeClr w14:val="tx1"/>
            </w14:solidFill>
          </w14:textFill>
        </w:rPr>
      </w:pPr>
      <w:r>
        <w:rPr>
          <w:rFonts w:ascii="宋体" w:hAnsi="宋体" w:eastAsia="宋体" w:cs="宋体"/>
          <w:b w:val="0"/>
          <w:color w:val="000000" w:themeColor="text1"/>
          <w:sz w:val="24"/>
          <w:szCs w:val="24"/>
          <w14:textFill>
            <w14:solidFill>
              <w14:schemeClr w14:val="tx1"/>
            </w14:solidFill>
          </w14:textFill>
        </w:rPr>
        <w:t>投标人代表签字盖章：</w:t>
      </w:r>
      <w:r>
        <w:rPr>
          <w:rFonts w:ascii="宋体" w:hAnsi="宋体" w:eastAsia="宋体" w:cs="宋体"/>
          <w:b w:val="0"/>
          <w:color w:val="000000" w:themeColor="text1"/>
          <w:sz w:val="24"/>
          <w:szCs w:val="24"/>
          <w:u w:val="single"/>
          <w14:textFill>
            <w14:solidFill>
              <w14:schemeClr w14:val="tx1"/>
            </w14:solidFill>
          </w14:textFill>
        </w:rPr>
        <w:tab/>
      </w:r>
      <w:r>
        <w:rPr>
          <w:rFonts w:ascii="宋体" w:hAnsi="宋体" w:eastAsia="宋体" w:cs="宋体"/>
          <w:b w:val="0"/>
          <w:color w:val="000000" w:themeColor="text1"/>
          <w:sz w:val="24"/>
          <w:szCs w:val="24"/>
          <w:u w:val="single"/>
          <w14:textFill>
            <w14:solidFill>
              <w14:schemeClr w14:val="tx1"/>
            </w14:solidFill>
          </w14:textFill>
        </w:rPr>
        <w:tab/>
      </w:r>
      <w:r>
        <w:rPr>
          <w:rFonts w:ascii="宋体" w:hAnsi="宋体" w:eastAsia="宋体" w:cs="宋体"/>
          <w:b w:val="0"/>
          <w:color w:val="000000" w:themeColor="text1"/>
          <w:sz w:val="24"/>
          <w:szCs w:val="24"/>
          <w:u w:val="single"/>
          <w14:textFill>
            <w14:solidFill>
              <w14:schemeClr w14:val="tx1"/>
            </w14:solidFill>
          </w14:textFill>
        </w:rPr>
        <w:t xml:space="preserve">        </w:t>
      </w:r>
    </w:p>
    <w:p w14:paraId="3AA0BD3C">
      <w:pPr>
        <w:snapToGrid w:val="0"/>
        <w:spacing w:line="580" w:lineRule="exact"/>
        <w:jc w:val="left"/>
        <w:rPr>
          <w:rFonts w:ascii="宋体" w:hAnsi="宋体" w:eastAsia="宋体" w:cs="宋体"/>
          <w:color w:val="000000" w:themeColor="text1"/>
          <w:szCs w:val="24"/>
          <w14:textFill>
            <w14:solidFill>
              <w14:schemeClr w14:val="tx1"/>
            </w14:solidFill>
          </w14:textFill>
        </w:rPr>
      </w:pPr>
    </w:p>
    <w:p w14:paraId="64569DD8">
      <w:pPr>
        <w:snapToGrid w:val="0"/>
        <w:spacing w:line="580" w:lineRule="exact"/>
        <w:jc w:val="left"/>
        <w:rPr>
          <w:rFonts w:ascii="宋体" w:hAnsi="宋体" w:eastAsia="宋体" w:cs="宋体"/>
          <w:color w:val="000000" w:themeColor="text1"/>
          <w:szCs w:val="24"/>
          <w14:textFill>
            <w14:solidFill>
              <w14:schemeClr w14:val="tx1"/>
            </w14:solidFill>
          </w14:textFill>
        </w:rPr>
      </w:pPr>
    </w:p>
    <w:p w14:paraId="4012F50E">
      <w:pPr>
        <w:pStyle w:val="94"/>
        <w:tabs>
          <w:tab w:val="clear" w:pos="2340"/>
        </w:tabs>
        <w:spacing w:line="240" w:lineRule="auto"/>
        <w:jc w:val="left"/>
        <w:rPr>
          <w:rFonts w:hint="default" w:ascii="宋体" w:hAnsi="宋体" w:eastAsia="宋体" w:cs="宋体"/>
          <w:color w:val="000000" w:themeColor="text1"/>
          <w:sz w:val="24"/>
          <w:szCs w:val="24"/>
          <w14:textFill>
            <w14:solidFill>
              <w14:schemeClr w14:val="tx1"/>
            </w14:solidFill>
          </w14:textFill>
        </w:rPr>
        <w:sectPr>
          <w:headerReference r:id="rId9" w:type="default"/>
          <w:footerReference r:id="rId10" w:type="default"/>
          <w:pgSz w:w="16838" w:h="11906" w:orient="landscape"/>
          <w:pgMar w:top="1080" w:right="1440" w:bottom="1080" w:left="1440" w:header="851" w:footer="992" w:gutter="0"/>
          <w:cols w:space="425" w:num="1"/>
          <w:docGrid w:type="lines" w:linePitch="326" w:charSpace="0"/>
        </w:sectPr>
      </w:pPr>
    </w:p>
    <w:p w14:paraId="6E11DAAD">
      <w:pPr>
        <w:spacing w:line="360" w:lineRule="auto"/>
        <w:jc w:val="center"/>
        <w:outlineLvl w:val="1"/>
        <w:rPr>
          <w:rFonts w:ascii="宋体" w:hAnsi="宋体" w:eastAsia="宋体" w:cs="宋体"/>
          <w:b/>
          <w:bCs/>
          <w:color w:val="000000" w:themeColor="text1"/>
          <w:sz w:val="28"/>
          <w:szCs w:val="28"/>
          <w:lang w:val="zh-CN"/>
          <w14:textFill>
            <w14:solidFill>
              <w14:schemeClr w14:val="tx1"/>
            </w14:solidFill>
          </w14:textFill>
        </w:rPr>
      </w:pPr>
      <w:bookmarkStart w:id="419" w:name="_Toc12251"/>
      <w:bookmarkStart w:id="420" w:name="_Toc136173623"/>
      <w:r>
        <w:rPr>
          <w:rFonts w:hint="eastAsia" w:ascii="宋体" w:hAnsi="宋体" w:eastAsia="宋体" w:cs="宋体"/>
          <w:b/>
          <w:bCs/>
          <w:color w:val="000000" w:themeColor="text1"/>
          <w:sz w:val="28"/>
          <w:szCs w:val="28"/>
          <w:lang w:val="zh-CN"/>
          <w14:textFill>
            <w14:solidFill>
              <w14:schemeClr w14:val="tx1"/>
            </w14:solidFill>
          </w14:textFill>
        </w:rPr>
        <w:t>2.投标商资质文件的格式和内容</w:t>
      </w:r>
      <w:bookmarkEnd w:id="419"/>
      <w:bookmarkEnd w:id="420"/>
    </w:p>
    <w:p w14:paraId="57196999">
      <w:pPr>
        <w:rPr>
          <w:rFonts w:ascii="宋体" w:hAnsi="宋体" w:eastAsia="宋体" w:cs="宋体"/>
          <w:color w:val="000000" w:themeColor="text1"/>
          <w14:textFill>
            <w14:solidFill>
              <w14:schemeClr w14:val="tx1"/>
            </w14:solidFill>
          </w14:textFill>
        </w:rPr>
      </w:pPr>
    </w:p>
    <w:p w14:paraId="31090489">
      <w:pPr>
        <w:rPr>
          <w:rFonts w:ascii="宋体" w:hAnsi="宋体" w:eastAsia="宋体" w:cs="宋体"/>
          <w:color w:val="000000" w:themeColor="text1"/>
          <w14:textFill>
            <w14:solidFill>
              <w14:schemeClr w14:val="tx1"/>
            </w14:solidFill>
          </w14:textFill>
        </w:rPr>
      </w:pPr>
    </w:p>
    <w:p w14:paraId="4BAB546F">
      <w:pPr>
        <w:jc w:val="center"/>
        <w:rPr>
          <w:rFonts w:ascii="宋体" w:hAnsi="宋体" w:eastAsia="宋体" w:cs="宋体"/>
          <w:b/>
          <w:color w:val="000000" w:themeColor="text1"/>
          <w:sz w:val="44"/>
          <w:szCs w:val="44"/>
          <w14:textFill>
            <w14:solidFill>
              <w14:schemeClr w14:val="tx1"/>
            </w14:solidFill>
          </w14:textFill>
        </w:rPr>
      </w:pPr>
    </w:p>
    <w:p w14:paraId="7A114BBB">
      <w:pPr>
        <w:jc w:val="center"/>
        <w:rPr>
          <w:rFonts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通州项目和房山项目</w:t>
      </w:r>
    </w:p>
    <w:p w14:paraId="6D5454FD">
      <w:pPr>
        <w:jc w:val="center"/>
        <w:rPr>
          <w:rFonts w:ascii="宋体" w:hAnsi="宋体" w:eastAsia="宋体" w:cs="宋体"/>
          <w:b/>
          <w:color w:val="000000" w:themeColor="text1"/>
          <w:sz w:val="44"/>
          <w:szCs w:val="44"/>
          <w14:textFill>
            <w14:solidFill>
              <w14:schemeClr w14:val="tx1"/>
            </w14:solidFill>
          </w14:textFill>
        </w:rPr>
      </w:pPr>
    </w:p>
    <w:p w14:paraId="2108A95D">
      <w:pPr>
        <w:jc w:val="center"/>
        <w:rPr>
          <w:rFonts w:ascii="宋体" w:hAnsi="宋体" w:eastAsia="宋体" w:cs="宋体"/>
          <w:b/>
          <w:color w:val="000000" w:themeColor="text1"/>
          <w:sz w:val="44"/>
          <w:szCs w:val="44"/>
          <w14:textFill>
            <w14:solidFill>
              <w14:schemeClr w14:val="tx1"/>
            </w14:solidFill>
          </w14:textFill>
        </w:rPr>
      </w:pPr>
    </w:p>
    <w:p w14:paraId="6AA5A7FC">
      <w:pPr>
        <w:jc w:val="center"/>
        <w:rPr>
          <w:rFonts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沼气暂存系统采购、安装及技术服务</w:t>
      </w:r>
    </w:p>
    <w:p w14:paraId="267D1A07">
      <w:pPr>
        <w:spacing w:line="360" w:lineRule="auto"/>
        <w:jc w:val="center"/>
        <w:rPr>
          <w:rFonts w:ascii="宋体" w:hAnsi="宋体" w:eastAsia="宋体" w:cs="宋体"/>
          <w:b/>
          <w:bCs/>
          <w:color w:val="000000" w:themeColor="text1"/>
          <w:sz w:val="84"/>
          <w:szCs w:val="8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 xml:space="preserve">  </w:t>
      </w:r>
      <w:r>
        <w:rPr>
          <w:rFonts w:hint="eastAsia" w:ascii="宋体" w:hAnsi="宋体" w:eastAsia="宋体" w:cs="宋体"/>
          <w:b/>
          <w:bCs/>
          <w:color w:val="000000" w:themeColor="text1"/>
          <w:sz w:val="84"/>
          <w:szCs w:val="84"/>
          <w14:textFill>
            <w14:solidFill>
              <w14:schemeClr w14:val="tx1"/>
            </w14:solidFill>
          </w14:textFill>
        </w:rPr>
        <w:t>投 标 文 件</w:t>
      </w:r>
    </w:p>
    <w:p w14:paraId="2824AF95">
      <w:pPr>
        <w:spacing w:line="360" w:lineRule="auto"/>
        <w:jc w:val="center"/>
        <w:rPr>
          <w:rFonts w:ascii="宋体" w:hAnsi="宋体" w:eastAsia="宋体" w:cs="宋体"/>
          <w:b/>
          <w:bCs/>
          <w:color w:val="000000" w:themeColor="text1"/>
          <w:sz w:val="84"/>
          <w:szCs w:val="84"/>
          <w14:textFill>
            <w14:solidFill>
              <w14:schemeClr w14:val="tx1"/>
            </w14:solidFill>
          </w14:textFill>
        </w:rPr>
      </w:pPr>
    </w:p>
    <w:p w14:paraId="66E00AC1">
      <w:pPr>
        <w:widowControl/>
        <w:adjustRightInd w:val="0"/>
        <w:snapToGrid w:val="0"/>
        <w:spacing w:line="360" w:lineRule="auto"/>
        <w:jc w:val="center"/>
        <w:rPr>
          <w:rFonts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第二部分 商务资格投标书</w:t>
      </w:r>
    </w:p>
    <w:p w14:paraId="229B3A75">
      <w:pPr>
        <w:widowControl/>
        <w:adjustRightInd w:val="0"/>
        <w:snapToGrid w:val="0"/>
        <w:spacing w:line="360" w:lineRule="auto"/>
        <w:jc w:val="center"/>
        <w:rPr>
          <w:rFonts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（招标编号:ITB-LK-TZSWZ-CG-ZB-024/ ITB-LK-FSSWZ-CG-ZB-023）</w:t>
      </w:r>
    </w:p>
    <w:p w14:paraId="3A4EA73E">
      <w:pPr>
        <w:jc w:val="center"/>
        <w:rPr>
          <w:rFonts w:ascii="宋体" w:hAnsi="宋体" w:eastAsia="宋体" w:cs="宋体"/>
          <w:b/>
          <w:color w:val="000000" w:themeColor="text1"/>
          <w:sz w:val="28"/>
          <w:szCs w:val="28"/>
          <w14:textFill>
            <w14:solidFill>
              <w14:schemeClr w14:val="tx1"/>
            </w14:solidFill>
          </w14:textFill>
        </w:rPr>
      </w:pPr>
    </w:p>
    <w:p w14:paraId="112E19E4">
      <w:pPr>
        <w:jc w:val="center"/>
        <w:rPr>
          <w:rFonts w:ascii="宋体" w:hAnsi="宋体" w:eastAsia="宋体" w:cs="宋体"/>
          <w:b/>
          <w:color w:val="000000" w:themeColor="text1"/>
          <w:sz w:val="28"/>
          <w:szCs w:val="28"/>
          <w14:textFill>
            <w14:solidFill>
              <w14:schemeClr w14:val="tx1"/>
            </w14:solidFill>
          </w14:textFill>
        </w:rPr>
      </w:pPr>
    </w:p>
    <w:p w14:paraId="7F7DE09B">
      <w:pPr>
        <w:spacing w:line="360" w:lineRule="auto"/>
        <w:jc w:val="center"/>
        <w:rPr>
          <w:rFonts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投标</w:t>
      </w:r>
      <w:r>
        <w:rPr>
          <w:rFonts w:hint="eastAsia" w:ascii="宋体" w:hAnsi="宋体" w:eastAsia="宋体" w:cs="宋体"/>
          <w:bCs/>
          <w:color w:val="000000" w:themeColor="text1"/>
          <w:sz w:val="28"/>
          <w:szCs w:val="28"/>
          <w:lang w:val="zh-CN"/>
          <w14:textFill>
            <w14:solidFill>
              <w14:schemeClr w14:val="tx1"/>
            </w14:solidFill>
          </w14:textFill>
        </w:rPr>
        <w:t>人</w:t>
      </w:r>
      <w:r>
        <w:rPr>
          <w:rFonts w:hint="eastAsia" w:ascii="宋体" w:hAnsi="宋体" w:eastAsia="宋体" w:cs="宋体"/>
          <w:bCs/>
          <w:color w:val="000000" w:themeColor="text1"/>
          <w:sz w:val="28"/>
          <w:szCs w:val="28"/>
          <w14:textFill>
            <w14:solidFill>
              <w14:schemeClr w14:val="tx1"/>
            </w14:solidFill>
          </w14:textFill>
        </w:rPr>
        <w:t>：                                （公章）</w:t>
      </w:r>
    </w:p>
    <w:p w14:paraId="20A1CCAD">
      <w:pPr>
        <w:spacing w:line="360" w:lineRule="auto"/>
        <w:jc w:val="center"/>
        <w:rPr>
          <w:rFonts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 xml:space="preserve"> </w:t>
      </w:r>
    </w:p>
    <w:p w14:paraId="4A7DF3B8">
      <w:pPr>
        <w:spacing w:line="360" w:lineRule="auto"/>
        <w:jc w:val="center"/>
        <w:rPr>
          <w:rFonts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 xml:space="preserve">       </w:t>
      </w:r>
      <w:r>
        <w:rPr>
          <w:rFonts w:hint="eastAsia" w:ascii="宋体" w:hAnsi="宋体" w:eastAsia="宋体" w:cs="宋体"/>
          <w:bCs/>
          <w:color w:val="000000" w:themeColor="text1"/>
          <w:sz w:val="28"/>
          <w:szCs w:val="28"/>
          <w:lang w:val="zh-CN"/>
          <w14:textFill>
            <w14:solidFill>
              <w14:schemeClr w14:val="tx1"/>
            </w14:solidFill>
          </w14:textFill>
        </w:rPr>
        <w:t>法定代表人或其委托代理人</w:t>
      </w:r>
      <w:r>
        <w:rPr>
          <w:rFonts w:hint="eastAsia" w:ascii="宋体" w:hAnsi="宋体" w:eastAsia="宋体" w:cs="宋体"/>
          <w:bCs/>
          <w:color w:val="000000" w:themeColor="text1"/>
          <w:sz w:val="28"/>
          <w:szCs w:val="28"/>
          <w14:textFill>
            <w14:solidFill>
              <w14:schemeClr w14:val="tx1"/>
            </w14:solidFill>
          </w14:textFill>
        </w:rPr>
        <w:t>：              （</w:t>
      </w:r>
      <w:r>
        <w:rPr>
          <w:rFonts w:hint="eastAsia" w:ascii="宋体" w:hAnsi="宋体" w:eastAsia="宋体" w:cs="宋体"/>
          <w:bCs/>
          <w:color w:val="000000" w:themeColor="text1"/>
          <w:sz w:val="28"/>
          <w:szCs w:val="28"/>
          <w:lang w:val="zh-CN"/>
          <w14:textFill>
            <w14:solidFill>
              <w14:schemeClr w14:val="tx1"/>
            </w14:solidFill>
          </w14:textFill>
        </w:rPr>
        <w:t>签字</w:t>
      </w:r>
      <w:r>
        <w:rPr>
          <w:rFonts w:hint="eastAsia" w:ascii="宋体" w:hAnsi="宋体" w:eastAsia="宋体" w:cs="宋体"/>
          <w:bCs/>
          <w:color w:val="000000" w:themeColor="text1"/>
          <w:sz w:val="28"/>
          <w:szCs w:val="28"/>
          <w14:textFill>
            <w14:solidFill>
              <w14:schemeClr w14:val="tx1"/>
            </w14:solidFill>
          </w14:textFill>
        </w:rPr>
        <w:t>）</w:t>
      </w:r>
    </w:p>
    <w:p w14:paraId="11472F89">
      <w:pPr>
        <w:spacing w:line="360" w:lineRule="auto"/>
        <w:jc w:val="center"/>
        <w:rPr>
          <w:rFonts w:ascii="宋体" w:hAnsi="宋体" w:eastAsia="宋体" w:cs="宋体"/>
          <w:bCs/>
          <w:color w:val="000000" w:themeColor="text1"/>
          <w:sz w:val="28"/>
          <w:szCs w:val="28"/>
          <w14:textFill>
            <w14:solidFill>
              <w14:schemeClr w14:val="tx1"/>
            </w14:solidFill>
          </w14:textFill>
        </w:rPr>
      </w:pPr>
    </w:p>
    <w:p w14:paraId="13B9CADA">
      <w:pPr>
        <w:spacing w:line="360" w:lineRule="auto"/>
        <w:jc w:val="center"/>
        <w:rPr>
          <w:rFonts w:ascii="宋体" w:hAnsi="宋体" w:eastAsia="宋体" w:cs="宋体"/>
          <w:bCs/>
          <w:color w:val="000000" w:themeColor="text1"/>
          <w:sz w:val="28"/>
          <w:szCs w:val="28"/>
          <w14:textFill>
            <w14:solidFill>
              <w14:schemeClr w14:val="tx1"/>
            </w14:solidFill>
          </w14:textFill>
        </w:rPr>
      </w:pPr>
    </w:p>
    <w:p w14:paraId="0EE6B32C">
      <w:pPr>
        <w:spacing w:line="360" w:lineRule="auto"/>
        <w:jc w:val="center"/>
        <w:rPr>
          <w:rFonts w:ascii="宋体" w:hAnsi="宋体" w:eastAsia="宋体" w:cs="宋体"/>
          <w:bCs/>
          <w:color w:val="000000" w:themeColor="text1"/>
          <w:sz w:val="28"/>
          <w:szCs w:val="28"/>
          <w:lang w:val="zh-CN"/>
          <w14:textFill>
            <w14:solidFill>
              <w14:schemeClr w14:val="tx1"/>
            </w14:solidFill>
          </w14:textFill>
        </w:rPr>
      </w:pPr>
      <w:r>
        <w:rPr>
          <w:rFonts w:hint="eastAsia" w:ascii="宋体" w:hAnsi="宋体" w:eastAsia="宋体" w:cs="宋体"/>
          <w:bCs/>
          <w:color w:val="000000" w:themeColor="text1"/>
          <w:sz w:val="28"/>
          <w:szCs w:val="28"/>
          <w:lang w:val="zh-CN"/>
          <w14:textFill>
            <w14:solidFill>
              <w14:schemeClr w14:val="tx1"/>
            </w14:solidFill>
          </w14:textFill>
        </w:rPr>
        <w:t>日期：二○二四年  月   日</w:t>
      </w:r>
    </w:p>
    <w:p w14:paraId="59EF3126">
      <w:pPr>
        <w:tabs>
          <w:tab w:val="left" w:pos="0"/>
          <w:tab w:val="left" w:pos="567"/>
          <w:tab w:val="left" w:pos="1107"/>
        </w:tabs>
        <w:spacing w:line="360" w:lineRule="auto"/>
        <w:rPr>
          <w:rFonts w:ascii="宋体" w:hAnsi="宋体" w:eastAsia="宋体" w:cs="宋体"/>
          <w:color w:val="000000" w:themeColor="text1"/>
          <w:sz w:val="28"/>
          <w:szCs w:val="28"/>
          <w14:textFill>
            <w14:solidFill>
              <w14:schemeClr w14:val="tx1"/>
            </w14:solidFill>
          </w14:textFill>
        </w:rPr>
      </w:pPr>
    </w:p>
    <w:p w14:paraId="403799A3">
      <w:pPr>
        <w:tabs>
          <w:tab w:val="left" w:pos="0"/>
          <w:tab w:val="left" w:pos="567"/>
          <w:tab w:val="left" w:pos="1107"/>
        </w:tabs>
        <w:spacing w:line="360" w:lineRule="auto"/>
        <w:rPr>
          <w:rFonts w:ascii="宋体" w:hAnsi="宋体" w:eastAsia="宋体" w:cs="宋体"/>
          <w:color w:val="000000" w:themeColor="text1"/>
          <w:sz w:val="28"/>
          <w:szCs w:val="28"/>
          <w14:textFill>
            <w14:solidFill>
              <w14:schemeClr w14:val="tx1"/>
            </w14:solidFill>
          </w14:textFill>
        </w:rPr>
      </w:pPr>
    </w:p>
    <w:p w14:paraId="70565D45">
      <w:pPr>
        <w:rPr>
          <w:rFonts w:ascii="宋体" w:hAnsi="宋体" w:eastAsia="宋体" w:cs="宋体"/>
          <w:color w:val="000000" w:themeColor="text1"/>
          <w14:textFill>
            <w14:solidFill>
              <w14:schemeClr w14:val="tx1"/>
            </w14:solidFill>
          </w14:textFill>
        </w:rPr>
      </w:pPr>
    </w:p>
    <w:p w14:paraId="02C2DF83">
      <w:pPr>
        <w:spacing w:line="580" w:lineRule="exact"/>
        <w:rPr>
          <w:rFonts w:ascii="宋体" w:hAnsi="宋体" w:eastAsia="宋体" w:cs="宋体"/>
          <w:b/>
          <w:bCs/>
          <w:color w:val="000000" w:themeColor="text1"/>
          <w:szCs w:val="24"/>
          <w14:textFill>
            <w14:solidFill>
              <w14:schemeClr w14:val="tx1"/>
            </w14:solidFill>
          </w14:textFill>
        </w:rPr>
      </w:pPr>
      <w:bookmarkStart w:id="421" w:name="_Toc176085646"/>
      <w:bookmarkStart w:id="422" w:name="_Toc174521077"/>
      <w:r>
        <w:rPr>
          <w:rFonts w:hint="eastAsia" w:ascii="宋体" w:hAnsi="宋体" w:eastAsia="宋体" w:cs="宋体"/>
          <w:b/>
          <w:color w:val="000000" w:themeColor="text1"/>
          <w:szCs w:val="24"/>
          <w14:textFill>
            <w14:solidFill>
              <w14:schemeClr w14:val="tx1"/>
            </w14:solidFill>
          </w14:textFill>
        </w:rPr>
        <w:t>附录5-2-1投标人企业基本情况表</w:t>
      </w:r>
    </w:p>
    <w:p w14:paraId="3D08BEE3">
      <w:pPr>
        <w:spacing w:line="580" w:lineRule="exact"/>
        <w:jc w:val="center"/>
        <w:rPr>
          <w:rFonts w:ascii="宋体" w:hAnsi="宋体" w:eastAsia="宋体" w:cs="宋体"/>
          <w:b/>
          <w:bCs/>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投标人企业基本情况表</w:t>
      </w:r>
    </w:p>
    <w:tbl>
      <w:tblPr>
        <w:tblStyle w:val="48"/>
        <w:tblW w:w="10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513"/>
        <w:gridCol w:w="1482"/>
        <w:gridCol w:w="709"/>
        <w:gridCol w:w="957"/>
        <w:gridCol w:w="320"/>
        <w:gridCol w:w="940"/>
        <w:gridCol w:w="51"/>
        <w:gridCol w:w="1560"/>
        <w:gridCol w:w="231"/>
        <w:gridCol w:w="478"/>
        <w:gridCol w:w="1919"/>
      </w:tblGrid>
      <w:tr w14:paraId="639CD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00" w:hRule="exact"/>
          <w:jc w:val="center"/>
        </w:trPr>
        <w:tc>
          <w:tcPr>
            <w:tcW w:w="1513" w:type="dxa"/>
            <w:tcMar>
              <w:left w:w="28" w:type="dxa"/>
              <w:right w:w="28" w:type="dxa"/>
            </w:tcMar>
            <w:vAlign w:val="center"/>
          </w:tcPr>
          <w:p w14:paraId="1C5C55A3">
            <w:pPr>
              <w:autoSpaceDE w:val="0"/>
              <w:autoSpaceDN w:val="0"/>
              <w:adjustRightInd w:val="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pacing w:val="70"/>
                <w:kern w:val="0"/>
                <w:szCs w:val="24"/>
                <w14:textFill>
                  <w14:solidFill>
                    <w14:schemeClr w14:val="tx1"/>
                  </w14:solidFill>
                </w14:textFill>
              </w:rPr>
              <w:t>公司名</w:t>
            </w:r>
            <w:r>
              <w:rPr>
                <w:rFonts w:hint="eastAsia" w:ascii="宋体" w:hAnsi="宋体" w:eastAsia="宋体" w:cs="宋体"/>
                <w:color w:val="000000" w:themeColor="text1"/>
                <w:kern w:val="0"/>
                <w:szCs w:val="24"/>
                <w14:textFill>
                  <w14:solidFill>
                    <w14:schemeClr w14:val="tx1"/>
                  </w14:solidFill>
                </w14:textFill>
              </w:rPr>
              <w:t>称</w:t>
            </w:r>
          </w:p>
        </w:tc>
        <w:tc>
          <w:tcPr>
            <w:tcW w:w="8647" w:type="dxa"/>
            <w:gridSpan w:val="10"/>
            <w:tcMar>
              <w:left w:w="28" w:type="dxa"/>
              <w:right w:w="28" w:type="dxa"/>
            </w:tcMar>
            <w:vAlign w:val="center"/>
          </w:tcPr>
          <w:p w14:paraId="061DB1D3">
            <w:pPr>
              <w:autoSpaceDE w:val="0"/>
              <w:autoSpaceDN w:val="0"/>
              <w:adjustRightInd w:val="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    </w:t>
            </w:r>
          </w:p>
        </w:tc>
      </w:tr>
      <w:tr w14:paraId="7FF9F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00" w:hRule="exact"/>
          <w:jc w:val="center"/>
        </w:trPr>
        <w:tc>
          <w:tcPr>
            <w:tcW w:w="1513" w:type="dxa"/>
            <w:tcMar>
              <w:left w:w="28" w:type="dxa"/>
              <w:right w:w="28" w:type="dxa"/>
            </w:tcMar>
            <w:vAlign w:val="center"/>
          </w:tcPr>
          <w:p w14:paraId="44C0DFFC">
            <w:pPr>
              <w:autoSpaceDE w:val="0"/>
              <w:autoSpaceDN w:val="0"/>
              <w:adjustRightInd w:val="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pacing w:val="70"/>
                <w:kern w:val="0"/>
                <w:szCs w:val="24"/>
                <w14:textFill>
                  <w14:solidFill>
                    <w14:schemeClr w14:val="tx1"/>
                  </w14:solidFill>
                </w14:textFill>
              </w:rPr>
              <w:t>公司地</w:t>
            </w:r>
            <w:r>
              <w:rPr>
                <w:rFonts w:hint="eastAsia" w:ascii="宋体" w:hAnsi="宋体" w:eastAsia="宋体" w:cs="宋体"/>
                <w:color w:val="000000" w:themeColor="text1"/>
                <w:kern w:val="0"/>
                <w:szCs w:val="24"/>
                <w14:textFill>
                  <w14:solidFill>
                    <w14:schemeClr w14:val="tx1"/>
                  </w14:solidFill>
                </w14:textFill>
              </w:rPr>
              <w:t>址</w:t>
            </w:r>
          </w:p>
        </w:tc>
        <w:tc>
          <w:tcPr>
            <w:tcW w:w="4459" w:type="dxa"/>
            <w:gridSpan w:val="6"/>
            <w:tcMar>
              <w:left w:w="28" w:type="dxa"/>
              <w:right w:w="28" w:type="dxa"/>
            </w:tcMar>
            <w:vAlign w:val="center"/>
          </w:tcPr>
          <w:p w14:paraId="5CA3E5AE">
            <w:pPr>
              <w:autoSpaceDE w:val="0"/>
              <w:autoSpaceDN w:val="0"/>
              <w:adjustRightInd w:val="0"/>
              <w:rPr>
                <w:rFonts w:ascii="宋体" w:hAnsi="宋体" w:eastAsia="宋体" w:cs="宋体"/>
                <w:color w:val="000000" w:themeColor="text1"/>
                <w:szCs w:val="24"/>
                <w14:textFill>
                  <w14:solidFill>
                    <w14:schemeClr w14:val="tx1"/>
                  </w14:solidFill>
                </w14:textFill>
              </w:rPr>
            </w:pPr>
          </w:p>
        </w:tc>
        <w:tc>
          <w:tcPr>
            <w:tcW w:w="1560" w:type="dxa"/>
            <w:tcMar>
              <w:left w:w="28" w:type="dxa"/>
              <w:right w:w="28" w:type="dxa"/>
            </w:tcMar>
            <w:vAlign w:val="center"/>
          </w:tcPr>
          <w:p w14:paraId="509D1DB0">
            <w:pPr>
              <w:autoSpaceDE w:val="0"/>
              <w:autoSpaceDN w:val="0"/>
              <w:adjustRightInd w:val="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信用代码</w:t>
            </w:r>
          </w:p>
        </w:tc>
        <w:tc>
          <w:tcPr>
            <w:tcW w:w="2628" w:type="dxa"/>
            <w:gridSpan w:val="3"/>
            <w:tcMar>
              <w:left w:w="28" w:type="dxa"/>
              <w:right w:w="28" w:type="dxa"/>
            </w:tcMar>
            <w:vAlign w:val="center"/>
          </w:tcPr>
          <w:p w14:paraId="4B4A4DAC">
            <w:pPr>
              <w:autoSpaceDE w:val="0"/>
              <w:autoSpaceDN w:val="0"/>
              <w:adjustRightInd w:val="0"/>
              <w:rPr>
                <w:rFonts w:ascii="宋体" w:hAnsi="宋体" w:eastAsia="宋体" w:cs="宋体"/>
                <w:color w:val="000000" w:themeColor="text1"/>
                <w:szCs w:val="24"/>
                <w14:textFill>
                  <w14:solidFill>
                    <w14:schemeClr w14:val="tx1"/>
                  </w14:solidFill>
                </w14:textFill>
              </w:rPr>
            </w:pPr>
          </w:p>
        </w:tc>
      </w:tr>
      <w:tr w14:paraId="60365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37" w:hRule="atLeast"/>
          <w:jc w:val="center"/>
        </w:trPr>
        <w:tc>
          <w:tcPr>
            <w:tcW w:w="1513" w:type="dxa"/>
            <w:tcMar>
              <w:left w:w="28" w:type="dxa"/>
              <w:right w:w="28" w:type="dxa"/>
            </w:tcMar>
            <w:vAlign w:val="center"/>
          </w:tcPr>
          <w:p w14:paraId="6E956D68">
            <w:pPr>
              <w:autoSpaceDE w:val="0"/>
              <w:autoSpaceDN w:val="0"/>
              <w:adjustRightInd w:val="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pacing w:val="26"/>
                <w:kern w:val="0"/>
                <w:szCs w:val="24"/>
                <w14:textFill>
                  <w14:solidFill>
                    <w14:schemeClr w14:val="tx1"/>
                  </w14:solidFill>
                </w14:textFill>
              </w:rPr>
              <w:t>法定代表</w:t>
            </w:r>
            <w:r>
              <w:rPr>
                <w:rFonts w:hint="eastAsia" w:ascii="宋体" w:hAnsi="宋体" w:eastAsia="宋体" w:cs="宋体"/>
                <w:color w:val="000000" w:themeColor="text1"/>
                <w:spacing w:val="1"/>
                <w:kern w:val="0"/>
                <w:szCs w:val="24"/>
                <w14:textFill>
                  <w14:solidFill>
                    <w14:schemeClr w14:val="tx1"/>
                  </w14:solidFill>
                </w14:textFill>
              </w:rPr>
              <w:t>人</w:t>
            </w:r>
          </w:p>
        </w:tc>
        <w:tc>
          <w:tcPr>
            <w:tcW w:w="4459" w:type="dxa"/>
            <w:gridSpan w:val="6"/>
            <w:tcMar>
              <w:left w:w="28" w:type="dxa"/>
              <w:right w:w="28" w:type="dxa"/>
            </w:tcMar>
            <w:vAlign w:val="center"/>
          </w:tcPr>
          <w:p w14:paraId="5FC807FA">
            <w:pPr>
              <w:autoSpaceDE w:val="0"/>
              <w:autoSpaceDN w:val="0"/>
              <w:adjustRightInd w:val="0"/>
              <w:rPr>
                <w:rFonts w:ascii="宋体" w:hAnsi="宋体" w:eastAsia="宋体" w:cs="宋体"/>
                <w:color w:val="000000" w:themeColor="text1"/>
                <w:szCs w:val="24"/>
                <w14:textFill>
                  <w14:solidFill>
                    <w14:schemeClr w14:val="tx1"/>
                  </w14:solidFill>
                </w14:textFill>
              </w:rPr>
            </w:pPr>
          </w:p>
        </w:tc>
        <w:tc>
          <w:tcPr>
            <w:tcW w:w="1560" w:type="dxa"/>
            <w:tcMar>
              <w:left w:w="28" w:type="dxa"/>
              <w:right w:w="28" w:type="dxa"/>
            </w:tcMar>
            <w:vAlign w:val="center"/>
          </w:tcPr>
          <w:p w14:paraId="7A722273">
            <w:pPr>
              <w:autoSpaceDE w:val="0"/>
              <w:autoSpaceDN w:val="0"/>
              <w:adjustRightInd w:val="0"/>
              <w:jc w:val="center"/>
              <w:rPr>
                <w:rFonts w:ascii="宋体" w:hAnsi="宋体" w:eastAsia="宋体" w:cs="宋体"/>
                <w:color w:val="000000" w:themeColor="text1"/>
                <w:spacing w:val="70"/>
                <w:kern w:val="0"/>
                <w:szCs w:val="24"/>
                <w14:textFill>
                  <w14:solidFill>
                    <w14:schemeClr w14:val="tx1"/>
                  </w14:solidFill>
                </w14:textFill>
              </w:rPr>
            </w:pPr>
            <w:r>
              <w:rPr>
                <w:rFonts w:hint="eastAsia" w:ascii="宋体" w:hAnsi="宋体" w:eastAsia="宋体" w:cs="宋体"/>
                <w:color w:val="000000" w:themeColor="text1"/>
                <w:spacing w:val="70"/>
                <w:kern w:val="0"/>
                <w:szCs w:val="24"/>
                <w14:textFill>
                  <w14:solidFill>
                    <w14:schemeClr w14:val="tx1"/>
                  </w14:solidFill>
                </w14:textFill>
              </w:rPr>
              <w:t>注册资</w:t>
            </w:r>
            <w:r>
              <w:rPr>
                <w:rFonts w:hint="eastAsia" w:ascii="宋体" w:hAnsi="宋体" w:eastAsia="宋体" w:cs="宋体"/>
                <w:color w:val="000000" w:themeColor="text1"/>
                <w:kern w:val="0"/>
                <w:szCs w:val="24"/>
                <w14:textFill>
                  <w14:solidFill>
                    <w14:schemeClr w14:val="tx1"/>
                  </w14:solidFill>
                </w14:textFill>
              </w:rPr>
              <w:t>本</w:t>
            </w:r>
          </w:p>
        </w:tc>
        <w:tc>
          <w:tcPr>
            <w:tcW w:w="2628" w:type="dxa"/>
            <w:gridSpan w:val="3"/>
            <w:tcMar>
              <w:left w:w="28" w:type="dxa"/>
              <w:right w:w="28" w:type="dxa"/>
            </w:tcMar>
            <w:vAlign w:val="center"/>
          </w:tcPr>
          <w:p w14:paraId="1DBED2FD">
            <w:pPr>
              <w:autoSpaceDE w:val="0"/>
              <w:autoSpaceDN w:val="0"/>
              <w:adjustRightInd w:val="0"/>
              <w:rPr>
                <w:rFonts w:ascii="宋体" w:hAnsi="宋体" w:eastAsia="宋体" w:cs="宋体"/>
                <w:color w:val="000000" w:themeColor="text1"/>
                <w:szCs w:val="24"/>
                <w14:textFill>
                  <w14:solidFill>
                    <w14:schemeClr w14:val="tx1"/>
                  </w14:solidFill>
                </w14:textFill>
              </w:rPr>
            </w:pPr>
          </w:p>
        </w:tc>
      </w:tr>
      <w:tr w14:paraId="290B6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28" w:hRule="atLeast"/>
          <w:jc w:val="center"/>
        </w:trPr>
        <w:tc>
          <w:tcPr>
            <w:tcW w:w="1513" w:type="dxa"/>
            <w:tcMar>
              <w:left w:w="28" w:type="dxa"/>
              <w:right w:w="28" w:type="dxa"/>
            </w:tcMar>
            <w:vAlign w:val="center"/>
          </w:tcPr>
          <w:p w14:paraId="53DEABE0">
            <w:pPr>
              <w:autoSpaceDE w:val="0"/>
              <w:autoSpaceDN w:val="0"/>
              <w:adjustRightInd w:val="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pacing w:val="70"/>
                <w:kern w:val="0"/>
                <w:szCs w:val="24"/>
                <w14:textFill>
                  <w14:solidFill>
                    <w14:schemeClr w14:val="tx1"/>
                  </w14:solidFill>
                </w14:textFill>
              </w:rPr>
              <w:t>企业类</w:t>
            </w:r>
            <w:r>
              <w:rPr>
                <w:rFonts w:hint="eastAsia" w:ascii="宋体" w:hAnsi="宋体" w:eastAsia="宋体" w:cs="宋体"/>
                <w:color w:val="000000" w:themeColor="text1"/>
                <w:kern w:val="0"/>
                <w:szCs w:val="24"/>
                <w14:textFill>
                  <w14:solidFill>
                    <w14:schemeClr w14:val="tx1"/>
                  </w14:solidFill>
                </w14:textFill>
              </w:rPr>
              <w:t>型</w:t>
            </w:r>
          </w:p>
        </w:tc>
        <w:tc>
          <w:tcPr>
            <w:tcW w:w="4459" w:type="dxa"/>
            <w:gridSpan w:val="6"/>
            <w:tcMar>
              <w:left w:w="28" w:type="dxa"/>
              <w:right w:w="28" w:type="dxa"/>
            </w:tcMar>
            <w:vAlign w:val="center"/>
          </w:tcPr>
          <w:p w14:paraId="2DA28236">
            <w:pPr>
              <w:autoSpaceDE w:val="0"/>
              <w:autoSpaceDN w:val="0"/>
              <w:adjustRightInd w:val="0"/>
              <w:rPr>
                <w:rFonts w:ascii="宋体" w:hAnsi="宋体" w:eastAsia="宋体" w:cs="宋体"/>
                <w:b/>
                <w:color w:val="000000" w:themeColor="text1"/>
                <w:szCs w:val="24"/>
                <w14:textFill>
                  <w14:solidFill>
                    <w14:schemeClr w14:val="tx1"/>
                  </w14:solidFill>
                </w14:textFill>
              </w:rPr>
            </w:pPr>
          </w:p>
        </w:tc>
        <w:tc>
          <w:tcPr>
            <w:tcW w:w="1560" w:type="dxa"/>
            <w:tcMar>
              <w:left w:w="28" w:type="dxa"/>
              <w:right w:w="28" w:type="dxa"/>
            </w:tcMar>
            <w:vAlign w:val="center"/>
          </w:tcPr>
          <w:p w14:paraId="40B51282">
            <w:pPr>
              <w:autoSpaceDE w:val="0"/>
              <w:autoSpaceDN w:val="0"/>
              <w:adjustRightInd w:val="0"/>
              <w:jc w:val="center"/>
              <w:rPr>
                <w:rFonts w:ascii="宋体" w:hAnsi="宋体" w:eastAsia="宋体" w:cs="宋体"/>
                <w:color w:val="000000" w:themeColor="text1"/>
                <w:spacing w:val="70"/>
                <w:kern w:val="0"/>
                <w:szCs w:val="24"/>
                <w14:textFill>
                  <w14:solidFill>
                    <w14:schemeClr w14:val="tx1"/>
                  </w14:solidFill>
                </w14:textFill>
              </w:rPr>
            </w:pPr>
            <w:r>
              <w:rPr>
                <w:rFonts w:hint="eastAsia" w:ascii="宋体" w:hAnsi="宋体" w:eastAsia="宋体" w:cs="宋体"/>
                <w:color w:val="000000" w:themeColor="text1"/>
                <w:spacing w:val="70"/>
                <w:kern w:val="0"/>
                <w:szCs w:val="24"/>
                <w14:textFill>
                  <w14:solidFill>
                    <w14:schemeClr w14:val="tx1"/>
                  </w14:solidFill>
                </w14:textFill>
              </w:rPr>
              <w:t>成立日</w:t>
            </w:r>
            <w:r>
              <w:rPr>
                <w:rFonts w:hint="eastAsia" w:ascii="宋体" w:hAnsi="宋体" w:eastAsia="宋体" w:cs="宋体"/>
                <w:color w:val="000000" w:themeColor="text1"/>
                <w:kern w:val="0"/>
                <w:szCs w:val="24"/>
                <w14:textFill>
                  <w14:solidFill>
                    <w14:schemeClr w14:val="tx1"/>
                  </w14:solidFill>
                </w14:textFill>
              </w:rPr>
              <w:t>期</w:t>
            </w:r>
          </w:p>
        </w:tc>
        <w:tc>
          <w:tcPr>
            <w:tcW w:w="2628" w:type="dxa"/>
            <w:gridSpan w:val="3"/>
            <w:tcMar>
              <w:left w:w="28" w:type="dxa"/>
              <w:right w:w="28" w:type="dxa"/>
            </w:tcMar>
            <w:vAlign w:val="center"/>
          </w:tcPr>
          <w:p w14:paraId="75EE8E95">
            <w:pPr>
              <w:autoSpaceDE w:val="0"/>
              <w:autoSpaceDN w:val="0"/>
              <w:adjustRightInd w:val="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      年   月  日</w:t>
            </w:r>
          </w:p>
        </w:tc>
      </w:tr>
      <w:tr w14:paraId="7AD4F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15" w:hRule="atLeast"/>
          <w:jc w:val="center"/>
        </w:trPr>
        <w:tc>
          <w:tcPr>
            <w:tcW w:w="1513" w:type="dxa"/>
            <w:tcMar>
              <w:left w:w="28" w:type="dxa"/>
              <w:right w:w="28" w:type="dxa"/>
            </w:tcMar>
            <w:vAlign w:val="center"/>
          </w:tcPr>
          <w:p w14:paraId="6031739D">
            <w:pPr>
              <w:autoSpaceDE w:val="0"/>
              <w:autoSpaceDN w:val="0"/>
              <w:adjustRightInd w:val="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pacing w:val="157"/>
                <w:kern w:val="0"/>
                <w:szCs w:val="24"/>
                <w14:textFill>
                  <w14:solidFill>
                    <w14:schemeClr w14:val="tx1"/>
                  </w14:solidFill>
                </w14:textFill>
              </w:rPr>
              <w:t>总经</w:t>
            </w:r>
            <w:r>
              <w:rPr>
                <w:rFonts w:hint="eastAsia" w:ascii="宋体" w:hAnsi="宋体" w:eastAsia="宋体" w:cs="宋体"/>
                <w:color w:val="000000" w:themeColor="text1"/>
                <w:spacing w:val="1"/>
                <w:kern w:val="0"/>
                <w:szCs w:val="24"/>
                <w14:textFill>
                  <w14:solidFill>
                    <w14:schemeClr w14:val="tx1"/>
                  </w14:solidFill>
                </w14:textFill>
              </w:rPr>
              <w:t>理</w:t>
            </w:r>
          </w:p>
        </w:tc>
        <w:tc>
          <w:tcPr>
            <w:tcW w:w="1482" w:type="dxa"/>
            <w:tcMar>
              <w:left w:w="28" w:type="dxa"/>
              <w:right w:w="28" w:type="dxa"/>
            </w:tcMar>
            <w:vAlign w:val="center"/>
          </w:tcPr>
          <w:p w14:paraId="13B61312">
            <w:pPr>
              <w:autoSpaceDE w:val="0"/>
              <w:autoSpaceDN w:val="0"/>
              <w:adjustRightInd w:val="0"/>
              <w:rPr>
                <w:rFonts w:ascii="宋体" w:hAnsi="宋体" w:eastAsia="宋体" w:cs="宋体"/>
                <w:color w:val="000000" w:themeColor="text1"/>
                <w:szCs w:val="24"/>
                <w14:textFill>
                  <w14:solidFill>
                    <w14:schemeClr w14:val="tx1"/>
                  </w14:solidFill>
                </w14:textFill>
              </w:rPr>
            </w:pPr>
          </w:p>
        </w:tc>
        <w:tc>
          <w:tcPr>
            <w:tcW w:w="709" w:type="dxa"/>
            <w:tcMar>
              <w:left w:w="28" w:type="dxa"/>
              <w:right w:w="28" w:type="dxa"/>
            </w:tcMar>
            <w:vAlign w:val="center"/>
          </w:tcPr>
          <w:p w14:paraId="1111B7ED">
            <w:pPr>
              <w:autoSpaceDE w:val="0"/>
              <w:autoSpaceDN w:val="0"/>
              <w:adjustRightInd w:val="0"/>
              <w:jc w:val="center"/>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性别</w:t>
            </w:r>
          </w:p>
        </w:tc>
        <w:tc>
          <w:tcPr>
            <w:tcW w:w="1277" w:type="dxa"/>
            <w:gridSpan w:val="2"/>
            <w:tcMar>
              <w:left w:w="28" w:type="dxa"/>
              <w:right w:w="28" w:type="dxa"/>
            </w:tcMar>
            <w:vAlign w:val="center"/>
          </w:tcPr>
          <w:p w14:paraId="47B0E2D4">
            <w:pPr>
              <w:autoSpaceDE w:val="0"/>
              <w:autoSpaceDN w:val="0"/>
              <w:adjustRightInd w:val="0"/>
              <w:rPr>
                <w:rFonts w:ascii="宋体" w:hAnsi="宋体" w:eastAsia="宋体" w:cs="宋体"/>
                <w:b/>
                <w:color w:val="000000" w:themeColor="text1"/>
                <w:szCs w:val="24"/>
                <w14:textFill>
                  <w14:solidFill>
                    <w14:schemeClr w14:val="tx1"/>
                  </w14:solidFill>
                </w14:textFill>
              </w:rPr>
            </w:pPr>
          </w:p>
        </w:tc>
        <w:tc>
          <w:tcPr>
            <w:tcW w:w="991" w:type="dxa"/>
            <w:gridSpan w:val="2"/>
            <w:tcMar>
              <w:left w:w="28" w:type="dxa"/>
              <w:right w:w="28" w:type="dxa"/>
            </w:tcMar>
            <w:vAlign w:val="center"/>
          </w:tcPr>
          <w:p w14:paraId="3272513D">
            <w:pPr>
              <w:autoSpaceDE w:val="0"/>
              <w:autoSpaceDN w:val="0"/>
              <w:adjustRightInd w:val="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电话</w:t>
            </w:r>
          </w:p>
        </w:tc>
        <w:tc>
          <w:tcPr>
            <w:tcW w:w="1560" w:type="dxa"/>
            <w:tcMar>
              <w:left w:w="28" w:type="dxa"/>
              <w:right w:w="28" w:type="dxa"/>
            </w:tcMar>
            <w:vAlign w:val="center"/>
          </w:tcPr>
          <w:p w14:paraId="059DF117">
            <w:pPr>
              <w:autoSpaceDE w:val="0"/>
              <w:autoSpaceDN w:val="0"/>
              <w:adjustRightInd w:val="0"/>
              <w:rPr>
                <w:rFonts w:ascii="宋体" w:hAnsi="宋体" w:eastAsia="宋体" w:cs="宋体"/>
                <w:color w:val="000000" w:themeColor="text1"/>
                <w:szCs w:val="24"/>
                <w14:textFill>
                  <w14:solidFill>
                    <w14:schemeClr w14:val="tx1"/>
                  </w14:solidFill>
                </w14:textFill>
              </w:rPr>
            </w:pPr>
          </w:p>
        </w:tc>
        <w:tc>
          <w:tcPr>
            <w:tcW w:w="709" w:type="dxa"/>
            <w:gridSpan w:val="2"/>
            <w:tcMar>
              <w:left w:w="28" w:type="dxa"/>
              <w:right w:w="28" w:type="dxa"/>
            </w:tcMar>
            <w:vAlign w:val="center"/>
          </w:tcPr>
          <w:p w14:paraId="0B5B22DF">
            <w:pPr>
              <w:autoSpaceDE w:val="0"/>
              <w:autoSpaceDN w:val="0"/>
              <w:adjustRightInd w:val="0"/>
              <w:jc w:val="center"/>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传真</w:t>
            </w:r>
          </w:p>
        </w:tc>
        <w:tc>
          <w:tcPr>
            <w:tcW w:w="1919" w:type="dxa"/>
            <w:tcMar>
              <w:left w:w="28" w:type="dxa"/>
              <w:right w:w="28" w:type="dxa"/>
            </w:tcMar>
            <w:vAlign w:val="center"/>
          </w:tcPr>
          <w:p w14:paraId="1FC12B59">
            <w:pPr>
              <w:autoSpaceDE w:val="0"/>
              <w:autoSpaceDN w:val="0"/>
              <w:adjustRightInd w:val="0"/>
              <w:rPr>
                <w:rFonts w:ascii="宋体" w:hAnsi="宋体" w:eastAsia="宋体" w:cs="宋体"/>
                <w:b/>
                <w:color w:val="000000" w:themeColor="text1"/>
                <w:szCs w:val="24"/>
                <w14:textFill>
                  <w14:solidFill>
                    <w14:schemeClr w14:val="tx1"/>
                  </w14:solidFill>
                </w14:textFill>
              </w:rPr>
            </w:pPr>
          </w:p>
        </w:tc>
      </w:tr>
      <w:tr w14:paraId="6CD74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13" w:hRule="atLeast"/>
          <w:jc w:val="center"/>
        </w:trPr>
        <w:tc>
          <w:tcPr>
            <w:tcW w:w="1513" w:type="dxa"/>
            <w:tcMar>
              <w:left w:w="28" w:type="dxa"/>
              <w:right w:w="28" w:type="dxa"/>
            </w:tcMar>
            <w:vAlign w:val="center"/>
          </w:tcPr>
          <w:p w14:paraId="7945937F">
            <w:pPr>
              <w:autoSpaceDE w:val="0"/>
              <w:autoSpaceDN w:val="0"/>
              <w:adjustRightInd w:val="0"/>
              <w:jc w:val="center"/>
              <w:rPr>
                <w:rFonts w:ascii="宋体" w:hAnsi="宋体" w:eastAsia="宋体" w:cs="宋体"/>
                <w:color w:val="000000" w:themeColor="text1"/>
                <w:kern w:val="0"/>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公司网址</w:t>
            </w:r>
          </w:p>
        </w:tc>
        <w:tc>
          <w:tcPr>
            <w:tcW w:w="3468" w:type="dxa"/>
            <w:gridSpan w:val="4"/>
            <w:tcMar>
              <w:left w:w="28" w:type="dxa"/>
              <w:right w:w="28" w:type="dxa"/>
            </w:tcMar>
            <w:vAlign w:val="center"/>
          </w:tcPr>
          <w:p w14:paraId="388B46B2">
            <w:pPr>
              <w:autoSpaceDE w:val="0"/>
              <w:autoSpaceDN w:val="0"/>
              <w:adjustRightInd w:val="0"/>
              <w:rPr>
                <w:rFonts w:ascii="宋体" w:hAnsi="宋体" w:eastAsia="宋体" w:cs="宋体"/>
                <w:b/>
                <w:color w:val="000000" w:themeColor="text1"/>
                <w:szCs w:val="24"/>
                <w14:textFill>
                  <w14:solidFill>
                    <w14:schemeClr w14:val="tx1"/>
                  </w14:solidFill>
                </w14:textFill>
              </w:rPr>
            </w:pPr>
          </w:p>
        </w:tc>
        <w:tc>
          <w:tcPr>
            <w:tcW w:w="991" w:type="dxa"/>
            <w:gridSpan w:val="2"/>
            <w:tcMar>
              <w:left w:w="28" w:type="dxa"/>
              <w:right w:w="28" w:type="dxa"/>
            </w:tcMar>
            <w:vAlign w:val="center"/>
          </w:tcPr>
          <w:p w14:paraId="40CAE480">
            <w:pPr>
              <w:autoSpaceDE w:val="0"/>
              <w:autoSpaceDN w:val="0"/>
              <w:adjustRightInd w:val="0"/>
              <w:jc w:val="cente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color w:val="000000" w:themeColor="text1"/>
                <w:kern w:val="0"/>
                <w:szCs w:val="24"/>
                <w14:textFill>
                  <w14:solidFill>
                    <w14:schemeClr w14:val="tx1"/>
                  </w14:solidFill>
                </w14:textFill>
              </w:rPr>
              <w:t>邮箱</w:t>
            </w:r>
          </w:p>
        </w:tc>
        <w:tc>
          <w:tcPr>
            <w:tcW w:w="1560" w:type="dxa"/>
            <w:tcMar>
              <w:left w:w="28" w:type="dxa"/>
              <w:right w:w="28" w:type="dxa"/>
            </w:tcMar>
            <w:vAlign w:val="center"/>
          </w:tcPr>
          <w:p w14:paraId="432E7C38">
            <w:pPr>
              <w:autoSpaceDE w:val="0"/>
              <w:autoSpaceDN w:val="0"/>
              <w:adjustRightInd w:val="0"/>
              <w:rPr>
                <w:rFonts w:ascii="宋体" w:hAnsi="宋体" w:eastAsia="宋体" w:cs="宋体"/>
                <w:color w:val="000000" w:themeColor="text1"/>
                <w:szCs w:val="24"/>
                <w14:textFill>
                  <w14:solidFill>
                    <w14:schemeClr w14:val="tx1"/>
                  </w14:solidFill>
                </w14:textFill>
              </w:rPr>
            </w:pPr>
          </w:p>
        </w:tc>
        <w:tc>
          <w:tcPr>
            <w:tcW w:w="709" w:type="dxa"/>
            <w:gridSpan w:val="2"/>
            <w:tcMar>
              <w:left w:w="28" w:type="dxa"/>
              <w:right w:w="28" w:type="dxa"/>
            </w:tcMar>
            <w:vAlign w:val="center"/>
          </w:tcPr>
          <w:p w14:paraId="307A97FD">
            <w:pPr>
              <w:autoSpaceDE w:val="0"/>
              <w:autoSpaceDN w:val="0"/>
              <w:adjustRightInd w:val="0"/>
              <w:jc w:val="center"/>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邮编</w:t>
            </w:r>
          </w:p>
        </w:tc>
        <w:tc>
          <w:tcPr>
            <w:tcW w:w="1919" w:type="dxa"/>
            <w:tcMar>
              <w:left w:w="28" w:type="dxa"/>
              <w:right w:w="28" w:type="dxa"/>
            </w:tcMar>
            <w:vAlign w:val="center"/>
          </w:tcPr>
          <w:p w14:paraId="59E414D8">
            <w:pPr>
              <w:autoSpaceDE w:val="0"/>
              <w:autoSpaceDN w:val="0"/>
              <w:adjustRightInd w:val="0"/>
              <w:rPr>
                <w:rFonts w:ascii="宋体" w:hAnsi="宋体" w:eastAsia="宋体" w:cs="宋体"/>
                <w:b/>
                <w:color w:val="000000" w:themeColor="text1"/>
                <w:szCs w:val="24"/>
                <w14:textFill>
                  <w14:solidFill>
                    <w14:schemeClr w14:val="tx1"/>
                  </w14:solidFill>
                </w14:textFill>
              </w:rPr>
            </w:pPr>
          </w:p>
        </w:tc>
      </w:tr>
      <w:tr w14:paraId="3BEBA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15" w:hRule="atLeast"/>
          <w:jc w:val="center"/>
        </w:trPr>
        <w:tc>
          <w:tcPr>
            <w:tcW w:w="1513" w:type="dxa"/>
            <w:tcMar>
              <w:left w:w="28" w:type="dxa"/>
              <w:right w:w="28" w:type="dxa"/>
            </w:tcMar>
            <w:vAlign w:val="center"/>
          </w:tcPr>
          <w:p w14:paraId="0FF8A30F">
            <w:pPr>
              <w:autoSpaceDE w:val="0"/>
              <w:autoSpaceDN w:val="0"/>
              <w:adjustRightInd w:val="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pacing w:val="70"/>
                <w:kern w:val="0"/>
                <w:szCs w:val="24"/>
                <w14:textFill>
                  <w14:solidFill>
                    <w14:schemeClr w14:val="tx1"/>
                  </w14:solidFill>
                </w14:textFill>
              </w:rPr>
              <w:t>职工人</w:t>
            </w:r>
            <w:r>
              <w:rPr>
                <w:rFonts w:hint="eastAsia" w:ascii="宋体" w:hAnsi="宋体" w:eastAsia="宋体" w:cs="宋体"/>
                <w:color w:val="000000" w:themeColor="text1"/>
                <w:kern w:val="0"/>
                <w:szCs w:val="24"/>
                <w14:textFill>
                  <w14:solidFill>
                    <w14:schemeClr w14:val="tx1"/>
                  </w14:solidFill>
                </w14:textFill>
              </w:rPr>
              <w:t>数</w:t>
            </w:r>
          </w:p>
        </w:tc>
        <w:tc>
          <w:tcPr>
            <w:tcW w:w="8647" w:type="dxa"/>
            <w:gridSpan w:val="10"/>
            <w:tcMar>
              <w:left w:w="28" w:type="dxa"/>
              <w:right w:w="28" w:type="dxa"/>
            </w:tcMar>
            <w:vAlign w:val="center"/>
          </w:tcPr>
          <w:p w14:paraId="4C02AEC1">
            <w:pPr>
              <w:autoSpaceDE w:val="0"/>
              <w:autoSpaceDN w:val="0"/>
              <w:adjustRightInd w:val="0"/>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总共     人，其中高级职称：   人，中级职称：      人，</w:t>
            </w:r>
            <w:r>
              <w:rPr>
                <w:rFonts w:hint="eastAsia" w:ascii="宋体" w:hAnsi="宋体" w:eastAsia="宋体" w:cs="宋体"/>
                <w:color w:val="000000" w:themeColor="text1"/>
                <w:spacing w:val="-6"/>
                <w:szCs w:val="24"/>
                <w14:textFill>
                  <w14:solidFill>
                    <w14:schemeClr w14:val="tx1"/>
                  </w14:solidFill>
                </w14:textFill>
              </w:rPr>
              <w:t>生产线人数：</w:t>
            </w:r>
          </w:p>
        </w:tc>
      </w:tr>
      <w:tr w14:paraId="1BE4D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415" w:hRule="atLeast"/>
          <w:jc w:val="center"/>
        </w:trPr>
        <w:tc>
          <w:tcPr>
            <w:tcW w:w="1513" w:type="dxa"/>
            <w:tcMar>
              <w:left w:w="28" w:type="dxa"/>
              <w:right w:w="28" w:type="dxa"/>
            </w:tcMar>
          </w:tcPr>
          <w:p w14:paraId="272F66D5">
            <w:pPr>
              <w:spacing w:before="120" w:after="120"/>
              <w:rPr>
                <w:rFonts w:ascii="宋体" w:hAnsi="宋体" w:eastAsia="宋体" w:cs="宋体"/>
                <w:color w:val="000000" w:themeColor="text1"/>
                <w:spacing w:val="-6"/>
                <w:szCs w:val="24"/>
                <w14:textFill>
                  <w14:solidFill>
                    <w14:schemeClr w14:val="tx1"/>
                  </w14:solidFill>
                </w14:textFill>
              </w:rPr>
            </w:pPr>
            <w:r>
              <w:rPr>
                <w:rFonts w:hint="eastAsia" w:ascii="宋体" w:hAnsi="宋体" w:eastAsia="宋体" w:cs="宋体"/>
                <w:color w:val="000000" w:themeColor="text1"/>
                <w:spacing w:val="-6"/>
                <w:szCs w:val="24"/>
                <w14:textFill>
                  <w14:solidFill>
                    <w14:schemeClr w14:val="tx1"/>
                  </w14:solidFill>
                </w14:textFill>
              </w:rPr>
              <w:t>厂 房 面 积</w:t>
            </w:r>
          </w:p>
        </w:tc>
        <w:tc>
          <w:tcPr>
            <w:tcW w:w="3148" w:type="dxa"/>
            <w:gridSpan w:val="3"/>
            <w:tcMar>
              <w:left w:w="28" w:type="dxa"/>
              <w:right w:w="28" w:type="dxa"/>
            </w:tcMar>
          </w:tcPr>
          <w:p w14:paraId="043BBDAF">
            <w:pPr>
              <w:spacing w:before="120" w:after="120"/>
              <w:rPr>
                <w:rFonts w:ascii="宋体" w:hAnsi="宋体" w:eastAsia="宋体" w:cs="宋体"/>
                <w:color w:val="000000" w:themeColor="text1"/>
                <w:spacing w:val="-6"/>
                <w:szCs w:val="24"/>
                <w14:textFill>
                  <w14:solidFill>
                    <w14:schemeClr w14:val="tx1"/>
                  </w14:solidFill>
                </w14:textFill>
              </w:rPr>
            </w:pPr>
          </w:p>
        </w:tc>
        <w:tc>
          <w:tcPr>
            <w:tcW w:w="1260" w:type="dxa"/>
            <w:gridSpan w:val="2"/>
          </w:tcPr>
          <w:p w14:paraId="62827104">
            <w:pPr>
              <w:spacing w:before="120" w:after="120"/>
              <w:rPr>
                <w:rFonts w:ascii="宋体" w:hAnsi="宋体" w:eastAsia="宋体" w:cs="宋体"/>
                <w:color w:val="000000" w:themeColor="text1"/>
                <w:spacing w:val="-6"/>
                <w:szCs w:val="24"/>
                <w14:textFill>
                  <w14:solidFill>
                    <w14:schemeClr w14:val="tx1"/>
                  </w14:solidFill>
                </w14:textFill>
              </w:rPr>
            </w:pPr>
            <w:r>
              <w:rPr>
                <w:rFonts w:hint="eastAsia" w:ascii="宋体" w:hAnsi="宋体" w:eastAsia="宋体" w:cs="宋体"/>
                <w:color w:val="000000" w:themeColor="text1"/>
                <w:spacing w:val="-6"/>
                <w:szCs w:val="24"/>
                <w14:textFill>
                  <w14:solidFill>
                    <w14:schemeClr w14:val="tx1"/>
                  </w14:solidFill>
                </w14:textFill>
              </w:rPr>
              <w:t>是否租赁：□是□否</w:t>
            </w:r>
          </w:p>
        </w:tc>
        <w:tc>
          <w:tcPr>
            <w:tcW w:w="1842" w:type="dxa"/>
            <w:gridSpan w:val="3"/>
          </w:tcPr>
          <w:p w14:paraId="40439DDB">
            <w:pPr>
              <w:spacing w:before="120" w:after="120"/>
              <w:rPr>
                <w:rFonts w:ascii="宋体" w:hAnsi="宋体" w:eastAsia="宋体" w:cs="宋体"/>
                <w:color w:val="000000" w:themeColor="text1"/>
                <w:spacing w:val="-6"/>
                <w:szCs w:val="24"/>
                <w14:textFill>
                  <w14:solidFill>
                    <w14:schemeClr w14:val="tx1"/>
                  </w14:solidFill>
                </w14:textFill>
              </w:rPr>
            </w:pPr>
            <w:r>
              <w:rPr>
                <w:rFonts w:hint="eastAsia" w:ascii="宋体" w:hAnsi="宋体" w:eastAsia="宋体" w:cs="宋体"/>
                <w:color w:val="000000" w:themeColor="text1"/>
                <w:spacing w:val="-6"/>
                <w:szCs w:val="24"/>
                <w14:textFill>
                  <w14:solidFill>
                    <w14:schemeClr w14:val="tx1"/>
                  </w14:solidFill>
                </w14:textFill>
              </w:rPr>
              <w:t>主要产品</w:t>
            </w:r>
          </w:p>
        </w:tc>
        <w:tc>
          <w:tcPr>
            <w:tcW w:w="2397" w:type="dxa"/>
            <w:gridSpan w:val="2"/>
          </w:tcPr>
          <w:p w14:paraId="3AC2C24E">
            <w:pPr>
              <w:spacing w:before="120" w:after="120"/>
              <w:rPr>
                <w:rFonts w:ascii="宋体" w:hAnsi="宋体" w:eastAsia="宋体" w:cs="宋体"/>
                <w:color w:val="000000" w:themeColor="text1"/>
                <w:spacing w:val="-6"/>
                <w:szCs w:val="24"/>
                <w14:textFill>
                  <w14:solidFill>
                    <w14:schemeClr w14:val="tx1"/>
                  </w14:solidFill>
                </w14:textFill>
              </w:rPr>
            </w:pPr>
          </w:p>
        </w:tc>
      </w:tr>
      <w:tr w14:paraId="4CEC2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364" w:hRule="atLeast"/>
          <w:jc w:val="center"/>
        </w:trPr>
        <w:tc>
          <w:tcPr>
            <w:tcW w:w="1513" w:type="dxa"/>
            <w:shd w:val="solid" w:color="FFFFFF" w:fill="auto"/>
            <w:tcMar>
              <w:left w:w="28" w:type="dxa"/>
              <w:right w:w="28" w:type="dxa"/>
            </w:tcMar>
            <w:vAlign w:val="center"/>
          </w:tcPr>
          <w:p w14:paraId="0644C958">
            <w:pPr>
              <w:autoSpaceDE w:val="0"/>
              <w:autoSpaceDN w:val="0"/>
              <w:adjustRightInd w:val="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pacing w:val="157"/>
                <w:kern w:val="0"/>
                <w:szCs w:val="24"/>
                <w14:textFill>
                  <w14:solidFill>
                    <w14:schemeClr w14:val="tx1"/>
                  </w14:solidFill>
                </w14:textFill>
              </w:rPr>
              <w:t>营业</w:t>
            </w:r>
            <w:r>
              <w:rPr>
                <w:rFonts w:hint="eastAsia" w:ascii="宋体" w:hAnsi="宋体" w:eastAsia="宋体" w:cs="宋体"/>
                <w:color w:val="000000" w:themeColor="text1"/>
                <w:spacing w:val="1"/>
                <w:kern w:val="0"/>
                <w:szCs w:val="24"/>
                <w14:textFill>
                  <w14:solidFill>
                    <w14:schemeClr w14:val="tx1"/>
                  </w14:solidFill>
                </w14:textFill>
              </w:rPr>
              <w:t>额</w:t>
            </w:r>
          </w:p>
        </w:tc>
        <w:tc>
          <w:tcPr>
            <w:tcW w:w="8647" w:type="dxa"/>
            <w:gridSpan w:val="10"/>
            <w:tcMar>
              <w:left w:w="28" w:type="dxa"/>
              <w:right w:w="28" w:type="dxa"/>
            </w:tcMar>
            <w:vAlign w:val="center"/>
          </w:tcPr>
          <w:p w14:paraId="73E2007B">
            <w:pPr>
              <w:autoSpaceDE w:val="0"/>
              <w:autoSpaceDN w:val="0"/>
              <w:adjustRightInd w:val="0"/>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近三年营业额：</w:t>
            </w:r>
            <w:r>
              <w:rPr>
                <w:rFonts w:hint="eastAsia" w:ascii="宋体" w:hAnsi="宋体" w:eastAsia="宋体" w:cs="宋体"/>
                <w:bCs/>
                <w:color w:val="000000" w:themeColor="text1"/>
                <w:szCs w:val="24"/>
                <w:u w:val="single"/>
                <w14:textFill>
                  <w14:solidFill>
                    <w14:schemeClr w14:val="tx1"/>
                  </w14:solidFill>
                </w14:textFill>
              </w:rPr>
              <w:t xml:space="preserve">     </w:t>
            </w:r>
            <w:r>
              <w:rPr>
                <w:rFonts w:hint="eastAsia" w:ascii="宋体" w:hAnsi="宋体" w:eastAsia="宋体" w:cs="宋体"/>
                <w:bCs/>
                <w:color w:val="000000" w:themeColor="text1"/>
                <w:szCs w:val="24"/>
                <w14:textFill>
                  <w14:solidFill>
                    <w14:schemeClr w14:val="tx1"/>
                  </w14:solidFill>
                </w14:textFill>
              </w:rPr>
              <w:t>年</w:t>
            </w:r>
            <w:r>
              <w:rPr>
                <w:rFonts w:hint="eastAsia" w:ascii="宋体" w:hAnsi="宋体" w:eastAsia="宋体" w:cs="宋体"/>
                <w:bCs/>
                <w:color w:val="000000" w:themeColor="text1"/>
                <w:szCs w:val="24"/>
                <w:u w:val="single"/>
                <w14:textFill>
                  <w14:solidFill>
                    <w14:schemeClr w14:val="tx1"/>
                  </w14:solidFill>
                </w14:textFill>
              </w:rPr>
              <w:t xml:space="preserve">      </w:t>
            </w:r>
            <w:r>
              <w:rPr>
                <w:rFonts w:hint="eastAsia" w:ascii="宋体" w:hAnsi="宋体" w:eastAsia="宋体" w:cs="宋体"/>
                <w:bCs/>
                <w:color w:val="000000" w:themeColor="text1"/>
                <w:szCs w:val="24"/>
                <w14:textFill>
                  <w14:solidFill>
                    <w14:schemeClr w14:val="tx1"/>
                  </w14:solidFill>
                </w14:textFill>
              </w:rPr>
              <w:t xml:space="preserve"> 万元， </w:t>
            </w:r>
            <w:r>
              <w:rPr>
                <w:rFonts w:hint="eastAsia" w:ascii="宋体" w:hAnsi="宋体" w:eastAsia="宋体" w:cs="宋体"/>
                <w:bCs/>
                <w:color w:val="000000" w:themeColor="text1"/>
                <w:szCs w:val="24"/>
                <w:u w:val="single"/>
                <w14:textFill>
                  <w14:solidFill>
                    <w14:schemeClr w14:val="tx1"/>
                  </w14:solidFill>
                </w14:textFill>
              </w:rPr>
              <w:t xml:space="preserve">     </w:t>
            </w:r>
            <w:r>
              <w:rPr>
                <w:rFonts w:hint="eastAsia" w:ascii="宋体" w:hAnsi="宋体" w:eastAsia="宋体" w:cs="宋体"/>
                <w:bCs/>
                <w:color w:val="000000" w:themeColor="text1"/>
                <w:szCs w:val="24"/>
                <w14:textFill>
                  <w14:solidFill>
                    <w14:schemeClr w14:val="tx1"/>
                  </w14:solidFill>
                </w14:textFill>
              </w:rPr>
              <w:t>年</w:t>
            </w:r>
            <w:r>
              <w:rPr>
                <w:rFonts w:hint="eastAsia" w:ascii="宋体" w:hAnsi="宋体" w:eastAsia="宋体" w:cs="宋体"/>
                <w:bCs/>
                <w:color w:val="000000" w:themeColor="text1"/>
                <w:szCs w:val="24"/>
                <w:u w:val="single"/>
                <w14:textFill>
                  <w14:solidFill>
                    <w14:schemeClr w14:val="tx1"/>
                  </w14:solidFill>
                </w14:textFill>
              </w:rPr>
              <w:t xml:space="preserve">      </w:t>
            </w:r>
            <w:r>
              <w:rPr>
                <w:rFonts w:hint="eastAsia" w:ascii="宋体" w:hAnsi="宋体" w:eastAsia="宋体" w:cs="宋体"/>
                <w:bCs/>
                <w:color w:val="000000" w:themeColor="text1"/>
                <w:szCs w:val="24"/>
                <w14:textFill>
                  <w14:solidFill>
                    <w14:schemeClr w14:val="tx1"/>
                  </w14:solidFill>
                </w14:textFill>
              </w:rPr>
              <w:t xml:space="preserve">万元， </w:t>
            </w:r>
            <w:r>
              <w:rPr>
                <w:rFonts w:hint="eastAsia" w:ascii="宋体" w:hAnsi="宋体" w:eastAsia="宋体" w:cs="宋体"/>
                <w:bCs/>
                <w:color w:val="000000" w:themeColor="text1"/>
                <w:szCs w:val="24"/>
                <w:u w:val="single"/>
                <w14:textFill>
                  <w14:solidFill>
                    <w14:schemeClr w14:val="tx1"/>
                  </w14:solidFill>
                </w14:textFill>
              </w:rPr>
              <w:t xml:space="preserve">     </w:t>
            </w:r>
            <w:r>
              <w:rPr>
                <w:rFonts w:hint="eastAsia" w:ascii="宋体" w:hAnsi="宋体" w:eastAsia="宋体" w:cs="宋体"/>
                <w:bCs/>
                <w:color w:val="000000" w:themeColor="text1"/>
                <w:szCs w:val="24"/>
                <w14:textFill>
                  <w14:solidFill>
                    <w14:schemeClr w14:val="tx1"/>
                  </w14:solidFill>
                </w14:textFill>
              </w:rPr>
              <w:t>年</w:t>
            </w:r>
            <w:r>
              <w:rPr>
                <w:rFonts w:hint="eastAsia" w:ascii="宋体" w:hAnsi="宋体" w:eastAsia="宋体" w:cs="宋体"/>
                <w:bCs/>
                <w:color w:val="000000" w:themeColor="text1"/>
                <w:szCs w:val="24"/>
                <w:u w:val="single"/>
                <w14:textFill>
                  <w14:solidFill>
                    <w14:schemeClr w14:val="tx1"/>
                  </w14:solidFill>
                </w14:textFill>
              </w:rPr>
              <w:t xml:space="preserve">      </w:t>
            </w:r>
            <w:r>
              <w:rPr>
                <w:rFonts w:hint="eastAsia" w:ascii="宋体" w:hAnsi="宋体" w:eastAsia="宋体" w:cs="宋体"/>
                <w:bCs/>
                <w:color w:val="000000" w:themeColor="text1"/>
                <w:szCs w:val="24"/>
                <w14:textFill>
                  <w14:solidFill>
                    <w14:schemeClr w14:val="tx1"/>
                  </w14:solidFill>
                </w14:textFill>
              </w:rPr>
              <w:t>万元</w:t>
            </w:r>
          </w:p>
        </w:tc>
      </w:tr>
      <w:tr w14:paraId="790E6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038" w:hRule="atLeast"/>
          <w:jc w:val="center"/>
        </w:trPr>
        <w:tc>
          <w:tcPr>
            <w:tcW w:w="1513" w:type="dxa"/>
            <w:shd w:val="solid" w:color="FFFFFF" w:fill="auto"/>
            <w:tcMar>
              <w:left w:w="28" w:type="dxa"/>
              <w:right w:w="28" w:type="dxa"/>
            </w:tcMar>
            <w:vAlign w:val="center"/>
          </w:tcPr>
          <w:p w14:paraId="65023AD2">
            <w:pPr>
              <w:autoSpaceDE w:val="0"/>
              <w:autoSpaceDN w:val="0"/>
              <w:adjustRightInd w:val="0"/>
              <w:jc w:val="center"/>
              <w:rPr>
                <w:rFonts w:ascii="宋体" w:hAnsi="宋体" w:eastAsia="宋体" w:cs="宋体"/>
                <w:bCs/>
                <w:iCs/>
                <w:color w:val="000000" w:themeColor="text1"/>
                <w:szCs w:val="24"/>
                <w14:textFill>
                  <w14:solidFill>
                    <w14:schemeClr w14:val="tx1"/>
                  </w14:solidFill>
                </w14:textFill>
              </w:rPr>
            </w:pPr>
            <w:r>
              <w:rPr>
                <w:rFonts w:hint="eastAsia" w:ascii="宋体" w:hAnsi="宋体" w:eastAsia="宋体" w:cs="宋体"/>
                <w:color w:val="000000" w:themeColor="text1"/>
                <w:spacing w:val="70"/>
                <w:kern w:val="0"/>
                <w:szCs w:val="24"/>
                <w14:textFill>
                  <w14:solidFill>
                    <w14:schemeClr w14:val="tx1"/>
                  </w14:solidFill>
                </w14:textFill>
              </w:rPr>
              <w:t>经营范</w:t>
            </w:r>
            <w:r>
              <w:rPr>
                <w:rFonts w:hint="eastAsia" w:ascii="宋体" w:hAnsi="宋体" w:eastAsia="宋体" w:cs="宋体"/>
                <w:color w:val="000000" w:themeColor="text1"/>
                <w:kern w:val="0"/>
                <w:szCs w:val="24"/>
                <w14:textFill>
                  <w14:solidFill>
                    <w14:schemeClr w14:val="tx1"/>
                  </w14:solidFill>
                </w14:textFill>
              </w:rPr>
              <w:t>围</w:t>
            </w:r>
          </w:p>
        </w:tc>
        <w:tc>
          <w:tcPr>
            <w:tcW w:w="8647" w:type="dxa"/>
            <w:gridSpan w:val="10"/>
            <w:tcMar>
              <w:left w:w="28" w:type="dxa"/>
              <w:right w:w="28" w:type="dxa"/>
            </w:tcMar>
            <w:vAlign w:val="center"/>
          </w:tcPr>
          <w:p w14:paraId="33405761">
            <w:pPr>
              <w:autoSpaceDE w:val="0"/>
              <w:autoSpaceDN w:val="0"/>
              <w:adjustRightInd w:val="0"/>
              <w:rPr>
                <w:rFonts w:ascii="宋体" w:hAnsi="宋体" w:eastAsia="宋体" w:cs="宋体"/>
                <w:bCs/>
                <w:color w:val="000000" w:themeColor="text1"/>
                <w:szCs w:val="24"/>
                <w14:textFill>
                  <w14:solidFill>
                    <w14:schemeClr w14:val="tx1"/>
                  </w14:solidFill>
                </w14:textFill>
              </w:rPr>
            </w:pPr>
          </w:p>
        </w:tc>
      </w:tr>
      <w:tr w14:paraId="46C8A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385" w:hRule="atLeast"/>
          <w:jc w:val="center"/>
        </w:trPr>
        <w:tc>
          <w:tcPr>
            <w:tcW w:w="1513" w:type="dxa"/>
            <w:vMerge w:val="restart"/>
            <w:shd w:val="solid" w:color="FFFFFF" w:fill="auto"/>
            <w:tcMar>
              <w:left w:w="28" w:type="dxa"/>
              <w:right w:w="28" w:type="dxa"/>
            </w:tcMar>
            <w:vAlign w:val="center"/>
          </w:tcPr>
          <w:p w14:paraId="723B5E05">
            <w:pPr>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后附资料</w:t>
            </w:r>
          </w:p>
        </w:tc>
        <w:tc>
          <w:tcPr>
            <w:tcW w:w="8647" w:type="dxa"/>
            <w:gridSpan w:val="10"/>
            <w:tcMar>
              <w:left w:w="28" w:type="dxa"/>
              <w:right w:w="28" w:type="dxa"/>
            </w:tcMar>
            <w:vAlign w:val="center"/>
          </w:tcPr>
          <w:p w14:paraId="2F7B8290">
            <w:pPr>
              <w:autoSpaceDE w:val="0"/>
              <w:autoSpaceDN w:val="0"/>
              <w:adjustRightInd w:val="0"/>
              <w:spacing w:line="320" w:lineRule="exac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公司简介</w:t>
            </w:r>
          </w:p>
        </w:tc>
      </w:tr>
      <w:tr w14:paraId="341E9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407" w:hRule="atLeast"/>
          <w:jc w:val="center"/>
        </w:trPr>
        <w:tc>
          <w:tcPr>
            <w:tcW w:w="1513" w:type="dxa"/>
            <w:vMerge w:val="continue"/>
            <w:shd w:val="solid" w:color="FFFFFF" w:fill="auto"/>
            <w:tcMar>
              <w:left w:w="28" w:type="dxa"/>
              <w:right w:w="28" w:type="dxa"/>
            </w:tcMar>
            <w:vAlign w:val="center"/>
          </w:tcPr>
          <w:p w14:paraId="63DF2432">
            <w:pPr>
              <w:jc w:val="center"/>
              <w:rPr>
                <w:rFonts w:ascii="宋体" w:hAnsi="宋体" w:eastAsia="宋体" w:cs="宋体"/>
                <w:color w:val="000000" w:themeColor="text1"/>
                <w:szCs w:val="24"/>
                <w14:textFill>
                  <w14:solidFill>
                    <w14:schemeClr w14:val="tx1"/>
                  </w14:solidFill>
                </w14:textFill>
              </w:rPr>
            </w:pPr>
          </w:p>
        </w:tc>
        <w:tc>
          <w:tcPr>
            <w:tcW w:w="8647" w:type="dxa"/>
            <w:gridSpan w:val="10"/>
            <w:tcMar>
              <w:left w:w="28" w:type="dxa"/>
              <w:right w:w="28" w:type="dxa"/>
            </w:tcMar>
            <w:vAlign w:val="center"/>
          </w:tcPr>
          <w:p w14:paraId="0E9605FB">
            <w:pPr>
              <w:autoSpaceDE w:val="0"/>
              <w:autoSpaceDN w:val="0"/>
              <w:adjustRightInd w:val="0"/>
              <w:spacing w:line="320" w:lineRule="exac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营业执照</w:t>
            </w:r>
          </w:p>
        </w:tc>
      </w:tr>
      <w:tr w14:paraId="6DC59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18" w:hRule="atLeast"/>
          <w:jc w:val="center"/>
        </w:trPr>
        <w:tc>
          <w:tcPr>
            <w:tcW w:w="1513" w:type="dxa"/>
            <w:vMerge w:val="continue"/>
            <w:shd w:val="solid" w:color="FFFFFF" w:fill="auto"/>
            <w:tcMar>
              <w:left w:w="28" w:type="dxa"/>
              <w:right w:w="28" w:type="dxa"/>
            </w:tcMar>
            <w:vAlign w:val="center"/>
          </w:tcPr>
          <w:p w14:paraId="6CBCC5FE">
            <w:pPr>
              <w:jc w:val="center"/>
              <w:rPr>
                <w:rFonts w:ascii="宋体" w:hAnsi="宋体" w:eastAsia="宋体" w:cs="宋体"/>
                <w:color w:val="000000" w:themeColor="text1"/>
                <w:szCs w:val="24"/>
                <w14:textFill>
                  <w14:solidFill>
                    <w14:schemeClr w14:val="tx1"/>
                  </w14:solidFill>
                </w14:textFill>
              </w:rPr>
            </w:pPr>
          </w:p>
        </w:tc>
        <w:tc>
          <w:tcPr>
            <w:tcW w:w="8647" w:type="dxa"/>
            <w:gridSpan w:val="10"/>
            <w:tcMar>
              <w:left w:w="28" w:type="dxa"/>
              <w:right w:w="28" w:type="dxa"/>
            </w:tcMar>
            <w:vAlign w:val="center"/>
          </w:tcPr>
          <w:p w14:paraId="31020910">
            <w:pPr>
              <w:autoSpaceDE w:val="0"/>
              <w:autoSpaceDN w:val="0"/>
              <w:adjustRightInd w:val="0"/>
              <w:spacing w:line="320" w:lineRule="exac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质量管理体系认证证书、环境管理体系认证证书、职业健康安全管理体系认证证书</w:t>
            </w:r>
          </w:p>
        </w:tc>
      </w:tr>
    </w:tbl>
    <w:p w14:paraId="57A0317C">
      <w:pPr>
        <w:snapToGrid w:val="0"/>
        <w:spacing w:line="580" w:lineRule="exact"/>
        <w:jc w:val="left"/>
        <w:rPr>
          <w:rFonts w:ascii="宋体" w:hAnsi="宋体" w:eastAsia="宋体" w:cs="宋体"/>
          <w:color w:val="000000" w:themeColor="text1"/>
          <w:szCs w:val="24"/>
          <w14:textFill>
            <w14:solidFill>
              <w14:schemeClr w14:val="tx1"/>
            </w14:solidFill>
          </w14:textFill>
        </w:rPr>
        <w:sectPr>
          <w:headerReference r:id="rId11" w:type="default"/>
          <w:footerReference r:id="rId12" w:type="default"/>
          <w:pgSz w:w="11907" w:h="16840"/>
          <w:pgMar w:top="1418" w:right="1418" w:bottom="1418" w:left="1418" w:header="851" w:footer="680" w:gutter="0"/>
          <w:cols w:space="425" w:num="1"/>
          <w:titlePg/>
          <w:docGrid w:linePitch="536" w:charSpace="7143"/>
        </w:sectPr>
      </w:pPr>
    </w:p>
    <w:p w14:paraId="132F6237">
      <w:pPr>
        <w:spacing w:line="580" w:lineRule="exact"/>
        <w:jc w:val="left"/>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附录5-2-2投标人的资质证明文件</w:t>
      </w:r>
    </w:p>
    <w:p w14:paraId="0416C635">
      <w:pPr>
        <w:spacing w:line="580" w:lineRule="exact"/>
        <w:rPr>
          <w:rFonts w:ascii="宋体" w:hAnsi="宋体" w:eastAsia="宋体" w:cs="宋体"/>
          <w:b/>
          <w:color w:val="000000" w:themeColor="text1"/>
          <w:sz w:val="21"/>
          <w:szCs w:val="21"/>
          <w14:textFill>
            <w14:solidFill>
              <w14:schemeClr w14:val="tx1"/>
            </w14:solidFill>
          </w14:textFill>
        </w:rPr>
      </w:pPr>
    </w:p>
    <w:p w14:paraId="75EC321C">
      <w:pPr>
        <w:spacing w:line="580" w:lineRule="exact"/>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附录5-2-3主要人员简历</w:t>
      </w:r>
    </w:p>
    <w:p w14:paraId="0F2425F5">
      <w:pPr>
        <w:snapToGrid w:val="0"/>
        <w:spacing w:line="580" w:lineRule="exact"/>
        <w:ind w:firstLine="316" w:firstLineChars="150"/>
        <w:jc w:val="left"/>
        <w:rPr>
          <w:rFonts w:ascii="宋体" w:hAnsi="宋体" w:eastAsia="宋体" w:cs="宋体"/>
          <w:b/>
          <w:color w:val="000000" w:themeColor="text1"/>
          <w:sz w:val="21"/>
          <w:szCs w:val="21"/>
          <w14:textFill>
            <w14:solidFill>
              <w14:schemeClr w14:val="tx1"/>
            </w14:solidFill>
          </w14:textFill>
        </w:rPr>
      </w:pPr>
    </w:p>
    <w:p w14:paraId="3C196860">
      <w:pPr>
        <w:snapToGrid w:val="0"/>
        <w:spacing w:line="580" w:lineRule="exact"/>
        <w:ind w:firstLine="316" w:firstLineChars="150"/>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项目组织架构</w:t>
      </w:r>
    </w:p>
    <w:tbl>
      <w:tblPr>
        <w:tblStyle w:val="48"/>
        <w:tblW w:w="8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28"/>
        <w:gridCol w:w="1264"/>
        <w:gridCol w:w="1621"/>
        <w:gridCol w:w="960"/>
        <w:gridCol w:w="2392"/>
      </w:tblGrid>
      <w:tr w14:paraId="453C6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4" w:hRule="atLeast"/>
          <w:jc w:val="center"/>
        </w:trPr>
        <w:tc>
          <w:tcPr>
            <w:tcW w:w="1828" w:type="dxa"/>
            <w:vAlign w:val="center"/>
          </w:tcPr>
          <w:p w14:paraId="1E08DE7C">
            <w:pPr>
              <w:pStyle w:val="18"/>
              <w:keepNext/>
              <w:spacing w:line="320" w:lineRule="exact"/>
              <w:ind w:left="560" w:right="62" w:hanging="560"/>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名    称</w:t>
            </w:r>
          </w:p>
        </w:tc>
        <w:tc>
          <w:tcPr>
            <w:tcW w:w="1264" w:type="dxa"/>
            <w:vAlign w:val="center"/>
          </w:tcPr>
          <w:p w14:paraId="250866E9">
            <w:pPr>
              <w:pStyle w:val="18"/>
              <w:keepNext/>
              <w:spacing w:line="320" w:lineRule="exact"/>
              <w:ind w:left="600" w:right="62" w:hanging="600"/>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职务</w:t>
            </w:r>
          </w:p>
        </w:tc>
        <w:tc>
          <w:tcPr>
            <w:tcW w:w="1621" w:type="dxa"/>
            <w:vAlign w:val="center"/>
          </w:tcPr>
          <w:p w14:paraId="37194F8D">
            <w:pPr>
              <w:pStyle w:val="18"/>
              <w:keepNext/>
              <w:spacing w:line="320" w:lineRule="exact"/>
              <w:ind w:left="600" w:right="62" w:hanging="600"/>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职称</w:t>
            </w:r>
          </w:p>
          <w:p w14:paraId="51599680">
            <w:pPr>
              <w:pStyle w:val="18"/>
              <w:keepNext/>
              <w:spacing w:line="320" w:lineRule="exact"/>
              <w:ind w:left="600" w:right="62" w:hanging="600"/>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资格证书编号</w:t>
            </w:r>
          </w:p>
        </w:tc>
        <w:tc>
          <w:tcPr>
            <w:tcW w:w="960" w:type="dxa"/>
          </w:tcPr>
          <w:p w14:paraId="2A809998">
            <w:pPr>
              <w:pStyle w:val="18"/>
              <w:keepNext/>
              <w:spacing w:line="320" w:lineRule="exact"/>
              <w:ind w:left="600" w:right="62" w:hanging="600"/>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就职单位</w:t>
            </w:r>
          </w:p>
        </w:tc>
        <w:tc>
          <w:tcPr>
            <w:tcW w:w="2392" w:type="dxa"/>
            <w:vAlign w:val="center"/>
          </w:tcPr>
          <w:p w14:paraId="082909BB">
            <w:pPr>
              <w:pStyle w:val="18"/>
              <w:keepNext/>
              <w:spacing w:line="320" w:lineRule="exact"/>
              <w:ind w:left="600" w:right="62" w:hanging="600"/>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主要资历、经验及承担过的项目</w:t>
            </w:r>
          </w:p>
        </w:tc>
      </w:tr>
      <w:tr w14:paraId="7DFD3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828" w:type="dxa"/>
            <w:vAlign w:val="center"/>
          </w:tcPr>
          <w:p w14:paraId="62E94CB3">
            <w:pPr>
              <w:pStyle w:val="18"/>
              <w:keepNext/>
              <w:spacing w:line="440" w:lineRule="exact"/>
              <w:ind w:left="560" w:right="63" w:hanging="560"/>
              <w:rPr>
                <w:rFonts w:cs="宋体"/>
                <w:color w:val="000000" w:themeColor="text1"/>
                <w:sz w:val="21"/>
                <w:szCs w:val="21"/>
                <w14:textFill>
                  <w14:solidFill>
                    <w14:schemeClr w14:val="tx1"/>
                  </w14:solidFill>
                </w14:textFill>
              </w:rPr>
            </w:pPr>
          </w:p>
        </w:tc>
        <w:tc>
          <w:tcPr>
            <w:tcW w:w="1264" w:type="dxa"/>
            <w:vAlign w:val="center"/>
          </w:tcPr>
          <w:p w14:paraId="6E23D0E8">
            <w:pPr>
              <w:pStyle w:val="18"/>
              <w:keepNext/>
              <w:spacing w:line="440" w:lineRule="exact"/>
              <w:ind w:left="560" w:right="63" w:hanging="56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项目负责人</w:t>
            </w:r>
          </w:p>
        </w:tc>
        <w:tc>
          <w:tcPr>
            <w:tcW w:w="1621" w:type="dxa"/>
            <w:vAlign w:val="center"/>
          </w:tcPr>
          <w:p w14:paraId="2A5F8410">
            <w:pPr>
              <w:pStyle w:val="18"/>
              <w:keepNext/>
              <w:tabs>
                <w:tab w:val="left" w:pos="630"/>
              </w:tabs>
              <w:spacing w:line="440" w:lineRule="exact"/>
              <w:ind w:left="838" w:leftChars="104" w:right="63" w:hanging="588" w:hangingChars="280"/>
              <w:rPr>
                <w:rFonts w:cs="宋体"/>
                <w:color w:val="000000" w:themeColor="text1"/>
                <w:sz w:val="21"/>
                <w:szCs w:val="21"/>
                <w14:textFill>
                  <w14:solidFill>
                    <w14:schemeClr w14:val="tx1"/>
                  </w14:solidFill>
                </w14:textFill>
              </w:rPr>
            </w:pPr>
          </w:p>
        </w:tc>
        <w:tc>
          <w:tcPr>
            <w:tcW w:w="960" w:type="dxa"/>
          </w:tcPr>
          <w:p w14:paraId="13F3F92A">
            <w:pPr>
              <w:pStyle w:val="18"/>
              <w:keepNext/>
              <w:spacing w:line="440" w:lineRule="exact"/>
              <w:ind w:right="63"/>
              <w:rPr>
                <w:rFonts w:cs="宋体"/>
                <w:color w:val="000000" w:themeColor="text1"/>
                <w:sz w:val="21"/>
                <w:szCs w:val="21"/>
                <w14:textFill>
                  <w14:solidFill>
                    <w14:schemeClr w14:val="tx1"/>
                  </w14:solidFill>
                </w14:textFill>
              </w:rPr>
            </w:pPr>
          </w:p>
        </w:tc>
        <w:tc>
          <w:tcPr>
            <w:tcW w:w="2392" w:type="dxa"/>
            <w:vAlign w:val="center"/>
          </w:tcPr>
          <w:p w14:paraId="6B78DD27">
            <w:pPr>
              <w:pStyle w:val="18"/>
              <w:keepNext/>
              <w:spacing w:line="440" w:lineRule="exact"/>
              <w:ind w:right="63"/>
              <w:rPr>
                <w:rFonts w:cs="宋体"/>
                <w:color w:val="000000" w:themeColor="text1"/>
                <w:sz w:val="21"/>
                <w:szCs w:val="21"/>
                <w14:textFill>
                  <w14:solidFill>
                    <w14:schemeClr w14:val="tx1"/>
                  </w14:solidFill>
                </w14:textFill>
              </w:rPr>
            </w:pPr>
          </w:p>
        </w:tc>
      </w:tr>
      <w:tr w14:paraId="188A5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828" w:type="dxa"/>
            <w:vAlign w:val="center"/>
          </w:tcPr>
          <w:p w14:paraId="1A08C722">
            <w:pPr>
              <w:pStyle w:val="18"/>
              <w:keepNext/>
              <w:spacing w:line="440" w:lineRule="exact"/>
              <w:ind w:left="560" w:right="63" w:hanging="560"/>
              <w:rPr>
                <w:rFonts w:cs="宋体"/>
                <w:color w:val="000000" w:themeColor="text1"/>
                <w:sz w:val="21"/>
                <w:szCs w:val="21"/>
                <w14:textFill>
                  <w14:solidFill>
                    <w14:schemeClr w14:val="tx1"/>
                  </w14:solidFill>
                </w14:textFill>
              </w:rPr>
            </w:pPr>
          </w:p>
        </w:tc>
        <w:tc>
          <w:tcPr>
            <w:tcW w:w="1264" w:type="dxa"/>
            <w:vAlign w:val="center"/>
          </w:tcPr>
          <w:p w14:paraId="13C99CB3">
            <w:pPr>
              <w:pStyle w:val="18"/>
              <w:keepNext/>
              <w:spacing w:line="440" w:lineRule="exact"/>
              <w:ind w:left="560" w:right="63" w:hanging="56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工艺技术员</w:t>
            </w:r>
          </w:p>
        </w:tc>
        <w:tc>
          <w:tcPr>
            <w:tcW w:w="1621" w:type="dxa"/>
            <w:vAlign w:val="center"/>
          </w:tcPr>
          <w:p w14:paraId="179CCA6D">
            <w:pPr>
              <w:pStyle w:val="18"/>
              <w:keepNext/>
              <w:spacing w:line="440" w:lineRule="exact"/>
              <w:ind w:right="63"/>
              <w:jc w:val="center"/>
              <w:rPr>
                <w:rFonts w:cs="宋体"/>
                <w:color w:val="000000" w:themeColor="text1"/>
                <w:sz w:val="21"/>
                <w:szCs w:val="21"/>
                <w14:textFill>
                  <w14:solidFill>
                    <w14:schemeClr w14:val="tx1"/>
                  </w14:solidFill>
                </w14:textFill>
              </w:rPr>
            </w:pPr>
          </w:p>
        </w:tc>
        <w:tc>
          <w:tcPr>
            <w:tcW w:w="960" w:type="dxa"/>
          </w:tcPr>
          <w:p w14:paraId="7779BB51">
            <w:pPr>
              <w:pStyle w:val="18"/>
              <w:keepNext/>
              <w:spacing w:line="440" w:lineRule="exact"/>
              <w:ind w:right="63"/>
              <w:rPr>
                <w:rFonts w:cs="宋体"/>
                <w:color w:val="000000" w:themeColor="text1"/>
                <w:sz w:val="21"/>
                <w:szCs w:val="21"/>
                <w14:textFill>
                  <w14:solidFill>
                    <w14:schemeClr w14:val="tx1"/>
                  </w14:solidFill>
                </w14:textFill>
              </w:rPr>
            </w:pPr>
          </w:p>
        </w:tc>
        <w:tc>
          <w:tcPr>
            <w:tcW w:w="2392" w:type="dxa"/>
            <w:vAlign w:val="center"/>
          </w:tcPr>
          <w:p w14:paraId="4A49B4D3">
            <w:pPr>
              <w:pStyle w:val="18"/>
              <w:keepNext/>
              <w:spacing w:line="440" w:lineRule="exact"/>
              <w:ind w:right="63"/>
              <w:rPr>
                <w:rFonts w:cs="宋体"/>
                <w:color w:val="000000" w:themeColor="text1"/>
                <w:sz w:val="21"/>
                <w:szCs w:val="21"/>
                <w14:textFill>
                  <w14:solidFill>
                    <w14:schemeClr w14:val="tx1"/>
                  </w14:solidFill>
                </w14:textFill>
              </w:rPr>
            </w:pPr>
          </w:p>
        </w:tc>
      </w:tr>
      <w:tr w14:paraId="74255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828" w:type="dxa"/>
            <w:vAlign w:val="center"/>
          </w:tcPr>
          <w:p w14:paraId="25383DE6">
            <w:pPr>
              <w:pStyle w:val="18"/>
              <w:keepNext/>
              <w:spacing w:line="440" w:lineRule="exact"/>
              <w:ind w:left="560" w:right="63" w:hanging="560"/>
              <w:rPr>
                <w:rFonts w:cs="宋体"/>
                <w:color w:val="000000" w:themeColor="text1"/>
                <w:sz w:val="21"/>
                <w:szCs w:val="21"/>
                <w14:textFill>
                  <w14:solidFill>
                    <w14:schemeClr w14:val="tx1"/>
                  </w14:solidFill>
                </w14:textFill>
              </w:rPr>
            </w:pPr>
          </w:p>
        </w:tc>
        <w:tc>
          <w:tcPr>
            <w:tcW w:w="1264" w:type="dxa"/>
            <w:vAlign w:val="center"/>
          </w:tcPr>
          <w:p w14:paraId="26EC8445">
            <w:pPr>
              <w:pStyle w:val="18"/>
              <w:keepNext/>
              <w:spacing w:line="440" w:lineRule="exact"/>
              <w:ind w:left="560" w:right="63" w:hanging="56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安装技术员</w:t>
            </w:r>
          </w:p>
        </w:tc>
        <w:tc>
          <w:tcPr>
            <w:tcW w:w="1621" w:type="dxa"/>
            <w:vAlign w:val="center"/>
          </w:tcPr>
          <w:p w14:paraId="290D780B">
            <w:pPr>
              <w:pStyle w:val="18"/>
              <w:keepNext/>
              <w:spacing w:line="440" w:lineRule="exact"/>
              <w:ind w:left="733" w:leftChars="100" w:right="63" w:hanging="493" w:hangingChars="235"/>
              <w:rPr>
                <w:rFonts w:cs="宋体"/>
                <w:color w:val="000000" w:themeColor="text1"/>
                <w:sz w:val="21"/>
                <w:szCs w:val="21"/>
                <w14:textFill>
                  <w14:solidFill>
                    <w14:schemeClr w14:val="tx1"/>
                  </w14:solidFill>
                </w14:textFill>
              </w:rPr>
            </w:pPr>
          </w:p>
        </w:tc>
        <w:tc>
          <w:tcPr>
            <w:tcW w:w="960" w:type="dxa"/>
          </w:tcPr>
          <w:p w14:paraId="46E67D4B">
            <w:pPr>
              <w:pStyle w:val="18"/>
              <w:keepNext/>
              <w:spacing w:line="440" w:lineRule="exact"/>
              <w:ind w:right="63"/>
              <w:rPr>
                <w:rFonts w:cs="宋体"/>
                <w:color w:val="000000" w:themeColor="text1"/>
                <w:sz w:val="21"/>
                <w:szCs w:val="21"/>
                <w14:textFill>
                  <w14:solidFill>
                    <w14:schemeClr w14:val="tx1"/>
                  </w14:solidFill>
                </w14:textFill>
              </w:rPr>
            </w:pPr>
          </w:p>
        </w:tc>
        <w:tc>
          <w:tcPr>
            <w:tcW w:w="2392" w:type="dxa"/>
            <w:vAlign w:val="center"/>
          </w:tcPr>
          <w:p w14:paraId="7CC08D57">
            <w:pPr>
              <w:pStyle w:val="18"/>
              <w:keepNext/>
              <w:spacing w:line="440" w:lineRule="exact"/>
              <w:ind w:right="63"/>
              <w:rPr>
                <w:rFonts w:cs="宋体"/>
                <w:color w:val="000000" w:themeColor="text1"/>
                <w:sz w:val="21"/>
                <w:szCs w:val="21"/>
                <w14:textFill>
                  <w14:solidFill>
                    <w14:schemeClr w14:val="tx1"/>
                  </w14:solidFill>
                </w14:textFill>
              </w:rPr>
            </w:pPr>
          </w:p>
        </w:tc>
      </w:tr>
      <w:tr w14:paraId="78E2A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828" w:type="dxa"/>
            <w:vAlign w:val="center"/>
          </w:tcPr>
          <w:p w14:paraId="2033117A">
            <w:pPr>
              <w:pStyle w:val="18"/>
              <w:keepNext/>
              <w:spacing w:line="440" w:lineRule="exact"/>
              <w:ind w:left="560" w:right="63" w:hanging="560"/>
              <w:rPr>
                <w:rFonts w:cs="宋体"/>
                <w:color w:val="000000" w:themeColor="text1"/>
                <w:sz w:val="21"/>
                <w:szCs w:val="21"/>
                <w14:textFill>
                  <w14:solidFill>
                    <w14:schemeClr w14:val="tx1"/>
                  </w14:solidFill>
                </w14:textFill>
              </w:rPr>
            </w:pPr>
          </w:p>
        </w:tc>
        <w:tc>
          <w:tcPr>
            <w:tcW w:w="1264" w:type="dxa"/>
            <w:vAlign w:val="center"/>
          </w:tcPr>
          <w:p w14:paraId="0D096C64">
            <w:pPr>
              <w:pStyle w:val="18"/>
              <w:keepNext/>
              <w:spacing w:line="440" w:lineRule="exact"/>
              <w:ind w:left="560" w:right="63" w:hanging="56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设备技术</w:t>
            </w:r>
          </w:p>
        </w:tc>
        <w:tc>
          <w:tcPr>
            <w:tcW w:w="1621" w:type="dxa"/>
            <w:vAlign w:val="center"/>
          </w:tcPr>
          <w:p w14:paraId="3CEE87C2">
            <w:pPr>
              <w:pStyle w:val="18"/>
              <w:keepNext/>
              <w:spacing w:line="440" w:lineRule="exact"/>
              <w:ind w:left="733" w:leftChars="100" w:right="63" w:hanging="493" w:hangingChars="235"/>
              <w:rPr>
                <w:rFonts w:cs="宋体"/>
                <w:color w:val="000000" w:themeColor="text1"/>
                <w:sz w:val="21"/>
                <w:szCs w:val="21"/>
                <w14:textFill>
                  <w14:solidFill>
                    <w14:schemeClr w14:val="tx1"/>
                  </w14:solidFill>
                </w14:textFill>
              </w:rPr>
            </w:pPr>
          </w:p>
        </w:tc>
        <w:tc>
          <w:tcPr>
            <w:tcW w:w="960" w:type="dxa"/>
          </w:tcPr>
          <w:p w14:paraId="5843F655">
            <w:pPr>
              <w:pStyle w:val="18"/>
              <w:keepNext/>
              <w:spacing w:line="440" w:lineRule="exact"/>
              <w:ind w:right="63"/>
              <w:rPr>
                <w:rFonts w:cs="宋体"/>
                <w:color w:val="000000" w:themeColor="text1"/>
                <w:sz w:val="21"/>
                <w:szCs w:val="21"/>
                <w14:textFill>
                  <w14:solidFill>
                    <w14:schemeClr w14:val="tx1"/>
                  </w14:solidFill>
                </w14:textFill>
              </w:rPr>
            </w:pPr>
          </w:p>
        </w:tc>
        <w:tc>
          <w:tcPr>
            <w:tcW w:w="2392" w:type="dxa"/>
            <w:vAlign w:val="center"/>
          </w:tcPr>
          <w:p w14:paraId="3F9DEF99">
            <w:pPr>
              <w:pStyle w:val="18"/>
              <w:keepNext/>
              <w:spacing w:line="440" w:lineRule="exact"/>
              <w:ind w:right="63"/>
              <w:rPr>
                <w:rFonts w:cs="宋体"/>
                <w:color w:val="000000" w:themeColor="text1"/>
                <w:sz w:val="21"/>
                <w:szCs w:val="21"/>
                <w14:textFill>
                  <w14:solidFill>
                    <w14:schemeClr w14:val="tx1"/>
                  </w14:solidFill>
                </w14:textFill>
              </w:rPr>
            </w:pPr>
          </w:p>
        </w:tc>
      </w:tr>
      <w:tr w14:paraId="30255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828" w:type="dxa"/>
            <w:vAlign w:val="center"/>
          </w:tcPr>
          <w:p w14:paraId="3F6BB301">
            <w:pPr>
              <w:pStyle w:val="18"/>
              <w:keepNext/>
              <w:spacing w:line="440" w:lineRule="exact"/>
              <w:ind w:left="560" w:right="63" w:hanging="560"/>
              <w:rPr>
                <w:rFonts w:cs="宋体"/>
                <w:color w:val="000000" w:themeColor="text1"/>
                <w:sz w:val="21"/>
                <w:szCs w:val="21"/>
                <w14:textFill>
                  <w14:solidFill>
                    <w14:schemeClr w14:val="tx1"/>
                  </w14:solidFill>
                </w14:textFill>
              </w:rPr>
            </w:pPr>
          </w:p>
        </w:tc>
        <w:tc>
          <w:tcPr>
            <w:tcW w:w="1264" w:type="dxa"/>
            <w:vAlign w:val="center"/>
          </w:tcPr>
          <w:p w14:paraId="26FBF923">
            <w:pPr>
              <w:pStyle w:val="18"/>
              <w:keepNext/>
              <w:spacing w:line="440" w:lineRule="exact"/>
              <w:ind w:left="560" w:right="63" w:hanging="56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电气人员</w:t>
            </w:r>
          </w:p>
        </w:tc>
        <w:tc>
          <w:tcPr>
            <w:tcW w:w="1621" w:type="dxa"/>
            <w:vAlign w:val="center"/>
          </w:tcPr>
          <w:p w14:paraId="5B18CAF3">
            <w:pPr>
              <w:pStyle w:val="18"/>
              <w:keepNext/>
              <w:spacing w:line="440" w:lineRule="exact"/>
              <w:ind w:left="733" w:leftChars="100" w:right="63" w:hanging="493" w:hangingChars="235"/>
              <w:rPr>
                <w:rFonts w:cs="宋体"/>
                <w:color w:val="000000" w:themeColor="text1"/>
                <w:sz w:val="21"/>
                <w:szCs w:val="21"/>
                <w14:textFill>
                  <w14:solidFill>
                    <w14:schemeClr w14:val="tx1"/>
                  </w14:solidFill>
                </w14:textFill>
              </w:rPr>
            </w:pPr>
          </w:p>
        </w:tc>
        <w:tc>
          <w:tcPr>
            <w:tcW w:w="960" w:type="dxa"/>
          </w:tcPr>
          <w:p w14:paraId="796E4551">
            <w:pPr>
              <w:pStyle w:val="18"/>
              <w:keepNext/>
              <w:spacing w:line="440" w:lineRule="exact"/>
              <w:ind w:right="63"/>
              <w:rPr>
                <w:rFonts w:cs="宋体"/>
                <w:color w:val="000000" w:themeColor="text1"/>
                <w:sz w:val="21"/>
                <w:szCs w:val="21"/>
                <w14:textFill>
                  <w14:solidFill>
                    <w14:schemeClr w14:val="tx1"/>
                  </w14:solidFill>
                </w14:textFill>
              </w:rPr>
            </w:pPr>
          </w:p>
        </w:tc>
        <w:tc>
          <w:tcPr>
            <w:tcW w:w="2392" w:type="dxa"/>
            <w:vAlign w:val="center"/>
          </w:tcPr>
          <w:p w14:paraId="0801DED7">
            <w:pPr>
              <w:pStyle w:val="18"/>
              <w:keepNext/>
              <w:spacing w:line="440" w:lineRule="exact"/>
              <w:ind w:right="63"/>
              <w:rPr>
                <w:rFonts w:cs="宋体"/>
                <w:color w:val="000000" w:themeColor="text1"/>
                <w:sz w:val="21"/>
                <w:szCs w:val="21"/>
                <w14:textFill>
                  <w14:solidFill>
                    <w14:schemeClr w14:val="tx1"/>
                  </w14:solidFill>
                </w14:textFill>
              </w:rPr>
            </w:pPr>
          </w:p>
        </w:tc>
      </w:tr>
      <w:tr w14:paraId="2D1EF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828" w:type="dxa"/>
            <w:vAlign w:val="center"/>
          </w:tcPr>
          <w:p w14:paraId="57DED873">
            <w:pPr>
              <w:pStyle w:val="18"/>
              <w:keepNext/>
              <w:spacing w:line="440" w:lineRule="exact"/>
              <w:ind w:left="560" w:right="63" w:hanging="560"/>
              <w:rPr>
                <w:rFonts w:cs="宋体"/>
                <w:color w:val="000000" w:themeColor="text1"/>
                <w:sz w:val="21"/>
                <w:szCs w:val="21"/>
                <w14:textFill>
                  <w14:solidFill>
                    <w14:schemeClr w14:val="tx1"/>
                  </w14:solidFill>
                </w14:textFill>
              </w:rPr>
            </w:pPr>
          </w:p>
        </w:tc>
        <w:tc>
          <w:tcPr>
            <w:tcW w:w="1264" w:type="dxa"/>
            <w:vAlign w:val="center"/>
          </w:tcPr>
          <w:p w14:paraId="0F2EFA71">
            <w:pPr>
              <w:pStyle w:val="18"/>
              <w:keepNext/>
              <w:spacing w:line="440" w:lineRule="exact"/>
              <w:ind w:left="600" w:right="63" w:hanging="60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安全员</w:t>
            </w:r>
          </w:p>
        </w:tc>
        <w:tc>
          <w:tcPr>
            <w:tcW w:w="1621" w:type="dxa"/>
            <w:vAlign w:val="center"/>
          </w:tcPr>
          <w:p w14:paraId="281AA1DA">
            <w:pPr>
              <w:pStyle w:val="18"/>
              <w:keepNext/>
              <w:spacing w:line="440" w:lineRule="exact"/>
              <w:ind w:left="733" w:leftChars="100" w:right="63" w:hanging="493" w:hangingChars="235"/>
              <w:rPr>
                <w:rFonts w:cs="宋体"/>
                <w:color w:val="000000" w:themeColor="text1"/>
                <w:sz w:val="21"/>
                <w:szCs w:val="21"/>
                <w14:textFill>
                  <w14:solidFill>
                    <w14:schemeClr w14:val="tx1"/>
                  </w14:solidFill>
                </w14:textFill>
              </w:rPr>
            </w:pPr>
          </w:p>
        </w:tc>
        <w:tc>
          <w:tcPr>
            <w:tcW w:w="960" w:type="dxa"/>
          </w:tcPr>
          <w:p w14:paraId="6805F0EA">
            <w:pPr>
              <w:rPr>
                <w:rFonts w:ascii="宋体" w:hAnsi="宋体" w:eastAsia="宋体" w:cs="宋体"/>
                <w:color w:val="000000" w:themeColor="text1"/>
                <w:sz w:val="21"/>
                <w:szCs w:val="21"/>
                <w14:textFill>
                  <w14:solidFill>
                    <w14:schemeClr w14:val="tx1"/>
                  </w14:solidFill>
                </w14:textFill>
              </w:rPr>
            </w:pPr>
          </w:p>
        </w:tc>
        <w:tc>
          <w:tcPr>
            <w:tcW w:w="2392" w:type="dxa"/>
            <w:vAlign w:val="center"/>
          </w:tcPr>
          <w:p w14:paraId="23A625B6">
            <w:pPr>
              <w:rPr>
                <w:rFonts w:ascii="宋体" w:hAnsi="宋体" w:eastAsia="宋体" w:cs="宋体"/>
                <w:color w:val="000000" w:themeColor="text1"/>
                <w:sz w:val="21"/>
                <w:szCs w:val="21"/>
                <w14:textFill>
                  <w14:solidFill>
                    <w14:schemeClr w14:val="tx1"/>
                  </w14:solidFill>
                </w14:textFill>
              </w:rPr>
            </w:pPr>
          </w:p>
        </w:tc>
      </w:tr>
      <w:tr w14:paraId="45BA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828" w:type="dxa"/>
            <w:vAlign w:val="center"/>
          </w:tcPr>
          <w:p w14:paraId="02D56949">
            <w:pPr>
              <w:pStyle w:val="18"/>
              <w:keepNext/>
              <w:spacing w:line="440" w:lineRule="exact"/>
              <w:ind w:left="560" w:right="63" w:hanging="560"/>
              <w:rPr>
                <w:rFonts w:cs="宋体"/>
                <w:color w:val="000000" w:themeColor="text1"/>
                <w:sz w:val="21"/>
                <w:szCs w:val="21"/>
                <w14:textFill>
                  <w14:solidFill>
                    <w14:schemeClr w14:val="tx1"/>
                  </w14:solidFill>
                </w14:textFill>
              </w:rPr>
            </w:pPr>
          </w:p>
        </w:tc>
        <w:tc>
          <w:tcPr>
            <w:tcW w:w="1264" w:type="dxa"/>
            <w:vAlign w:val="center"/>
          </w:tcPr>
          <w:p w14:paraId="7B34EBD4">
            <w:pPr>
              <w:pStyle w:val="18"/>
              <w:keepNext/>
              <w:spacing w:line="440" w:lineRule="exact"/>
              <w:ind w:left="600" w:right="63" w:hanging="600"/>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资料员</w:t>
            </w:r>
          </w:p>
        </w:tc>
        <w:tc>
          <w:tcPr>
            <w:tcW w:w="1621" w:type="dxa"/>
            <w:vAlign w:val="center"/>
          </w:tcPr>
          <w:p w14:paraId="0B3A9D06">
            <w:pPr>
              <w:pStyle w:val="18"/>
              <w:keepNext/>
              <w:spacing w:line="440" w:lineRule="exact"/>
              <w:ind w:left="733" w:leftChars="100" w:right="63" w:hanging="493" w:hangingChars="235"/>
              <w:rPr>
                <w:rFonts w:cs="宋体"/>
                <w:color w:val="000000" w:themeColor="text1"/>
                <w:sz w:val="21"/>
                <w:szCs w:val="21"/>
                <w14:textFill>
                  <w14:solidFill>
                    <w14:schemeClr w14:val="tx1"/>
                  </w14:solidFill>
                </w14:textFill>
              </w:rPr>
            </w:pPr>
          </w:p>
        </w:tc>
        <w:tc>
          <w:tcPr>
            <w:tcW w:w="960" w:type="dxa"/>
          </w:tcPr>
          <w:p w14:paraId="36E66622">
            <w:pPr>
              <w:rPr>
                <w:rFonts w:ascii="宋体" w:hAnsi="宋体" w:eastAsia="宋体" w:cs="宋体"/>
                <w:color w:val="000000" w:themeColor="text1"/>
                <w:sz w:val="21"/>
                <w:szCs w:val="21"/>
                <w14:textFill>
                  <w14:solidFill>
                    <w14:schemeClr w14:val="tx1"/>
                  </w14:solidFill>
                </w14:textFill>
              </w:rPr>
            </w:pPr>
          </w:p>
        </w:tc>
        <w:tc>
          <w:tcPr>
            <w:tcW w:w="2392" w:type="dxa"/>
            <w:vAlign w:val="center"/>
          </w:tcPr>
          <w:p w14:paraId="270C1A5E">
            <w:pPr>
              <w:rPr>
                <w:rFonts w:ascii="宋体" w:hAnsi="宋体" w:eastAsia="宋体" w:cs="宋体"/>
                <w:color w:val="000000" w:themeColor="text1"/>
                <w:sz w:val="21"/>
                <w:szCs w:val="21"/>
                <w14:textFill>
                  <w14:solidFill>
                    <w14:schemeClr w14:val="tx1"/>
                  </w14:solidFill>
                </w14:textFill>
              </w:rPr>
            </w:pPr>
          </w:p>
        </w:tc>
      </w:tr>
    </w:tbl>
    <w:p w14:paraId="120AE07F">
      <w:pPr>
        <w:snapToGrid w:val="0"/>
        <w:spacing w:line="580" w:lineRule="exact"/>
        <w:ind w:firstLine="316" w:firstLineChars="150"/>
        <w:jc w:val="center"/>
        <w:rPr>
          <w:rFonts w:ascii="宋体" w:hAnsi="宋体" w:eastAsia="宋体" w:cs="宋体"/>
          <w:b/>
          <w:color w:val="000000" w:themeColor="text1"/>
          <w:sz w:val="21"/>
          <w:szCs w:val="21"/>
          <w14:textFill>
            <w14:solidFill>
              <w14:schemeClr w14:val="tx1"/>
            </w14:solidFill>
          </w14:textFill>
        </w:rPr>
      </w:pPr>
    </w:p>
    <w:p w14:paraId="62B4336C">
      <w:pPr>
        <w:snapToGrid w:val="0"/>
        <w:spacing w:line="580" w:lineRule="exact"/>
        <w:ind w:firstLine="316" w:firstLineChars="150"/>
        <w:jc w:val="center"/>
        <w:rPr>
          <w:rFonts w:ascii="宋体" w:hAnsi="宋体" w:eastAsia="宋体" w:cs="宋体"/>
          <w:b/>
          <w:color w:val="000000" w:themeColor="text1"/>
          <w:sz w:val="21"/>
          <w:szCs w:val="21"/>
          <w14:textFill>
            <w14:solidFill>
              <w14:schemeClr w14:val="tx1"/>
            </w14:solidFill>
          </w14:textFill>
        </w:rPr>
      </w:pPr>
    </w:p>
    <w:p w14:paraId="250D28EA">
      <w:pPr>
        <w:snapToGrid w:val="0"/>
        <w:spacing w:line="580" w:lineRule="exact"/>
        <w:jc w:val="center"/>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项目负责人简历表</w:t>
      </w:r>
    </w:p>
    <w:tbl>
      <w:tblPr>
        <w:tblStyle w:val="4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440"/>
        <w:gridCol w:w="2805"/>
        <w:gridCol w:w="1336"/>
        <w:gridCol w:w="2446"/>
      </w:tblGrid>
      <w:tr w14:paraId="492BC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jc w:val="center"/>
        </w:trPr>
        <w:tc>
          <w:tcPr>
            <w:tcW w:w="1440" w:type="dxa"/>
            <w:tcBorders>
              <w:top w:val="single" w:color="auto" w:sz="6" w:space="0"/>
              <w:left w:val="single" w:color="auto" w:sz="6" w:space="0"/>
              <w:bottom w:val="single" w:color="auto" w:sz="6" w:space="0"/>
              <w:right w:val="single" w:color="auto" w:sz="6" w:space="0"/>
            </w:tcBorders>
            <w:vAlign w:val="center"/>
          </w:tcPr>
          <w:p w14:paraId="6DC75E50">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姓名</w:t>
            </w:r>
          </w:p>
        </w:tc>
        <w:tc>
          <w:tcPr>
            <w:tcW w:w="2805" w:type="dxa"/>
            <w:tcBorders>
              <w:top w:val="single" w:color="auto" w:sz="6" w:space="0"/>
              <w:left w:val="single" w:color="auto" w:sz="6" w:space="0"/>
              <w:bottom w:val="single" w:color="auto" w:sz="6" w:space="0"/>
              <w:right w:val="single" w:color="auto" w:sz="6" w:space="0"/>
            </w:tcBorders>
            <w:vAlign w:val="center"/>
          </w:tcPr>
          <w:p w14:paraId="68F37F25">
            <w:pPr>
              <w:spacing w:line="360" w:lineRule="auto"/>
              <w:rPr>
                <w:rFonts w:ascii="宋体" w:hAnsi="宋体" w:eastAsia="宋体" w:cs="宋体"/>
                <w:color w:val="000000" w:themeColor="text1"/>
                <w:sz w:val="21"/>
                <w:szCs w:val="21"/>
                <w14:textFill>
                  <w14:solidFill>
                    <w14:schemeClr w14:val="tx1"/>
                  </w14:solidFill>
                </w14:textFill>
              </w:rPr>
            </w:pPr>
          </w:p>
        </w:tc>
        <w:tc>
          <w:tcPr>
            <w:tcW w:w="1336" w:type="dxa"/>
            <w:tcBorders>
              <w:top w:val="single" w:color="auto" w:sz="6" w:space="0"/>
              <w:left w:val="single" w:color="auto" w:sz="6" w:space="0"/>
              <w:bottom w:val="single" w:color="auto" w:sz="6" w:space="0"/>
              <w:right w:val="single" w:color="auto" w:sz="6" w:space="0"/>
            </w:tcBorders>
            <w:vAlign w:val="center"/>
          </w:tcPr>
          <w:p w14:paraId="5B23194A">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性别</w:t>
            </w:r>
          </w:p>
        </w:tc>
        <w:tc>
          <w:tcPr>
            <w:tcW w:w="2444" w:type="dxa"/>
            <w:tcBorders>
              <w:top w:val="single" w:color="auto" w:sz="6" w:space="0"/>
              <w:left w:val="single" w:color="auto" w:sz="6" w:space="0"/>
              <w:bottom w:val="single" w:color="auto" w:sz="6" w:space="0"/>
              <w:right w:val="single" w:color="auto" w:sz="6" w:space="0"/>
            </w:tcBorders>
            <w:vAlign w:val="center"/>
          </w:tcPr>
          <w:p w14:paraId="117B82DE">
            <w:pPr>
              <w:spacing w:line="360" w:lineRule="auto"/>
              <w:rPr>
                <w:rFonts w:ascii="宋体" w:hAnsi="宋体" w:eastAsia="宋体" w:cs="宋体"/>
                <w:color w:val="000000" w:themeColor="text1"/>
                <w:sz w:val="21"/>
                <w:szCs w:val="21"/>
                <w14:textFill>
                  <w14:solidFill>
                    <w14:schemeClr w14:val="tx1"/>
                  </w14:solidFill>
                </w14:textFill>
              </w:rPr>
            </w:pPr>
          </w:p>
        </w:tc>
      </w:tr>
      <w:tr w14:paraId="46B3F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jc w:val="center"/>
        </w:trPr>
        <w:tc>
          <w:tcPr>
            <w:tcW w:w="1440" w:type="dxa"/>
            <w:tcBorders>
              <w:top w:val="single" w:color="auto" w:sz="6" w:space="0"/>
              <w:left w:val="single" w:color="auto" w:sz="6" w:space="0"/>
              <w:bottom w:val="single" w:color="auto" w:sz="6" w:space="0"/>
              <w:right w:val="single" w:color="auto" w:sz="6" w:space="0"/>
            </w:tcBorders>
            <w:vAlign w:val="center"/>
          </w:tcPr>
          <w:p w14:paraId="0E10CD84">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年龄</w:t>
            </w:r>
          </w:p>
        </w:tc>
        <w:tc>
          <w:tcPr>
            <w:tcW w:w="2805" w:type="dxa"/>
            <w:tcBorders>
              <w:top w:val="single" w:color="auto" w:sz="6" w:space="0"/>
              <w:left w:val="single" w:color="auto" w:sz="6" w:space="0"/>
              <w:bottom w:val="single" w:color="auto" w:sz="6" w:space="0"/>
              <w:right w:val="single" w:color="auto" w:sz="6" w:space="0"/>
            </w:tcBorders>
            <w:vAlign w:val="center"/>
          </w:tcPr>
          <w:p w14:paraId="0E894252">
            <w:pPr>
              <w:spacing w:line="360" w:lineRule="auto"/>
              <w:rPr>
                <w:rFonts w:ascii="宋体" w:hAnsi="宋体" w:eastAsia="宋体" w:cs="宋体"/>
                <w:color w:val="000000" w:themeColor="text1"/>
                <w:sz w:val="21"/>
                <w:szCs w:val="21"/>
                <w14:textFill>
                  <w14:solidFill>
                    <w14:schemeClr w14:val="tx1"/>
                  </w14:solidFill>
                </w14:textFill>
              </w:rPr>
            </w:pPr>
          </w:p>
        </w:tc>
        <w:tc>
          <w:tcPr>
            <w:tcW w:w="1336" w:type="dxa"/>
            <w:tcBorders>
              <w:top w:val="single" w:color="auto" w:sz="6" w:space="0"/>
              <w:left w:val="single" w:color="auto" w:sz="6" w:space="0"/>
              <w:bottom w:val="single" w:color="auto" w:sz="6" w:space="0"/>
              <w:right w:val="single" w:color="auto" w:sz="6" w:space="0"/>
            </w:tcBorders>
            <w:vAlign w:val="center"/>
          </w:tcPr>
          <w:p w14:paraId="4DA62C01">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学历</w:t>
            </w:r>
          </w:p>
        </w:tc>
        <w:tc>
          <w:tcPr>
            <w:tcW w:w="2444" w:type="dxa"/>
            <w:tcBorders>
              <w:top w:val="single" w:color="auto" w:sz="6" w:space="0"/>
              <w:left w:val="single" w:color="auto" w:sz="6" w:space="0"/>
              <w:bottom w:val="single" w:color="auto" w:sz="6" w:space="0"/>
              <w:right w:val="single" w:color="auto" w:sz="6" w:space="0"/>
            </w:tcBorders>
            <w:vAlign w:val="center"/>
          </w:tcPr>
          <w:p w14:paraId="490A27AB">
            <w:pPr>
              <w:spacing w:line="360" w:lineRule="auto"/>
              <w:rPr>
                <w:rFonts w:ascii="宋体" w:hAnsi="宋体" w:eastAsia="宋体" w:cs="宋体"/>
                <w:color w:val="000000" w:themeColor="text1"/>
                <w:sz w:val="21"/>
                <w:szCs w:val="21"/>
                <w14:textFill>
                  <w14:solidFill>
                    <w14:schemeClr w14:val="tx1"/>
                  </w14:solidFill>
                </w14:textFill>
              </w:rPr>
            </w:pPr>
          </w:p>
        </w:tc>
      </w:tr>
      <w:tr w14:paraId="0B5A7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5" w:hRule="atLeast"/>
          <w:jc w:val="center"/>
        </w:trPr>
        <w:tc>
          <w:tcPr>
            <w:tcW w:w="1440" w:type="dxa"/>
            <w:tcBorders>
              <w:top w:val="single" w:color="auto" w:sz="6" w:space="0"/>
              <w:left w:val="single" w:color="auto" w:sz="6" w:space="0"/>
              <w:bottom w:val="single" w:color="auto" w:sz="6" w:space="0"/>
              <w:right w:val="single" w:color="auto" w:sz="6" w:space="0"/>
            </w:tcBorders>
            <w:vAlign w:val="center"/>
          </w:tcPr>
          <w:p w14:paraId="488C4163">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籍贯</w:t>
            </w:r>
          </w:p>
        </w:tc>
        <w:tc>
          <w:tcPr>
            <w:tcW w:w="2805" w:type="dxa"/>
            <w:tcBorders>
              <w:top w:val="single" w:color="auto" w:sz="6" w:space="0"/>
              <w:left w:val="single" w:color="auto" w:sz="6" w:space="0"/>
              <w:bottom w:val="single" w:color="auto" w:sz="6" w:space="0"/>
              <w:right w:val="single" w:color="auto" w:sz="6" w:space="0"/>
            </w:tcBorders>
            <w:vAlign w:val="center"/>
          </w:tcPr>
          <w:p w14:paraId="2C7851A9">
            <w:pPr>
              <w:spacing w:line="360" w:lineRule="auto"/>
              <w:rPr>
                <w:rFonts w:ascii="宋体" w:hAnsi="宋体" w:eastAsia="宋体" w:cs="宋体"/>
                <w:color w:val="000000" w:themeColor="text1"/>
                <w:sz w:val="21"/>
                <w:szCs w:val="21"/>
                <w14:textFill>
                  <w14:solidFill>
                    <w14:schemeClr w14:val="tx1"/>
                  </w14:solidFill>
                </w14:textFill>
              </w:rPr>
            </w:pPr>
          </w:p>
        </w:tc>
        <w:tc>
          <w:tcPr>
            <w:tcW w:w="1336" w:type="dxa"/>
            <w:tcBorders>
              <w:top w:val="single" w:color="auto" w:sz="6" w:space="0"/>
              <w:left w:val="single" w:color="auto" w:sz="6" w:space="0"/>
              <w:bottom w:val="single" w:color="auto" w:sz="6" w:space="0"/>
              <w:right w:val="single" w:color="auto" w:sz="6" w:space="0"/>
            </w:tcBorders>
            <w:vAlign w:val="center"/>
          </w:tcPr>
          <w:p w14:paraId="433CF158">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岗位说明</w:t>
            </w:r>
          </w:p>
        </w:tc>
        <w:tc>
          <w:tcPr>
            <w:tcW w:w="2444" w:type="dxa"/>
            <w:tcBorders>
              <w:top w:val="single" w:color="auto" w:sz="6" w:space="0"/>
              <w:left w:val="single" w:color="auto" w:sz="6" w:space="0"/>
              <w:bottom w:val="single" w:color="auto" w:sz="6" w:space="0"/>
              <w:right w:val="single" w:color="auto" w:sz="6" w:space="0"/>
            </w:tcBorders>
            <w:vAlign w:val="center"/>
          </w:tcPr>
          <w:p w14:paraId="7B01C837">
            <w:pPr>
              <w:spacing w:line="360" w:lineRule="auto"/>
              <w:rPr>
                <w:rFonts w:ascii="宋体" w:hAnsi="宋体" w:eastAsia="宋体" w:cs="宋体"/>
                <w:color w:val="000000" w:themeColor="text1"/>
                <w:sz w:val="21"/>
                <w:szCs w:val="21"/>
                <w14:textFill>
                  <w14:solidFill>
                    <w14:schemeClr w14:val="tx1"/>
                  </w14:solidFill>
                </w14:textFill>
              </w:rPr>
            </w:pPr>
          </w:p>
        </w:tc>
      </w:tr>
      <w:tr w14:paraId="26850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jc w:val="center"/>
        </w:trPr>
        <w:tc>
          <w:tcPr>
            <w:tcW w:w="1440" w:type="dxa"/>
            <w:tcBorders>
              <w:top w:val="single" w:color="auto" w:sz="6" w:space="0"/>
              <w:left w:val="single" w:color="auto" w:sz="6" w:space="0"/>
              <w:bottom w:val="single" w:color="auto" w:sz="6" w:space="0"/>
              <w:right w:val="single" w:color="auto" w:sz="6" w:space="0"/>
            </w:tcBorders>
            <w:vAlign w:val="center"/>
          </w:tcPr>
          <w:p w14:paraId="2EE22512">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职称</w:t>
            </w:r>
          </w:p>
        </w:tc>
        <w:tc>
          <w:tcPr>
            <w:tcW w:w="2805" w:type="dxa"/>
            <w:tcBorders>
              <w:top w:val="single" w:color="auto" w:sz="6" w:space="0"/>
              <w:left w:val="single" w:color="auto" w:sz="6" w:space="0"/>
              <w:bottom w:val="single" w:color="auto" w:sz="6" w:space="0"/>
              <w:right w:val="single" w:color="auto" w:sz="6" w:space="0"/>
            </w:tcBorders>
            <w:vAlign w:val="center"/>
          </w:tcPr>
          <w:p w14:paraId="71159F2F">
            <w:pPr>
              <w:spacing w:line="360" w:lineRule="auto"/>
              <w:rPr>
                <w:rFonts w:ascii="宋体" w:hAnsi="宋体" w:eastAsia="宋体" w:cs="宋体"/>
                <w:color w:val="000000" w:themeColor="text1"/>
                <w:sz w:val="21"/>
                <w:szCs w:val="21"/>
                <w14:textFill>
                  <w14:solidFill>
                    <w14:schemeClr w14:val="tx1"/>
                  </w14:solidFill>
                </w14:textFill>
              </w:rPr>
            </w:pPr>
          </w:p>
        </w:tc>
        <w:tc>
          <w:tcPr>
            <w:tcW w:w="1336" w:type="dxa"/>
            <w:tcBorders>
              <w:top w:val="single" w:color="auto" w:sz="6" w:space="0"/>
              <w:left w:val="single" w:color="auto" w:sz="6" w:space="0"/>
              <w:bottom w:val="single" w:color="auto" w:sz="6" w:space="0"/>
              <w:right w:val="single" w:color="auto" w:sz="6" w:space="0"/>
            </w:tcBorders>
            <w:vAlign w:val="center"/>
          </w:tcPr>
          <w:p w14:paraId="5FE51F9F">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资格证</w:t>
            </w:r>
          </w:p>
        </w:tc>
        <w:tc>
          <w:tcPr>
            <w:tcW w:w="2444" w:type="dxa"/>
            <w:tcBorders>
              <w:top w:val="single" w:color="auto" w:sz="6" w:space="0"/>
              <w:left w:val="single" w:color="auto" w:sz="6" w:space="0"/>
              <w:bottom w:val="single" w:color="auto" w:sz="6" w:space="0"/>
              <w:right w:val="single" w:color="auto" w:sz="6" w:space="0"/>
            </w:tcBorders>
            <w:vAlign w:val="center"/>
          </w:tcPr>
          <w:p w14:paraId="740847C0">
            <w:pPr>
              <w:spacing w:line="360" w:lineRule="auto"/>
              <w:rPr>
                <w:rFonts w:ascii="宋体" w:hAnsi="宋体" w:eastAsia="宋体" w:cs="宋体"/>
                <w:color w:val="000000" w:themeColor="text1"/>
                <w:sz w:val="21"/>
                <w:szCs w:val="21"/>
                <w14:textFill>
                  <w14:solidFill>
                    <w14:schemeClr w14:val="tx1"/>
                  </w14:solidFill>
                </w14:textFill>
              </w:rPr>
            </w:pPr>
          </w:p>
        </w:tc>
      </w:tr>
      <w:tr w14:paraId="725E3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jc w:val="center"/>
        </w:trPr>
        <w:tc>
          <w:tcPr>
            <w:tcW w:w="1440" w:type="dxa"/>
            <w:tcBorders>
              <w:top w:val="single" w:color="auto" w:sz="6" w:space="0"/>
              <w:left w:val="single" w:color="auto" w:sz="6" w:space="0"/>
              <w:bottom w:val="single" w:color="auto" w:sz="6" w:space="0"/>
              <w:right w:val="single" w:color="auto" w:sz="6" w:space="0"/>
            </w:tcBorders>
            <w:vAlign w:val="center"/>
          </w:tcPr>
          <w:p w14:paraId="693A6366">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手机号码</w:t>
            </w:r>
          </w:p>
        </w:tc>
        <w:tc>
          <w:tcPr>
            <w:tcW w:w="2805" w:type="dxa"/>
            <w:tcBorders>
              <w:top w:val="single" w:color="auto" w:sz="6" w:space="0"/>
              <w:left w:val="single" w:color="auto" w:sz="6" w:space="0"/>
              <w:bottom w:val="single" w:color="auto" w:sz="6" w:space="0"/>
              <w:right w:val="single" w:color="auto" w:sz="6" w:space="0"/>
            </w:tcBorders>
            <w:vAlign w:val="center"/>
          </w:tcPr>
          <w:p w14:paraId="184AC026">
            <w:pPr>
              <w:spacing w:line="360" w:lineRule="auto"/>
              <w:rPr>
                <w:rFonts w:ascii="宋体" w:hAnsi="宋体" w:eastAsia="宋体" w:cs="宋体"/>
                <w:color w:val="000000" w:themeColor="text1"/>
                <w:sz w:val="21"/>
                <w:szCs w:val="21"/>
                <w14:textFill>
                  <w14:solidFill>
                    <w14:schemeClr w14:val="tx1"/>
                  </w14:solidFill>
                </w14:textFill>
              </w:rPr>
            </w:pPr>
          </w:p>
        </w:tc>
        <w:tc>
          <w:tcPr>
            <w:tcW w:w="1336" w:type="dxa"/>
            <w:tcBorders>
              <w:top w:val="single" w:color="auto" w:sz="6" w:space="0"/>
              <w:left w:val="single" w:color="auto" w:sz="6" w:space="0"/>
              <w:bottom w:val="single" w:color="auto" w:sz="6" w:space="0"/>
              <w:right w:val="single" w:color="auto" w:sz="6" w:space="0"/>
            </w:tcBorders>
            <w:vAlign w:val="center"/>
          </w:tcPr>
          <w:p w14:paraId="12962F4C">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邮箱</w:t>
            </w:r>
          </w:p>
        </w:tc>
        <w:tc>
          <w:tcPr>
            <w:tcW w:w="2444" w:type="dxa"/>
            <w:tcBorders>
              <w:top w:val="single" w:color="auto" w:sz="6" w:space="0"/>
              <w:left w:val="single" w:color="auto" w:sz="6" w:space="0"/>
              <w:bottom w:val="single" w:color="auto" w:sz="6" w:space="0"/>
              <w:right w:val="single" w:color="auto" w:sz="6" w:space="0"/>
            </w:tcBorders>
            <w:vAlign w:val="center"/>
          </w:tcPr>
          <w:p w14:paraId="1DC6F2E4">
            <w:pPr>
              <w:spacing w:line="360" w:lineRule="auto"/>
              <w:rPr>
                <w:rFonts w:ascii="宋体" w:hAnsi="宋体" w:eastAsia="宋体" w:cs="宋体"/>
                <w:color w:val="000000" w:themeColor="text1"/>
                <w:sz w:val="21"/>
                <w:szCs w:val="21"/>
                <w14:textFill>
                  <w14:solidFill>
                    <w14:schemeClr w14:val="tx1"/>
                  </w14:solidFill>
                </w14:textFill>
              </w:rPr>
            </w:pPr>
          </w:p>
        </w:tc>
      </w:tr>
      <w:tr w14:paraId="1086B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29" w:hRule="atLeast"/>
          <w:jc w:val="center"/>
        </w:trPr>
        <w:tc>
          <w:tcPr>
            <w:tcW w:w="1440" w:type="dxa"/>
            <w:tcBorders>
              <w:top w:val="single" w:color="auto" w:sz="6" w:space="0"/>
              <w:left w:val="single" w:color="auto" w:sz="6" w:space="0"/>
              <w:bottom w:val="single" w:color="auto" w:sz="6" w:space="0"/>
              <w:right w:val="single" w:color="auto" w:sz="6" w:space="0"/>
            </w:tcBorders>
            <w:vAlign w:val="center"/>
          </w:tcPr>
          <w:p w14:paraId="0008BB93">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经历概要</w:t>
            </w:r>
          </w:p>
        </w:tc>
        <w:tc>
          <w:tcPr>
            <w:tcW w:w="6587" w:type="dxa"/>
            <w:gridSpan w:val="3"/>
            <w:tcBorders>
              <w:top w:val="single" w:color="auto" w:sz="6" w:space="0"/>
              <w:left w:val="single" w:color="auto" w:sz="6" w:space="0"/>
              <w:bottom w:val="single" w:color="auto" w:sz="6" w:space="0"/>
              <w:right w:val="single" w:color="auto" w:sz="6" w:space="0"/>
            </w:tcBorders>
            <w:vAlign w:val="center"/>
          </w:tcPr>
          <w:p w14:paraId="04F864B9">
            <w:pPr>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20**-20**年，在****公司工作，担任职务，项目业绩情况</w:t>
            </w:r>
          </w:p>
          <w:p w14:paraId="21DDD953">
            <w:pPr>
              <w:spacing w:line="360" w:lineRule="auto"/>
              <w:rPr>
                <w:rFonts w:ascii="宋体" w:hAnsi="宋体" w:eastAsia="宋体" w:cs="宋体"/>
                <w:color w:val="000000" w:themeColor="text1"/>
                <w:sz w:val="21"/>
                <w:szCs w:val="21"/>
                <w14:textFill>
                  <w14:solidFill>
                    <w14:schemeClr w14:val="tx1"/>
                  </w14:solidFill>
                </w14:textFill>
              </w:rPr>
            </w:pPr>
          </w:p>
        </w:tc>
      </w:tr>
      <w:tr w14:paraId="22735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12" w:hRule="atLeast"/>
          <w:jc w:val="center"/>
        </w:trPr>
        <w:tc>
          <w:tcPr>
            <w:tcW w:w="1440" w:type="dxa"/>
            <w:tcBorders>
              <w:top w:val="single" w:color="auto" w:sz="6" w:space="0"/>
              <w:left w:val="single" w:color="auto" w:sz="6" w:space="0"/>
              <w:bottom w:val="single" w:color="auto" w:sz="6" w:space="0"/>
              <w:right w:val="single" w:color="auto" w:sz="6" w:space="0"/>
            </w:tcBorders>
            <w:vAlign w:val="center"/>
          </w:tcPr>
          <w:p w14:paraId="5C95ABD2">
            <w:pPr>
              <w:spacing w:line="360" w:lineRule="auto"/>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业绩经验</w:t>
            </w:r>
          </w:p>
        </w:tc>
        <w:tc>
          <w:tcPr>
            <w:tcW w:w="6587" w:type="dxa"/>
            <w:gridSpan w:val="3"/>
            <w:tcBorders>
              <w:top w:val="single" w:color="auto" w:sz="6" w:space="0"/>
              <w:left w:val="single" w:color="auto" w:sz="6" w:space="0"/>
              <w:bottom w:val="single" w:color="auto" w:sz="6" w:space="0"/>
              <w:right w:val="single" w:color="auto" w:sz="6" w:space="0"/>
            </w:tcBorders>
            <w:vAlign w:val="center"/>
          </w:tcPr>
          <w:p w14:paraId="51301A9B">
            <w:pPr>
              <w:spacing w:line="360"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项目名称、分项工程，项目规模，主要职责</w:t>
            </w:r>
          </w:p>
        </w:tc>
      </w:tr>
    </w:tbl>
    <w:p w14:paraId="2E230CE6">
      <w:pPr>
        <w:snapToGrid w:val="0"/>
        <w:spacing w:line="580" w:lineRule="exact"/>
        <w:ind w:firstLine="420" w:firstLineChars="200"/>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附建造师资格证书及近三个月社保证明</w:t>
      </w:r>
    </w:p>
    <w:p w14:paraId="2E7EE156">
      <w:pPr>
        <w:spacing w:line="580" w:lineRule="exact"/>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附录5-2-4售后维修质量保障方案</w:t>
      </w:r>
    </w:p>
    <w:p w14:paraId="66D8EBB3">
      <w:pPr>
        <w:spacing w:line="580" w:lineRule="exact"/>
        <w:jc w:val="left"/>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附录5-2-5 近三年财务审计报表</w:t>
      </w:r>
    </w:p>
    <w:p w14:paraId="475D9F9C">
      <w:pPr>
        <w:ind w:left="-2" w:leftChars="-1"/>
        <w:jc w:val="left"/>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近三年财务状况及其审计报告</w:t>
      </w:r>
    </w:p>
    <w:p w14:paraId="58C2FA3A">
      <w:pPr>
        <w:ind w:left="-2" w:leftChars="-1"/>
        <w:jc w:val="left"/>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投标人应</w:t>
      </w:r>
      <w:r>
        <w:rPr>
          <w:rFonts w:hint="eastAsia" w:ascii="宋体" w:hAnsi="宋体" w:eastAsia="宋体" w:cs="宋体"/>
          <w:bCs/>
          <w:color w:val="000000" w:themeColor="text1"/>
          <w:sz w:val="21"/>
          <w:szCs w:val="21"/>
          <w14:textFill>
            <w14:solidFill>
              <w14:schemeClr w14:val="tx1"/>
            </w14:solidFill>
          </w14:textFill>
        </w:rPr>
        <w:t>如实填写财务状况表，并提供文件要求的财务状况资料)</w:t>
      </w:r>
    </w:p>
    <w:p w14:paraId="41E9A118">
      <w:pPr>
        <w:ind w:left="-2" w:leftChars="-1"/>
        <w:jc w:val="center"/>
        <w:rPr>
          <w:rFonts w:ascii="宋体" w:hAnsi="宋体" w:eastAsia="宋体" w:cs="宋体"/>
          <w:bCs/>
          <w:color w:val="000000" w:themeColor="text1"/>
          <w:sz w:val="21"/>
          <w:szCs w:val="21"/>
          <w14:textFill>
            <w14:solidFill>
              <w14:schemeClr w14:val="tx1"/>
            </w14:solidFill>
          </w14:textFill>
        </w:rPr>
      </w:pPr>
    </w:p>
    <w:p w14:paraId="2FC0CFD1">
      <w:pPr>
        <w:spacing w:after="120" w:afterLines="50"/>
        <w:ind w:left="-2" w:leftChars="-1"/>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财务状况表</w:t>
      </w:r>
    </w:p>
    <w:tbl>
      <w:tblPr>
        <w:tblStyle w:val="48"/>
        <w:tblW w:w="9286"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44"/>
        <w:gridCol w:w="7042"/>
      </w:tblGrid>
      <w:tr w14:paraId="641CFF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Pr>
        <w:tc>
          <w:tcPr>
            <w:tcW w:w="9286" w:type="dxa"/>
            <w:gridSpan w:val="2"/>
            <w:vAlign w:val="center"/>
          </w:tcPr>
          <w:p w14:paraId="280EE68C">
            <w:pPr>
              <w:spacing w:line="276" w:lineRule="auto"/>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企业名称：</w:t>
            </w:r>
          </w:p>
        </w:tc>
      </w:tr>
      <w:tr w14:paraId="66745E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Pr>
        <w:tc>
          <w:tcPr>
            <w:tcW w:w="2244" w:type="dxa"/>
            <w:vMerge w:val="restart"/>
            <w:vAlign w:val="center"/>
          </w:tcPr>
          <w:p w14:paraId="56580755">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开户银行</w:t>
            </w:r>
          </w:p>
        </w:tc>
        <w:tc>
          <w:tcPr>
            <w:tcW w:w="7042" w:type="dxa"/>
          </w:tcPr>
          <w:p w14:paraId="47B0726F">
            <w:pPr>
              <w:spacing w:line="276" w:lineRule="auto"/>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名称：</w:t>
            </w:r>
          </w:p>
        </w:tc>
      </w:tr>
      <w:tr w14:paraId="0D84B3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Pr>
        <w:tc>
          <w:tcPr>
            <w:tcW w:w="2244" w:type="dxa"/>
            <w:vMerge w:val="continue"/>
            <w:vAlign w:val="center"/>
          </w:tcPr>
          <w:p w14:paraId="0D5BD7C5">
            <w:pPr>
              <w:spacing w:line="276" w:lineRule="auto"/>
              <w:jc w:val="center"/>
              <w:rPr>
                <w:rFonts w:ascii="宋体" w:hAnsi="宋体" w:eastAsia="宋体" w:cs="宋体"/>
                <w:bCs/>
                <w:color w:val="000000" w:themeColor="text1"/>
                <w:sz w:val="21"/>
                <w:szCs w:val="21"/>
                <w14:textFill>
                  <w14:solidFill>
                    <w14:schemeClr w14:val="tx1"/>
                  </w14:solidFill>
                </w14:textFill>
              </w:rPr>
            </w:pPr>
          </w:p>
        </w:tc>
        <w:tc>
          <w:tcPr>
            <w:tcW w:w="7042" w:type="dxa"/>
          </w:tcPr>
          <w:p w14:paraId="3AC0FC17">
            <w:pPr>
              <w:spacing w:line="276" w:lineRule="auto"/>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地址：</w:t>
            </w:r>
          </w:p>
        </w:tc>
      </w:tr>
      <w:tr w14:paraId="426B35F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Pr>
        <w:tc>
          <w:tcPr>
            <w:tcW w:w="2244" w:type="dxa"/>
            <w:vMerge w:val="continue"/>
            <w:vAlign w:val="center"/>
          </w:tcPr>
          <w:p w14:paraId="6EACB187">
            <w:pPr>
              <w:spacing w:line="276" w:lineRule="auto"/>
              <w:jc w:val="center"/>
              <w:rPr>
                <w:rFonts w:ascii="宋体" w:hAnsi="宋体" w:eastAsia="宋体" w:cs="宋体"/>
                <w:bCs/>
                <w:color w:val="000000" w:themeColor="text1"/>
                <w:sz w:val="21"/>
                <w:szCs w:val="21"/>
                <w14:textFill>
                  <w14:solidFill>
                    <w14:schemeClr w14:val="tx1"/>
                  </w14:solidFill>
                </w14:textFill>
              </w:rPr>
            </w:pPr>
          </w:p>
        </w:tc>
        <w:tc>
          <w:tcPr>
            <w:tcW w:w="7042" w:type="dxa"/>
          </w:tcPr>
          <w:p w14:paraId="38428888">
            <w:pPr>
              <w:spacing w:line="276" w:lineRule="auto"/>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电话/传真：</w:t>
            </w:r>
          </w:p>
        </w:tc>
      </w:tr>
      <w:tr w14:paraId="3AEA9A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Pr>
        <w:tc>
          <w:tcPr>
            <w:tcW w:w="2244" w:type="dxa"/>
            <w:vMerge w:val="continue"/>
            <w:vAlign w:val="center"/>
          </w:tcPr>
          <w:p w14:paraId="58066872">
            <w:pPr>
              <w:spacing w:line="276" w:lineRule="auto"/>
              <w:jc w:val="center"/>
              <w:rPr>
                <w:rFonts w:ascii="宋体" w:hAnsi="宋体" w:eastAsia="宋体" w:cs="宋体"/>
                <w:bCs/>
                <w:color w:val="000000" w:themeColor="text1"/>
                <w:sz w:val="21"/>
                <w:szCs w:val="21"/>
                <w14:textFill>
                  <w14:solidFill>
                    <w14:schemeClr w14:val="tx1"/>
                  </w14:solidFill>
                </w14:textFill>
              </w:rPr>
            </w:pPr>
          </w:p>
        </w:tc>
        <w:tc>
          <w:tcPr>
            <w:tcW w:w="7042" w:type="dxa"/>
          </w:tcPr>
          <w:p w14:paraId="1E7215E0">
            <w:pPr>
              <w:spacing w:line="276" w:lineRule="auto"/>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联系人/职务：</w:t>
            </w:r>
          </w:p>
        </w:tc>
      </w:tr>
      <w:tr w14:paraId="7F851A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Pr>
        <w:tc>
          <w:tcPr>
            <w:tcW w:w="2244" w:type="dxa"/>
            <w:vMerge w:val="restart"/>
            <w:vAlign w:val="center"/>
          </w:tcPr>
          <w:p w14:paraId="66AA2812">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财务状况</w:t>
            </w:r>
          </w:p>
        </w:tc>
        <w:tc>
          <w:tcPr>
            <w:tcW w:w="7042" w:type="dxa"/>
          </w:tcPr>
          <w:p w14:paraId="2D9CF2EE">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FF0000"/>
                <w:sz w:val="21"/>
                <w:szCs w:val="21"/>
              </w:rPr>
              <w:t>近三年</w:t>
            </w:r>
          </w:p>
        </w:tc>
      </w:tr>
      <w:tr w14:paraId="104337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45" w:hRule="atLeast"/>
        </w:trPr>
        <w:tc>
          <w:tcPr>
            <w:tcW w:w="2244" w:type="dxa"/>
            <w:vMerge w:val="continue"/>
          </w:tcPr>
          <w:p w14:paraId="006FEF94">
            <w:pPr>
              <w:spacing w:line="276" w:lineRule="auto"/>
              <w:jc w:val="center"/>
              <w:rPr>
                <w:rFonts w:ascii="宋体" w:hAnsi="宋体" w:eastAsia="宋体" w:cs="宋体"/>
                <w:bCs/>
                <w:color w:val="000000" w:themeColor="text1"/>
                <w:sz w:val="21"/>
                <w:szCs w:val="21"/>
                <w14:textFill>
                  <w14:solidFill>
                    <w14:schemeClr w14:val="tx1"/>
                  </w14:solidFill>
                </w14:textFill>
              </w:rPr>
            </w:pPr>
          </w:p>
        </w:tc>
        <w:tc>
          <w:tcPr>
            <w:tcW w:w="7042" w:type="dxa"/>
          </w:tcPr>
          <w:p w14:paraId="4A05979D">
            <w:pPr>
              <w:spacing w:line="276" w:lineRule="auto"/>
              <w:jc w:val="center"/>
              <w:rPr>
                <w:rFonts w:ascii="宋体" w:hAnsi="宋体" w:eastAsia="宋体" w:cs="宋体"/>
                <w:bCs/>
                <w:color w:val="000000" w:themeColor="text1"/>
                <w:sz w:val="21"/>
                <w:szCs w:val="21"/>
                <w14:textFill>
                  <w14:solidFill>
                    <w14:schemeClr w14:val="tx1"/>
                  </w14:solidFill>
                </w14:textFill>
              </w:rPr>
            </w:pPr>
          </w:p>
        </w:tc>
      </w:tr>
      <w:tr w14:paraId="6EE6E5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2244" w:type="dxa"/>
          </w:tcPr>
          <w:p w14:paraId="2FA1B1B0">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营业额</w:t>
            </w:r>
          </w:p>
        </w:tc>
        <w:tc>
          <w:tcPr>
            <w:tcW w:w="7042" w:type="dxa"/>
          </w:tcPr>
          <w:p w14:paraId="60F1261A">
            <w:pPr>
              <w:spacing w:line="276" w:lineRule="auto"/>
              <w:jc w:val="center"/>
              <w:rPr>
                <w:rFonts w:ascii="宋体" w:hAnsi="宋体" w:eastAsia="宋体" w:cs="宋体"/>
                <w:color w:val="000000" w:themeColor="text1"/>
                <w:sz w:val="21"/>
                <w:szCs w:val="21"/>
                <w14:textFill>
                  <w14:solidFill>
                    <w14:schemeClr w14:val="tx1"/>
                  </w14:solidFill>
                </w14:textFill>
              </w:rPr>
            </w:pPr>
          </w:p>
        </w:tc>
      </w:tr>
      <w:tr w14:paraId="4D81717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2244" w:type="dxa"/>
          </w:tcPr>
          <w:p w14:paraId="6BDF550D">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总资产</w:t>
            </w:r>
          </w:p>
        </w:tc>
        <w:tc>
          <w:tcPr>
            <w:tcW w:w="7042" w:type="dxa"/>
          </w:tcPr>
          <w:p w14:paraId="69D61EE7">
            <w:pPr>
              <w:spacing w:line="276" w:lineRule="auto"/>
              <w:jc w:val="center"/>
              <w:rPr>
                <w:rFonts w:ascii="宋体" w:hAnsi="宋体" w:eastAsia="宋体" w:cs="宋体"/>
                <w:color w:val="000000" w:themeColor="text1"/>
                <w:sz w:val="21"/>
                <w:szCs w:val="21"/>
                <w14:textFill>
                  <w14:solidFill>
                    <w14:schemeClr w14:val="tx1"/>
                  </w14:solidFill>
                </w14:textFill>
              </w:rPr>
            </w:pPr>
          </w:p>
        </w:tc>
      </w:tr>
      <w:tr w14:paraId="03E225D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2244" w:type="dxa"/>
          </w:tcPr>
          <w:p w14:paraId="0AE7E0F7">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固定资产</w:t>
            </w:r>
          </w:p>
        </w:tc>
        <w:tc>
          <w:tcPr>
            <w:tcW w:w="7042" w:type="dxa"/>
          </w:tcPr>
          <w:p w14:paraId="2C8834B2">
            <w:pPr>
              <w:spacing w:line="276" w:lineRule="auto"/>
              <w:jc w:val="center"/>
              <w:rPr>
                <w:rFonts w:ascii="宋体" w:hAnsi="宋体" w:eastAsia="宋体" w:cs="宋体"/>
                <w:color w:val="000000" w:themeColor="text1"/>
                <w:sz w:val="21"/>
                <w:szCs w:val="21"/>
                <w14:textFill>
                  <w14:solidFill>
                    <w14:schemeClr w14:val="tx1"/>
                  </w14:solidFill>
                </w14:textFill>
              </w:rPr>
            </w:pPr>
          </w:p>
        </w:tc>
      </w:tr>
      <w:tr w14:paraId="55ACD00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2244" w:type="dxa"/>
          </w:tcPr>
          <w:p w14:paraId="7043A438">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流动资产</w:t>
            </w:r>
          </w:p>
        </w:tc>
        <w:tc>
          <w:tcPr>
            <w:tcW w:w="7042" w:type="dxa"/>
          </w:tcPr>
          <w:p w14:paraId="27E503C0">
            <w:pPr>
              <w:spacing w:line="276" w:lineRule="auto"/>
              <w:jc w:val="center"/>
              <w:rPr>
                <w:rFonts w:ascii="宋体" w:hAnsi="宋体" w:eastAsia="宋体" w:cs="宋体"/>
                <w:color w:val="000000" w:themeColor="text1"/>
                <w:sz w:val="21"/>
                <w:szCs w:val="21"/>
                <w14:textFill>
                  <w14:solidFill>
                    <w14:schemeClr w14:val="tx1"/>
                  </w14:solidFill>
                </w14:textFill>
              </w:rPr>
            </w:pPr>
          </w:p>
        </w:tc>
      </w:tr>
      <w:tr w14:paraId="46A24D9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2244" w:type="dxa"/>
          </w:tcPr>
          <w:p w14:paraId="151A1D2A">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净资产</w:t>
            </w:r>
          </w:p>
        </w:tc>
        <w:tc>
          <w:tcPr>
            <w:tcW w:w="7042" w:type="dxa"/>
          </w:tcPr>
          <w:p w14:paraId="425B99C9">
            <w:pPr>
              <w:spacing w:line="276" w:lineRule="auto"/>
              <w:jc w:val="center"/>
              <w:rPr>
                <w:rFonts w:ascii="宋体" w:hAnsi="宋体" w:eastAsia="宋体" w:cs="宋体"/>
                <w:color w:val="000000" w:themeColor="text1"/>
                <w:sz w:val="21"/>
                <w:szCs w:val="21"/>
                <w14:textFill>
                  <w14:solidFill>
                    <w14:schemeClr w14:val="tx1"/>
                  </w14:solidFill>
                </w14:textFill>
              </w:rPr>
            </w:pPr>
          </w:p>
        </w:tc>
      </w:tr>
      <w:tr w14:paraId="37C5C6B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2244" w:type="dxa"/>
          </w:tcPr>
          <w:p w14:paraId="7572AC4B">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总负债</w:t>
            </w:r>
          </w:p>
        </w:tc>
        <w:tc>
          <w:tcPr>
            <w:tcW w:w="7042" w:type="dxa"/>
          </w:tcPr>
          <w:p w14:paraId="5D828FD1">
            <w:pPr>
              <w:spacing w:line="276" w:lineRule="auto"/>
              <w:jc w:val="center"/>
              <w:rPr>
                <w:rFonts w:ascii="宋体" w:hAnsi="宋体" w:eastAsia="宋体" w:cs="宋体"/>
                <w:color w:val="000000" w:themeColor="text1"/>
                <w:sz w:val="21"/>
                <w:szCs w:val="21"/>
                <w14:textFill>
                  <w14:solidFill>
                    <w14:schemeClr w14:val="tx1"/>
                  </w14:solidFill>
                </w14:textFill>
              </w:rPr>
            </w:pPr>
          </w:p>
        </w:tc>
      </w:tr>
      <w:tr w14:paraId="344454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2244" w:type="dxa"/>
          </w:tcPr>
          <w:p w14:paraId="3ABEFD69">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短期负债</w:t>
            </w:r>
          </w:p>
        </w:tc>
        <w:tc>
          <w:tcPr>
            <w:tcW w:w="7042" w:type="dxa"/>
          </w:tcPr>
          <w:p w14:paraId="706C8C73">
            <w:pPr>
              <w:spacing w:line="276" w:lineRule="auto"/>
              <w:jc w:val="center"/>
              <w:rPr>
                <w:rFonts w:ascii="宋体" w:hAnsi="宋体" w:eastAsia="宋体" w:cs="宋体"/>
                <w:color w:val="000000" w:themeColor="text1"/>
                <w:sz w:val="21"/>
                <w:szCs w:val="21"/>
                <w14:textFill>
                  <w14:solidFill>
                    <w14:schemeClr w14:val="tx1"/>
                  </w14:solidFill>
                </w14:textFill>
              </w:rPr>
            </w:pPr>
          </w:p>
        </w:tc>
      </w:tr>
      <w:tr w14:paraId="2A42A5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2244" w:type="dxa"/>
          </w:tcPr>
          <w:p w14:paraId="542EEC20">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长期负债</w:t>
            </w:r>
          </w:p>
        </w:tc>
        <w:tc>
          <w:tcPr>
            <w:tcW w:w="7042" w:type="dxa"/>
          </w:tcPr>
          <w:p w14:paraId="252EAB49">
            <w:pPr>
              <w:spacing w:line="276" w:lineRule="auto"/>
              <w:jc w:val="center"/>
              <w:rPr>
                <w:rFonts w:ascii="宋体" w:hAnsi="宋体" w:eastAsia="宋体" w:cs="宋体"/>
                <w:color w:val="000000" w:themeColor="text1"/>
                <w:sz w:val="21"/>
                <w:szCs w:val="21"/>
                <w14:textFill>
                  <w14:solidFill>
                    <w14:schemeClr w14:val="tx1"/>
                  </w14:solidFill>
                </w14:textFill>
              </w:rPr>
            </w:pPr>
          </w:p>
        </w:tc>
      </w:tr>
      <w:tr w14:paraId="75B9D7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2244" w:type="dxa"/>
          </w:tcPr>
          <w:p w14:paraId="403C3C25">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资产负债率</w:t>
            </w:r>
          </w:p>
        </w:tc>
        <w:tc>
          <w:tcPr>
            <w:tcW w:w="7042" w:type="dxa"/>
          </w:tcPr>
          <w:p w14:paraId="2B65CBE7">
            <w:pPr>
              <w:spacing w:line="276" w:lineRule="auto"/>
              <w:jc w:val="center"/>
              <w:rPr>
                <w:rFonts w:ascii="宋体" w:hAnsi="宋体" w:eastAsia="宋体" w:cs="宋体"/>
                <w:color w:val="000000" w:themeColor="text1"/>
                <w:sz w:val="21"/>
                <w:szCs w:val="21"/>
                <w14:textFill>
                  <w14:solidFill>
                    <w14:schemeClr w14:val="tx1"/>
                  </w14:solidFill>
                </w14:textFill>
              </w:rPr>
            </w:pPr>
          </w:p>
        </w:tc>
      </w:tr>
      <w:tr w14:paraId="07D57E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2244" w:type="dxa"/>
          </w:tcPr>
          <w:p w14:paraId="454C5D92">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流动比率</w:t>
            </w:r>
          </w:p>
        </w:tc>
        <w:tc>
          <w:tcPr>
            <w:tcW w:w="7042" w:type="dxa"/>
          </w:tcPr>
          <w:p w14:paraId="5C61463E">
            <w:pPr>
              <w:spacing w:line="276" w:lineRule="auto"/>
              <w:jc w:val="center"/>
              <w:rPr>
                <w:rFonts w:ascii="宋体" w:hAnsi="宋体" w:eastAsia="宋体" w:cs="宋体"/>
                <w:color w:val="000000" w:themeColor="text1"/>
                <w:sz w:val="21"/>
                <w:szCs w:val="21"/>
                <w14:textFill>
                  <w14:solidFill>
                    <w14:schemeClr w14:val="tx1"/>
                  </w14:solidFill>
                </w14:textFill>
              </w:rPr>
            </w:pPr>
          </w:p>
        </w:tc>
      </w:tr>
      <w:tr w14:paraId="5406D1A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2244" w:type="dxa"/>
          </w:tcPr>
          <w:p w14:paraId="717A57F5">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税前利润</w:t>
            </w:r>
          </w:p>
        </w:tc>
        <w:tc>
          <w:tcPr>
            <w:tcW w:w="7042" w:type="dxa"/>
          </w:tcPr>
          <w:p w14:paraId="615493CA">
            <w:pPr>
              <w:spacing w:line="276" w:lineRule="auto"/>
              <w:jc w:val="center"/>
              <w:rPr>
                <w:rFonts w:ascii="宋体" w:hAnsi="宋体" w:eastAsia="宋体" w:cs="宋体"/>
                <w:color w:val="000000" w:themeColor="text1"/>
                <w:sz w:val="21"/>
                <w:szCs w:val="21"/>
                <w14:textFill>
                  <w14:solidFill>
                    <w14:schemeClr w14:val="tx1"/>
                  </w14:solidFill>
                </w14:textFill>
              </w:rPr>
            </w:pPr>
          </w:p>
        </w:tc>
      </w:tr>
      <w:tr w14:paraId="0E8F556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2244" w:type="dxa"/>
          </w:tcPr>
          <w:p w14:paraId="044081AA">
            <w:pPr>
              <w:spacing w:line="276" w:lineRule="auto"/>
              <w:jc w:val="center"/>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税后利润</w:t>
            </w:r>
          </w:p>
        </w:tc>
        <w:tc>
          <w:tcPr>
            <w:tcW w:w="7042" w:type="dxa"/>
          </w:tcPr>
          <w:p w14:paraId="5D875EC1">
            <w:pPr>
              <w:spacing w:line="276" w:lineRule="auto"/>
              <w:jc w:val="center"/>
              <w:rPr>
                <w:rFonts w:ascii="宋体" w:hAnsi="宋体" w:eastAsia="宋体" w:cs="宋体"/>
                <w:color w:val="000000" w:themeColor="text1"/>
                <w:sz w:val="21"/>
                <w:szCs w:val="21"/>
                <w14:textFill>
                  <w14:solidFill>
                    <w14:schemeClr w14:val="tx1"/>
                  </w14:solidFill>
                </w14:textFill>
              </w:rPr>
            </w:pPr>
          </w:p>
        </w:tc>
      </w:tr>
    </w:tbl>
    <w:p w14:paraId="0D261020">
      <w:pPr>
        <w:spacing w:line="360" w:lineRule="auto"/>
        <w:rPr>
          <w:rFonts w:ascii="宋体" w:hAnsi="宋体" w:eastAsia="宋体" w:cs="宋体"/>
          <w:color w:val="000000" w:themeColor="text1"/>
          <w:sz w:val="21"/>
          <w:szCs w:val="21"/>
          <w14:textFill>
            <w14:solidFill>
              <w14:schemeClr w14:val="tx1"/>
            </w14:solidFill>
          </w14:textFill>
        </w:rPr>
      </w:pPr>
    </w:p>
    <w:p w14:paraId="34B553C7">
      <w:pPr>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授权代表签字：供应商：（盖章）</w:t>
      </w:r>
    </w:p>
    <w:p w14:paraId="2248D4B9">
      <w:pPr>
        <w:adjustRightInd w:val="0"/>
        <w:snapToGrid w:val="0"/>
        <w:spacing w:line="440" w:lineRule="exac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职务：日期：</w:t>
      </w:r>
      <w:r>
        <w:rPr>
          <w:rFonts w:hint="eastAsia" w:ascii="宋体" w:hAnsi="宋体" w:eastAsia="宋体" w:cs="宋体"/>
          <w:color w:val="000000" w:themeColor="text1"/>
          <w:sz w:val="21"/>
          <w:szCs w:val="21"/>
          <w14:textFill>
            <w14:solidFill>
              <w14:schemeClr w14:val="tx1"/>
            </w14:solidFill>
          </w14:textFill>
        </w:rPr>
        <w:tab/>
      </w:r>
    </w:p>
    <w:p w14:paraId="6F3283C0">
      <w:pPr>
        <w:tabs>
          <w:tab w:val="left" w:pos="1599"/>
        </w:tabs>
        <w:rPr>
          <w:rFonts w:ascii="宋体" w:hAnsi="宋体" w:eastAsia="宋体" w:cs="宋体"/>
          <w:b/>
          <w:color w:val="000000" w:themeColor="text1"/>
          <w:sz w:val="21"/>
          <w:szCs w:val="21"/>
          <w14:textFill>
            <w14:solidFill>
              <w14:schemeClr w14:val="tx1"/>
            </w14:solidFill>
          </w14:textFill>
        </w:rPr>
        <w:sectPr>
          <w:headerReference r:id="rId13" w:type="default"/>
          <w:footerReference r:id="rId14" w:type="default"/>
          <w:pgSz w:w="11907" w:h="16840"/>
          <w:pgMar w:top="1418" w:right="1418" w:bottom="1418" w:left="1418" w:header="851" w:footer="680" w:gutter="0"/>
          <w:cols w:space="425" w:num="1"/>
          <w:titlePg/>
          <w:docGrid w:linePitch="536" w:charSpace="7143"/>
        </w:sectPr>
      </w:pPr>
      <w:r>
        <w:rPr>
          <w:rFonts w:hint="eastAsia" w:ascii="宋体" w:hAnsi="宋体" w:eastAsia="宋体" w:cs="宋体"/>
          <w:b/>
          <w:color w:val="000000" w:themeColor="text1"/>
          <w:sz w:val="21"/>
          <w:szCs w:val="21"/>
          <w14:textFill>
            <w14:solidFill>
              <w14:schemeClr w14:val="tx1"/>
            </w14:solidFill>
          </w14:textFill>
        </w:rPr>
        <w:t>附录5-2-6企业信誉资质证</w:t>
      </w:r>
    </w:p>
    <w:p w14:paraId="0427F00E">
      <w:pP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附录 5-2-7 业绩表：</w:t>
      </w:r>
    </w:p>
    <w:p w14:paraId="50124D13">
      <w:pPr>
        <w:rPr>
          <w:rFonts w:ascii="宋体" w:hAnsi="宋体" w:eastAsia="宋体" w:cs="宋体"/>
          <w:color w:val="000000" w:themeColor="text1"/>
          <w:szCs w:val="24"/>
          <w14:textFill>
            <w14:solidFill>
              <w14:schemeClr w14:val="tx1"/>
            </w14:solidFill>
          </w14:textFill>
        </w:rPr>
      </w:pPr>
    </w:p>
    <w:p w14:paraId="49E7225A">
      <w:pPr>
        <w:jc w:val="cente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沼气暂存系统同等规模设备或相似业绩表</w:t>
      </w:r>
    </w:p>
    <w:p w14:paraId="08D77B2B">
      <w:pPr>
        <w:jc w:val="center"/>
        <w:rPr>
          <w:rFonts w:ascii="宋体" w:hAnsi="宋体" w:eastAsia="宋体" w:cs="宋体"/>
          <w:b/>
          <w:color w:val="000000" w:themeColor="text1"/>
          <w:szCs w:val="24"/>
          <w14:textFill>
            <w14:solidFill>
              <w14:schemeClr w14:val="tx1"/>
            </w14:solidFill>
          </w14:textFill>
        </w:rPr>
      </w:pPr>
    </w:p>
    <w:p w14:paraId="19A8294D">
      <w:pPr>
        <w:jc w:val="left"/>
        <w:rPr>
          <w:rFonts w:ascii="宋体" w:hAnsi="宋体" w:eastAsia="宋体" w:cs="宋体"/>
          <w:color w:val="000000" w:themeColor="text1"/>
          <w:szCs w:val="24"/>
          <w14:textFill>
            <w14:solidFill>
              <w14:schemeClr w14:val="tx1"/>
            </w14:solidFill>
          </w14:textFill>
        </w:rPr>
      </w:pPr>
    </w:p>
    <w:tbl>
      <w:tblPr>
        <w:tblStyle w:val="48"/>
        <w:tblpPr w:leftFromText="180" w:rightFromText="180" w:vertAnchor="text" w:horzAnchor="margin" w:tblpX="152" w:tblpY="17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57"/>
        <w:gridCol w:w="1572"/>
        <w:gridCol w:w="2897"/>
        <w:gridCol w:w="1674"/>
        <w:gridCol w:w="1246"/>
        <w:gridCol w:w="1246"/>
        <w:gridCol w:w="1253"/>
        <w:gridCol w:w="1116"/>
        <w:gridCol w:w="2207"/>
      </w:tblGrid>
      <w:tr w14:paraId="7D07D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57" w:type="dxa"/>
            <w:vAlign w:val="center"/>
          </w:tcPr>
          <w:p w14:paraId="6C320D0A">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业主名称</w:t>
            </w:r>
          </w:p>
        </w:tc>
        <w:tc>
          <w:tcPr>
            <w:tcW w:w="1572" w:type="dxa"/>
            <w:vAlign w:val="center"/>
          </w:tcPr>
          <w:p w14:paraId="2DC4BF3A">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联系人</w:t>
            </w:r>
          </w:p>
          <w:p w14:paraId="4E27B81B">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手机</w:t>
            </w:r>
          </w:p>
        </w:tc>
        <w:tc>
          <w:tcPr>
            <w:tcW w:w="2897" w:type="dxa"/>
            <w:vAlign w:val="center"/>
          </w:tcPr>
          <w:p w14:paraId="48B319FA">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项目名称</w:t>
            </w:r>
          </w:p>
          <w:p w14:paraId="14D360A8">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项目性质/规模</w:t>
            </w:r>
          </w:p>
        </w:tc>
        <w:tc>
          <w:tcPr>
            <w:tcW w:w="1674" w:type="dxa"/>
            <w:vAlign w:val="center"/>
          </w:tcPr>
          <w:p w14:paraId="631147B6">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设备型号规格（气柜数量、有效容积）</w:t>
            </w:r>
          </w:p>
        </w:tc>
        <w:tc>
          <w:tcPr>
            <w:tcW w:w="1246" w:type="dxa"/>
          </w:tcPr>
          <w:p w14:paraId="79124752">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气柜膜材品牌及选型（若有）</w:t>
            </w:r>
          </w:p>
        </w:tc>
        <w:tc>
          <w:tcPr>
            <w:tcW w:w="1246" w:type="dxa"/>
          </w:tcPr>
          <w:p w14:paraId="15A2D7BD">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气柜除臭设施</w:t>
            </w:r>
          </w:p>
        </w:tc>
        <w:tc>
          <w:tcPr>
            <w:tcW w:w="1253" w:type="dxa"/>
            <w:vAlign w:val="center"/>
          </w:tcPr>
          <w:p w14:paraId="18F27B96">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签订时间</w:t>
            </w:r>
          </w:p>
        </w:tc>
        <w:tc>
          <w:tcPr>
            <w:tcW w:w="1116" w:type="dxa"/>
            <w:vAlign w:val="center"/>
          </w:tcPr>
          <w:p w14:paraId="53A86ED3">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投入使用时间</w:t>
            </w:r>
          </w:p>
        </w:tc>
        <w:tc>
          <w:tcPr>
            <w:tcW w:w="2207" w:type="dxa"/>
            <w:vAlign w:val="center"/>
          </w:tcPr>
          <w:p w14:paraId="02CDF393">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运行情况</w:t>
            </w:r>
          </w:p>
        </w:tc>
      </w:tr>
      <w:tr w14:paraId="6B359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57" w:type="dxa"/>
          </w:tcPr>
          <w:p w14:paraId="0F5F9537">
            <w:pPr>
              <w:rPr>
                <w:rFonts w:ascii="宋体" w:hAnsi="宋体" w:eastAsia="宋体" w:cs="宋体"/>
                <w:color w:val="000000" w:themeColor="text1"/>
                <w:szCs w:val="24"/>
                <w14:textFill>
                  <w14:solidFill>
                    <w14:schemeClr w14:val="tx1"/>
                  </w14:solidFill>
                </w14:textFill>
              </w:rPr>
            </w:pPr>
          </w:p>
        </w:tc>
        <w:tc>
          <w:tcPr>
            <w:tcW w:w="1572" w:type="dxa"/>
          </w:tcPr>
          <w:p w14:paraId="10164885">
            <w:pPr>
              <w:rPr>
                <w:rFonts w:ascii="宋体" w:hAnsi="宋体" w:eastAsia="宋体" w:cs="宋体"/>
                <w:color w:val="000000" w:themeColor="text1"/>
                <w:szCs w:val="24"/>
                <w14:textFill>
                  <w14:solidFill>
                    <w14:schemeClr w14:val="tx1"/>
                  </w14:solidFill>
                </w14:textFill>
              </w:rPr>
            </w:pPr>
          </w:p>
        </w:tc>
        <w:tc>
          <w:tcPr>
            <w:tcW w:w="2897" w:type="dxa"/>
          </w:tcPr>
          <w:p w14:paraId="00839565">
            <w:pPr>
              <w:rPr>
                <w:rFonts w:ascii="宋体" w:hAnsi="宋体" w:eastAsia="宋体" w:cs="宋体"/>
                <w:color w:val="000000" w:themeColor="text1"/>
                <w:szCs w:val="24"/>
                <w14:textFill>
                  <w14:solidFill>
                    <w14:schemeClr w14:val="tx1"/>
                  </w14:solidFill>
                </w14:textFill>
              </w:rPr>
            </w:pPr>
          </w:p>
        </w:tc>
        <w:tc>
          <w:tcPr>
            <w:tcW w:w="1674" w:type="dxa"/>
          </w:tcPr>
          <w:p w14:paraId="2CBA8795">
            <w:pPr>
              <w:rPr>
                <w:rFonts w:ascii="宋体" w:hAnsi="宋体" w:eastAsia="宋体" w:cs="宋体"/>
                <w:color w:val="000000" w:themeColor="text1"/>
                <w:szCs w:val="24"/>
                <w14:textFill>
                  <w14:solidFill>
                    <w14:schemeClr w14:val="tx1"/>
                  </w14:solidFill>
                </w14:textFill>
              </w:rPr>
            </w:pPr>
          </w:p>
        </w:tc>
        <w:tc>
          <w:tcPr>
            <w:tcW w:w="1246" w:type="dxa"/>
          </w:tcPr>
          <w:p w14:paraId="1EF5916D">
            <w:pPr>
              <w:rPr>
                <w:rFonts w:ascii="宋体" w:hAnsi="宋体" w:eastAsia="宋体" w:cs="宋体"/>
                <w:color w:val="000000" w:themeColor="text1"/>
                <w:szCs w:val="24"/>
                <w14:textFill>
                  <w14:solidFill>
                    <w14:schemeClr w14:val="tx1"/>
                  </w14:solidFill>
                </w14:textFill>
              </w:rPr>
            </w:pPr>
          </w:p>
        </w:tc>
        <w:tc>
          <w:tcPr>
            <w:tcW w:w="1246" w:type="dxa"/>
          </w:tcPr>
          <w:p w14:paraId="6004F503">
            <w:pPr>
              <w:rPr>
                <w:rFonts w:ascii="宋体" w:hAnsi="宋体" w:eastAsia="宋体" w:cs="宋体"/>
                <w:color w:val="000000" w:themeColor="text1"/>
                <w:szCs w:val="24"/>
                <w14:textFill>
                  <w14:solidFill>
                    <w14:schemeClr w14:val="tx1"/>
                  </w14:solidFill>
                </w14:textFill>
              </w:rPr>
            </w:pPr>
          </w:p>
        </w:tc>
        <w:tc>
          <w:tcPr>
            <w:tcW w:w="1253" w:type="dxa"/>
          </w:tcPr>
          <w:p w14:paraId="43D0F00B">
            <w:pPr>
              <w:rPr>
                <w:rFonts w:ascii="宋体" w:hAnsi="宋体" w:eastAsia="宋体" w:cs="宋体"/>
                <w:color w:val="000000" w:themeColor="text1"/>
                <w:szCs w:val="24"/>
                <w14:textFill>
                  <w14:solidFill>
                    <w14:schemeClr w14:val="tx1"/>
                  </w14:solidFill>
                </w14:textFill>
              </w:rPr>
            </w:pPr>
          </w:p>
        </w:tc>
        <w:tc>
          <w:tcPr>
            <w:tcW w:w="1116" w:type="dxa"/>
          </w:tcPr>
          <w:p w14:paraId="0E07AC07">
            <w:pPr>
              <w:rPr>
                <w:rFonts w:ascii="宋体" w:hAnsi="宋体" w:eastAsia="宋体" w:cs="宋体"/>
                <w:color w:val="000000" w:themeColor="text1"/>
                <w:szCs w:val="24"/>
                <w14:textFill>
                  <w14:solidFill>
                    <w14:schemeClr w14:val="tx1"/>
                  </w14:solidFill>
                </w14:textFill>
              </w:rPr>
            </w:pPr>
          </w:p>
        </w:tc>
        <w:tc>
          <w:tcPr>
            <w:tcW w:w="2207" w:type="dxa"/>
          </w:tcPr>
          <w:p w14:paraId="100A2406">
            <w:pPr>
              <w:rPr>
                <w:rFonts w:ascii="宋体" w:hAnsi="宋体" w:eastAsia="宋体" w:cs="宋体"/>
                <w:color w:val="000000" w:themeColor="text1"/>
                <w:szCs w:val="24"/>
                <w14:textFill>
                  <w14:solidFill>
                    <w14:schemeClr w14:val="tx1"/>
                  </w14:solidFill>
                </w14:textFill>
              </w:rPr>
            </w:pPr>
          </w:p>
        </w:tc>
      </w:tr>
      <w:tr w14:paraId="78962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57" w:type="dxa"/>
          </w:tcPr>
          <w:p w14:paraId="1EBD46E7">
            <w:pPr>
              <w:rPr>
                <w:rFonts w:ascii="宋体" w:hAnsi="宋体" w:eastAsia="宋体" w:cs="宋体"/>
                <w:color w:val="000000" w:themeColor="text1"/>
                <w:szCs w:val="24"/>
                <w14:textFill>
                  <w14:solidFill>
                    <w14:schemeClr w14:val="tx1"/>
                  </w14:solidFill>
                </w14:textFill>
              </w:rPr>
            </w:pPr>
          </w:p>
        </w:tc>
        <w:tc>
          <w:tcPr>
            <w:tcW w:w="1572" w:type="dxa"/>
          </w:tcPr>
          <w:p w14:paraId="7E3A9140">
            <w:pPr>
              <w:rPr>
                <w:rFonts w:ascii="宋体" w:hAnsi="宋体" w:eastAsia="宋体" w:cs="宋体"/>
                <w:color w:val="000000" w:themeColor="text1"/>
                <w:szCs w:val="24"/>
                <w14:textFill>
                  <w14:solidFill>
                    <w14:schemeClr w14:val="tx1"/>
                  </w14:solidFill>
                </w14:textFill>
              </w:rPr>
            </w:pPr>
          </w:p>
        </w:tc>
        <w:tc>
          <w:tcPr>
            <w:tcW w:w="2897" w:type="dxa"/>
          </w:tcPr>
          <w:p w14:paraId="2D9B0EC3">
            <w:pPr>
              <w:rPr>
                <w:rFonts w:ascii="宋体" w:hAnsi="宋体" w:eastAsia="宋体" w:cs="宋体"/>
                <w:color w:val="000000" w:themeColor="text1"/>
                <w:szCs w:val="24"/>
                <w14:textFill>
                  <w14:solidFill>
                    <w14:schemeClr w14:val="tx1"/>
                  </w14:solidFill>
                </w14:textFill>
              </w:rPr>
            </w:pPr>
          </w:p>
        </w:tc>
        <w:tc>
          <w:tcPr>
            <w:tcW w:w="1674" w:type="dxa"/>
          </w:tcPr>
          <w:p w14:paraId="1386C6CB">
            <w:pPr>
              <w:rPr>
                <w:rFonts w:ascii="宋体" w:hAnsi="宋体" w:eastAsia="宋体" w:cs="宋体"/>
                <w:color w:val="000000" w:themeColor="text1"/>
                <w:szCs w:val="24"/>
                <w14:textFill>
                  <w14:solidFill>
                    <w14:schemeClr w14:val="tx1"/>
                  </w14:solidFill>
                </w14:textFill>
              </w:rPr>
            </w:pPr>
          </w:p>
        </w:tc>
        <w:tc>
          <w:tcPr>
            <w:tcW w:w="1246" w:type="dxa"/>
          </w:tcPr>
          <w:p w14:paraId="461390B8">
            <w:pPr>
              <w:rPr>
                <w:rFonts w:ascii="宋体" w:hAnsi="宋体" w:eastAsia="宋体" w:cs="宋体"/>
                <w:color w:val="000000" w:themeColor="text1"/>
                <w:szCs w:val="24"/>
                <w14:textFill>
                  <w14:solidFill>
                    <w14:schemeClr w14:val="tx1"/>
                  </w14:solidFill>
                </w14:textFill>
              </w:rPr>
            </w:pPr>
          </w:p>
        </w:tc>
        <w:tc>
          <w:tcPr>
            <w:tcW w:w="1246" w:type="dxa"/>
          </w:tcPr>
          <w:p w14:paraId="4DA7B37E">
            <w:pPr>
              <w:rPr>
                <w:rFonts w:ascii="宋体" w:hAnsi="宋体" w:eastAsia="宋体" w:cs="宋体"/>
                <w:color w:val="000000" w:themeColor="text1"/>
                <w:szCs w:val="24"/>
                <w14:textFill>
                  <w14:solidFill>
                    <w14:schemeClr w14:val="tx1"/>
                  </w14:solidFill>
                </w14:textFill>
              </w:rPr>
            </w:pPr>
          </w:p>
        </w:tc>
        <w:tc>
          <w:tcPr>
            <w:tcW w:w="1253" w:type="dxa"/>
          </w:tcPr>
          <w:p w14:paraId="68D5506C">
            <w:pPr>
              <w:rPr>
                <w:rFonts w:ascii="宋体" w:hAnsi="宋体" w:eastAsia="宋体" w:cs="宋体"/>
                <w:color w:val="000000" w:themeColor="text1"/>
                <w:szCs w:val="24"/>
                <w14:textFill>
                  <w14:solidFill>
                    <w14:schemeClr w14:val="tx1"/>
                  </w14:solidFill>
                </w14:textFill>
              </w:rPr>
            </w:pPr>
          </w:p>
        </w:tc>
        <w:tc>
          <w:tcPr>
            <w:tcW w:w="1116" w:type="dxa"/>
          </w:tcPr>
          <w:p w14:paraId="48225FE6">
            <w:pPr>
              <w:rPr>
                <w:rFonts w:ascii="宋体" w:hAnsi="宋体" w:eastAsia="宋体" w:cs="宋体"/>
                <w:color w:val="000000" w:themeColor="text1"/>
                <w:szCs w:val="24"/>
                <w14:textFill>
                  <w14:solidFill>
                    <w14:schemeClr w14:val="tx1"/>
                  </w14:solidFill>
                </w14:textFill>
              </w:rPr>
            </w:pPr>
          </w:p>
        </w:tc>
        <w:tc>
          <w:tcPr>
            <w:tcW w:w="2207" w:type="dxa"/>
          </w:tcPr>
          <w:p w14:paraId="0EB80B87">
            <w:pPr>
              <w:rPr>
                <w:rFonts w:ascii="宋体" w:hAnsi="宋体" w:eastAsia="宋体" w:cs="宋体"/>
                <w:color w:val="000000" w:themeColor="text1"/>
                <w:szCs w:val="24"/>
                <w14:textFill>
                  <w14:solidFill>
                    <w14:schemeClr w14:val="tx1"/>
                  </w14:solidFill>
                </w14:textFill>
              </w:rPr>
            </w:pPr>
          </w:p>
        </w:tc>
      </w:tr>
      <w:tr w14:paraId="3A21A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57" w:type="dxa"/>
          </w:tcPr>
          <w:p w14:paraId="707AEE8B">
            <w:pPr>
              <w:rPr>
                <w:rFonts w:ascii="宋体" w:hAnsi="宋体" w:eastAsia="宋体" w:cs="宋体"/>
                <w:color w:val="000000" w:themeColor="text1"/>
                <w:szCs w:val="24"/>
                <w14:textFill>
                  <w14:solidFill>
                    <w14:schemeClr w14:val="tx1"/>
                  </w14:solidFill>
                </w14:textFill>
              </w:rPr>
            </w:pPr>
          </w:p>
        </w:tc>
        <w:tc>
          <w:tcPr>
            <w:tcW w:w="1572" w:type="dxa"/>
          </w:tcPr>
          <w:p w14:paraId="592F7B5B">
            <w:pPr>
              <w:rPr>
                <w:rFonts w:ascii="宋体" w:hAnsi="宋体" w:eastAsia="宋体" w:cs="宋体"/>
                <w:color w:val="000000" w:themeColor="text1"/>
                <w:szCs w:val="24"/>
                <w14:textFill>
                  <w14:solidFill>
                    <w14:schemeClr w14:val="tx1"/>
                  </w14:solidFill>
                </w14:textFill>
              </w:rPr>
            </w:pPr>
          </w:p>
        </w:tc>
        <w:tc>
          <w:tcPr>
            <w:tcW w:w="2897" w:type="dxa"/>
          </w:tcPr>
          <w:p w14:paraId="37A4A89B">
            <w:pPr>
              <w:rPr>
                <w:rFonts w:ascii="宋体" w:hAnsi="宋体" w:eastAsia="宋体" w:cs="宋体"/>
                <w:color w:val="000000" w:themeColor="text1"/>
                <w:szCs w:val="24"/>
                <w14:textFill>
                  <w14:solidFill>
                    <w14:schemeClr w14:val="tx1"/>
                  </w14:solidFill>
                </w14:textFill>
              </w:rPr>
            </w:pPr>
          </w:p>
        </w:tc>
        <w:tc>
          <w:tcPr>
            <w:tcW w:w="1674" w:type="dxa"/>
          </w:tcPr>
          <w:p w14:paraId="196E7BE8">
            <w:pPr>
              <w:rPr>
                <w:rFonts w:ascii="宋体" w:hAnsi="宋体" w:eastAsia="宋体" w:cs="宋体"/>
                <w:color w:val="000000" w:themeColor="text1"/>
                <w:szCs w:val="24"/>
                <w14:textFill>
                  <w14:solidFill>
                    <w14:schemeClr w14:val="tx1"/>
                  </w14:solidFill>
                </w14:textFill>
              </w:rPr>
            </w:pPr>
          </w:p>
        </w:tc>
        <w:tc>
          <w:tcPr>
            <w:tcW w:w="1246" w:type="dxa"/>
          </w:tcPr>
          <w:p w14:paraId="7B30F731">
            <w:pPr>
              <w:rPr>
                <w:rFonts w:ascii="宋体" w:hAnsi="宋体" w:eastAsia="宋体" w:cs="宋体"/>
                <w:color w:val="000000" w:themeColor="text1"/>
                <w:szCs w:val="24"/>
                <w14:textFill>
                  <w14:solidFill>
                    <w14:schemeClr w14:val="tx1"/>
                  </w14:solidFill>
                </w14:textFill>
              </w:rPr>
            </w:pPr>
          </w:p>
        </w:tc>
        <w:tc>
          <w:tcPr>
            <w:tcW w:w="1246" w:type="dxa"/>
          </w:tcPr>
          <w:p w14:paraId="1B975862">
            <w:pPr>
              <w:rPr>
                <w:rFonts w:ascii="宋体" w:hAnsi="宋体" w:eastAsia="宋体" w:cs="宋体"/>
                <w:color w:val="000000" w:themeColor="text1"/>
                <w:szCs w:val="24"/>
                <w14:textFill>
                  <w14:solidFill>
                    <w14:schemeClr w14:val="tx1"/>
                  </w14:solidFill>
                </w14:textFill>
              </w:rPr>
            </w:pPr>
          </w:p>
        </w:tc>
        <w:tc>
          <w:tcPr>
            <w:tcW w:w="1253" w:type="dxa"/>
          </w:tcPr>
          <w:p w14:paraId="57BCCF8E">
            <w:pPr>
              <w:rPr>
                <w:rFonts w:ascii="宋体" w:hAnsi="宋体" w:eastAsia="宋体" w:cs="宋体"/>
                <w:color w:val="000000" w:themeColor="text1"/>
                <w:szCs w:val="24"/>
                <w14:textFill>
                  <w14:solidFill>
                    <w14:schemeClr w14:val="tx1"/>
                  </w14:solidFill>
                </w14:textFill>
              </w:rPr>
            </w:pPr>
          </w:p>
        </w:tc>
        <w:tc>
          <w:tcPr>
            <w:tcW w:w="1116" w:type="dxa"/>
          </w:tcPr>
          <w:p w14:paraId="35F0882B">
            <w:pPr>
              <w:rPr>
                <w:rFonts w:ascii="宋体" w:hAnsi="宋体" w:eastAsia="宋体" w:cs="宋体"/>
                <w:color w:val="000000" w:themeColor="text1"/>
                <w:szCs w:val="24"/>
                <w14:textFill>
                  <w14:solidFill>
                    <w14:schemeClr w14:val="tx1"/>
                  </w14:solidFill>
                </w14:textFill>
              </w:rPr>
            </w:pPr>
          </w:p>
        </w:tc>
        <w:tc>
          <w:tcPr>
            <w:tcW w:w="2207" w:type="dxa"/>
          </w:tcPr>
          <w:p w14:paraId="1FAA317A">
            <w:pPr>
              <w:rPr>
                <w:rFonts w:ascii="宋体" w:hAnsi="宋体" w:eastAsia="宋体" w:cs="宋体"/>
                <w:color w:val="000000" w:themeColor="text1"/>
                <w:szCs w:val="24"/>
                <w14:textFill>
                  <w14:solidFill>
                    <w14:schemeClr w14:val="tx1"/>
                  </w14:solidFill>
                </w14:textFill>
              </w:rPr>
            </w:pPr>
          </w:p>
        </w:tc>
      </w:tr>
      <w:tr w14:paraId="03E67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57" w:type="dxa"/>
          </w:tcPr>
          <w:p w14:paraId="7131366D">
            <w:pPr>
              <w:rPr>
                <w:rFonts w:ascii="宋体" w:hAnsi="宋体" w:eastAsia="宋体" w:cs="宋体"/>
                <w:color w:val="000000" w:themeColor="text1"/>
                <w:szCs w:val="24"/>
                <w14:textFill>
                  <w14:solidFill>
                    <w14:schemeClr w14:val="tx1"/>
                  </w14:solidFill>
                </w14:textFill>
              </w:rPr>
            </w:pPr>
          </w:p>
        </w:tc>
        <w:tc>
          <w:tcPr>
            <w:tcW w:w="1572" w:type="dxa"/>
          </w:tcPr>
          <w:p w14:paraId="2D526BA1">
            <w:pPr>
              <w:rPr>
                <w:rFonts w:ascii="宋体" w:hAnsi="宋体" w:eastAsia="宋体" w:cs="宋体"/>
                <w:color w:val="000000" w:themeColor="text1"/>
                <w:szCs w:val="24"/>
                <w14:textFill>
                  <w14:solidFill>
                    <w14:schemeClr w14:val="tx1"/>
                  </w14:solidFill>
                </w14:textFill>
              </w:rPr>
            </w:pPr>
          </w:p>
        </w:tc>
        <w:tc>
          <w:tcPr>
            <w:tcW w:w="2897" w:type="dxa"/>
          </w:tcPr>
          <w:p w14:paraId="47E91C8E">
            <w:pPr>
              <w:rPr>
                <w:rFonts w:ascii="宋体" w:hAnsi="宋体" w:eastAsia="宋体" w:cs="宋体"/>
                <w:color w:val="000000" w:themeColor="text1"/>
                <w:szCs w:val="24"/>
                <w14:textFill>
                  <w14:solidFill>
                    <w14:schemeClr w14:val="tx1"/>
                  </w14:solidFill>
                </w14:textFill>
              </w:rPr>
            </w:pPr>
          </w:p>
        </w:tc>
        <w:tc>
          <w:tcPr>
            <w:tcW w:w="1674" w:type="dxa"/>
          </w:tcPr>
          <w:p w14:paraId="4B60171A">
            <w:pPr>
              <w:rPr>
                <w:rFonts w:ascii="宋体" w:hAnsi="宋体" w:eastAsia="宋体" w:cs="宋体"/>
                <w:color w:val="000000" w:themeColor="text1"/>
                <w:szCs w:val="24"/>
                <w14:textFill>
                  <w14:solidFill>
                    <w14:schemeClr w14:val="tx1"/>
                  </w14:solidFill>
                </w14:textFill>
              </w:rPr>
            </w:pPr>
          </w:p>
        </w:tc>
        <w:tc>
          <w:tcPr>
            <w:tcW w:w="1246" w:type="dxa"/>
          </w:tcPr>
          <w:p w14:paraId="7A16BFFB">
            <w:pPr>
              <w:rPr>
                <w:rFonts w:ascii="宋体" w:hAnsi="宋体" w:eastAsia="宋体" w:cs="宋体"/>
                <w:color w:val="000000" w:themeColor="text1"/>
                <w:szCs w:val="24"/>
                <w14:textFill>
                  <w14:solidFill>
                    <w14:schemeClr w14:val="tx1"/>
                  </w14:solidFill>
                </w14:textFill>
              </w:rPr>
            </w:pPr>
          </w:p>
        </w:tc>
        <w:tc>
          <w:tcPr>
            <w:tcW w:w="1246" w:type="dxa"/>
          </w:tcPr>
          <w:p w14:paraId="6B5BCCD1">
            <w:pPr>
              <w:rPr>
                <w:rFonts w:ascii="宋体" w:hAnsi="宋体" w:eastAsia="宋体" w:cs="宋体"/>
                <w:color w:val="000000" w:themeColor="text1"/>
                <w:szCs w:val="24"/>
                <w14:textFill>
                  <w14:solidFill>
                    <w14:schemeClr w14:val="tx1"/>
                  </w14:solidFill>
                </w14:textFill>
              </w:rPr>
            </w:pPr>
          </w:p>
        </w:tc>
        <w:tc>
          <w:tcPr>
            <w:tcW w:w="1253" w:type="dxa"/>
          </w:tcPr>
          <w:p w14:paraId="0FDD6D31">
            <w:pPr>
              <w:rPr>
                <w:rFonts w:ascii="宋体" w:hAnsi="宋体" w:eastAsia="宋体" w:cs="宋体"/>
                <w:color w:val="000000" w:themeColor="text1"/>
                <w:szCs w:val="24"/>
                <w14:textFill>
                  <w14:solidFill>
                    <w14:schemeClr w14:val="tx1"/>
                  </w14:solidFill>
                </w14:textFill>
              </w:rPr>
            </w:pPr>
          </w:p>
        </w:tc>
        <w:tc>
          <w:tcPr>
            <w:tcW w:w="1116" w:type="dxa"/>
          </w:tcPr>
          <w:p w14:paraId="6AA90EA3">
            <w:pPr>
              <w:rPr>
                <w:rFonts w:ascii="宋体" w:hAnsi="宋体" w:eastAsia="宋体" w:cs="宋体"/>
                <w:color w:val="000000" w:themeColor="text1"/>
                <w:szCs w:val="24"/>
                <w14:textFill>
                  <w14:solidFill>
                    <w14:schemeClr w14:val="tx1"/>
                  </w14:solidFill>
                </w14:textFill>
              </w:rPr>
            </w:pPr>
          </w:p>
        </w:tc>
        <w:tc>
          <w:tcPr>
            <w:tcW w:w="2207" w:type="dxa"/>
          </w:tcPr>
          <w:p w14:paraId="1E4C2BFE">
            <w:pPr>
              <w:rPr>
                <w:rFonts w:ascii="宋体" w:hAnsi="宋体" w:eastAsia="宋体" w:cs="宋体"/>
                <w:color w:val="000000" w:themeColor="text1"/>
                <w:szCs w:val="24"/>
                <w14:textFill>
                  <w14:solidFill>
                    <w14:schemeClr w14:val="tx1"/>
                  </w14:solidFill>
                </w14:textFill>
              </w:rPr>
            </w:pPr>
          </w:p>
        </w:tc>
      </w:tr>
      <w:tr w14:paraId="640F2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57" w:type="dxa"/>
          </w:tcPr>
          <w:p w14:paraId="5AD03060">
            <w:pPr>
              <w:rPr>
                <w:rFonts w:ascii="宋体" w:hAnsi="宋体" w:eastAsia="宋体" w:cs="宋体"/>
                <w:color w:val="000000" w:themeColor="text1"/>
                <w:szCs w:val="24"/>
                <w14:textFill>
                  <w14:solidFill>
                    <w14:schemeClr w14:val="tx1"/>
                  </w14:solidFill>
                </w14:textFill>
              </w:rPr>
            </w:pPr>
          </w:p>
        </w:tc>
        <w:tc>
          <w:tcPr>
            <w:tcW w:w="1572" w:type="dxa"/>
          </w:tcPr>
          <w:p w14:paraId="6C33DC3A">
            <w:pPr>
              <w:rPr>
                <w:rFonts w:ascii="宋体" w:hAnsi="宋体" w:eastAsia="宋体" w:cs="宋体"/>
                <w:color w:val="000000" w:themeColor="text1"/>
                <w:szCs w:val="24"/>
                <w14:textFill>
                  <w14:solidFill>
                    <w14:schemeClr w14:val="tx1"/>
                  </w14:solidFill>
                </w14:textFill>
              </w:rPr>
            </w:pPr>
          </w:p>
        </w:tc>
        <w:tc>
          <w:tcPr>
            <w:tcW w:w="2897" w:type="dxa"/>
          </w:tcPr>
          <w:p w14:paraId="0B85C06C">
            <w:pPr>
              <w:rPr>
                <w:rFonts w:ascii="宋体" w:hAnsi="宋体" w:eastAsia="宋体" w:cs="宋体"/>
                <w:color w:val="000000" w:themeColor="text1"/>
                <w:szCs w:val="24"/>
                <w14:textFill>
                  <w14:solidFill>
                    <w14:schemeClr w14:val="tx1"/>
                  </w14:solidFill>
                </w14:textFill>
              </w:rPr>
            </w:pPr>
          </w:p>
        </w:tc>
        <w:tc>
          <w:tcPr>
            <w:tcW w:w="1674" w:type="dxa"/>
          </w:tcPr>
          <w:p w14:paraId="21F728E2">
            <w:pPr>
              <w:rPr>
                <w:rFonts w:ascii="宋体" w:hAnsi="宋体" w:eastAsia="宋体" w:cs="宋体"/>
                <w:color w:val="000000" w:themeColor="text1"/>
                <w:szCs w:val="24"/>
                <w14:textFill>
                  <w14:solidFill>
                    <w14:schemeClr w14:val="tx1"/>
                  </w14:solidFill>
                </w14:textFill>
              </w:rPr>
            </w:pPr>
          </w:p>
        </w:tc>
        <w:tc>
          <w:tcPr>
            <w:tcW w:w="1246" w:type="dxa"/>
          </w:tcPr>
          <w:p w14:paraId="07BC5AE9">
            <w:pPr>
              <w:rPr>
                <w:rFonts w:ascii="宋体" w:hAnsi="宋体" w:eastAsia="宋体" w:cs="宋体"/>
                <w:color w:val="000000" w:themeColor="text1"/>
                <w:szCs w:val="24"/>
                <w14:textFill>
                  <w14:solidFill>
                    <w14:schemeClr w14:val="tx1"/>
                  </w14:solidFill>
                </w14:textFill>
              </w:rPr>
            </w:pPr>
          </w:p>
        </w:tc>
        <w:tc>
          <w:tcPr>
            <w:tcW w:w="1246" w:type="dxa"/>
          </w:tcPr>
          <w:p w14:paraId="05C1D1C0">
            <w:pPr>
              <w:rPr>
                <w:rFonts w:ascii="宋体" w:hAnsi="宋体" w:eastAsia="宋体" w:cs="宋体"/>
                <w:color w:val="000000" w:themeColor="text1"/>
                <w:szCs w:val="24"/>
                <w14:textFill>
                  <w14:solidFill>
                    <w14:schemeClr w14:val="tx1"/>
                  </w14:solidFill>
                </w14:textFill>
              </w:rPr>
            </w:pPr>
          </w:p>
        </w:tc>
        <w:tc>
          <w:tcPr>
            <w:tcW w:w="1253" w:type="dxa"/>
          </w:tcPr>
          <w:p w14:paraId="54FB0D43">
            <w:pPr>
              <w:rPr>
                <w:rFonts w:ascii="宋体" w:hAnsi="宋体" w:eastAsia="宋体" w:cs="宋体"/>
                <w:color w:val="000000" w:themeColor="text1"/>
                <w:szCs w:val="24"/>
                <w14:textFill>
                  <w14:solidFill>
                    <w14:schemeClr w14:val="tx1"/>
                  </w14:solidFill>
                </w14:textFill>
              </w:rPr>
            </w:pPr>
          </w:p>
        </w:tc>
        <w:tc>
          <w:tcPr>
            <w:tcW w:w="1116" w:type="dxa"/>
          </w:tcPr>
          <w:p w14:paraId="1B885BD4">
            <w:pPr>
              <w:rPr>
                <w:rFonts w:ascii="宋体" w:hAnsi="宋体" w:eastAsia="宋体" w:cs="宋体"/>
                <w:color w:val="000000" w:themeColor="text1"/>
                <w:szCs w:val="24"/>
                <w14:textFill>
                  <w14:solidFill>
                    <w14:schemeClr w14:val="tx1"/>
                  </w14:solidFill>
                </w14:textFill>
              </w:rPr>
            </w:pPr>
          </w:p>
        </w:tc>
        <w:tc>
          <w:tcPr>
            <w:tcW w:w="2207" w:type="dxa"/>
          </w:tcPr>
          <w:p w14:paraId="23B85960">
            <w:pPr>
              <w:rPr>
                <w:rFonts w:ascii="宋体" w:hAnsi="宋体" w:eastAsia="宋体" w:cs="宋体"/>
                <w:color w:val="000000" w:themeColor="text1"/>
                <w:szCs w:val="24"/>
                <w14:textFill>
                  <w14:solidFill>
                    <w14:schemeClr w14:val="tx1"/>
                  </w14:solidFill>
                </w14:textFill>
              </w:rPr>
            </w:pPr>
          </w:p>
        </w:tc>
      </w:tr>
    </w:tbl>
    <w:p w14:paraId="5B48D35A">
      <w:pPr>
        <w:jc w:val="center"/>
        <w:rPr>
          <w:rFonts w:ascii="宋体" w:hAnsi="宋体" w:eastAsia="宋体" w:cs="宋体"/>
          <w:color w:val="000000" w:themeColor="text1"/>
          <w:szCs w:val="24"/>
          <w14:textFill>
            <w14:solidFill>
              <w14:schemeClr w14:val="tx1"/>
            </w14:solidFill>
          </w14:textFill>
        </w:rPr>
      </w:pPr>
    </w:p>
    <w:p w14:paraId="356EB27F">
      <w:pPr>
        <w:jc w:val="center"/>
        <w:rPr>
          <w:rFonts w:ascii="宋体" w:hAnsi="宋体" w:eastAsia="宋体" w:cs="宋体"/>
          <w:color w:val="000000" w:themeColor="text1"/>
          <w:szCs w:val="24"/>
          <w14:textFill>
            <w14:solidFill>
              <w14:schemeClr w14:val="tx1"/>
            </w14:solidFill>
          </w14:textFill>
        </w:rPr>
      </w:pPr>
    </w:p>
    <w:p w14:paraId="307B457C">
      <w:pPr>
        <w:jc w:val="center"/>
        <w:rPr>
          <w:rFonts w:ascii="宋体" w:hAnsi="宋体" w:eastAsia="宋体" w:cs="宋体"/>
          <w:color w:val="000000" w:themeColor="text1"/>
          <w:szCs w:val="24"/>
          <w14:textFill>
            <w14:solidFill>
              <w14:schemeClr w14:val="tx1"/>
            </w14:solidFill>
          </w14:textFill>
        </w:rPr>
      </w:pPr>
    </w:p>
    <w:p w14:paraId="4CA15556">
      <w:pPr>
        <w:jc w:val="center"/>
        <w:rPr>
          <w:rFonts w:ascii="宋体" w:hAnsi="宋体" w:eastAsia="宋体" w:cs="宋体"/>
          <w:color w:val="000000" w:themeColor="text1"/>
          <w:szCs w:val="24"/>
          <w14:textFill>
            <w14:solidFill>
              <w14:schemeClr w14:val="tx1"/>
            </w14:solidFill>
          </w14:textFill>
        </w:rPr>
      </w:pPr>
    </w:p>
    <w:p w14:paraId="38C9C15E">
      <w:pPr>
        <w:jc w:val="center"/>
        <w:rPr>
          <w:rFonts w:ascii="宋体" w:hAnsi="宋体" w:eastAsia="宋体" w:cs="宋体"/>
          <w:color w:val="000000" w:themeColor="text1"/>
          <w:szCs w:val="24"/>
          <w14:textFill>
            <w14:solidFill>
              <w14:schemeClr w14:val="tx1"/>
            </w14:solidFill>
          </w14:textFill>
        </w:rPr>
      </w:pPr>
    </w:p>
    <w:p w14:paraId="3D2ADA2D">
      <w:pPr>
        <w:jc w:val="center"/>
        <w:rPr>
          <w:rFonts w:ascii="宋体" w:hAnsi="宋体" w:eastAsia="宋体" w:cs="宋体"/>
          <w:color w:val="000000" w:themeColor="text1"/>
          <w:szCs w:val="24"/>
          <w14:textFill>
            <w14:solidFill>
              <w14:schemeClr w14:val="tx1"/>
            </w14:solidFill>
          </w14:textFill>
        </w:rPr>
      </w:pPr>
    </w:p>
    <w:p w14:paraId="34CAEE17">
      <w:pPr>
        <w:jc w:val="center"/>
        <w:rPr>
          <w:rFonts w:ascii="宋体" w:hAnsi="宋体" w:eastAsia="宋体" w:cs="宋体"/>
          <w:color w:val="000000" w:themeColor="text1"/>
          <w:szCs w:val="24"/>
          <w14:textFill>
            <w14:solidFill>
              <w14:schemeClr w14:val="tx1"/>
            </w14:solidFill>
          </w14:textFill>
        </w:rPr>
      </w:pPr>
    </w:p>
    <w:p w14:paraId="7A3D4721">
      <w:pPr>
        <w:jc w:val="center"/>
        <w:rPr>
          <w:rFonts w:ascii="宋体" w:hAnsi="宋体" w:eastAsia="宋体" w:cs="宋体"/>
          <w:color w:val="000000" w:themeColor="text1"/>
          <w:szCs w:val="24"/>
          <w14:textFill>
            <w14:solidFill>
              <w14:schemeClr w14:val="tx1"/>
            </w14:solidFill>
          </w14:textFill>
        </w:rPr>
      </w:pPr>
    </w:p>
    <w:p w14:paraId="313BAEFE">
      <w:pPr>
        <w:jc w:val="center"/>
        <w:rPr>
          <w:rFonts w:ascii="宋体" w:hAnsi="宋体" w:eastAsia="宋体" w:cs="宋体"/>
          <w:color w:val="000000" w:themeColor="text1"/>
          <w:szCs w:val="24"/>
          <w14:textFill>
            <w14:solidFill>
              <w14:schemeClr w14:val="tx1"/>
            </w14:solidFill>
          </w14:textFill>
        </w:rPr>
      </w:pPr>
    </w:p>
    <w:p w14:paraId="439773CB">
      <w:pPr>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                投标单位：</w:t>
      </w:r>
    </w:p>
    <w:p w14:paraId="7AD1A751">
      <w:pPr>
        <w:ind w:right="105"/>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            日期：</w:t>
      </w:r>
    </w:p>
    <w:p w14:paraId="0F3B1E7C">
      <w:pPr>
        <w:jc w:val="left"/>
        <w:rPr>
          <w:rFonts w:ascii="宋体" w:hAnsi="宋体" w:eastAsia="宋体" w:cs="宋体"/>
          <w:color w:val="000000" w:themeColor="text1"/>
          <w:szCs w:val="24"/>
          <w14:textFill>
            <w14:solidFill>
              <w14:schemeClr w14:val="tx1"/>
            </w14:solidFill>
          </w14:textFill>
        </w:rPr>
      </w:pPr>
    </w:p>
    <w:p w14:paraId="270AB0F6">
      <w:pPr>
        <w:ind w:left="88"/>
        <w:rPr>
          <w:rFonts w:ascii="宋体" w:hAnsi="宋体" w:eastAsia="宋体" w:cs="宋体"/>
          <w:bCs/>
          <w:color w:val="000000" w:themeColor="text1"/>
          <w:szCs w:val="24"/>
          <w14:textFill>
            <w14:solidFill>
              <w14:schemeClr w14:val="tx1"/>
            </w14:solidFill>
          </w14:textFill>
        </w:rPr>
      </w:pPr>
    </w:p>
    <w:p w14:paraId="51818BA8">
      <w:pPr>
        <w:ind w:left="88"/>
        <w:rPr>
          <w:rFonts w:ascii="宋体" w:hAnsi="宋体" w:eastAsia="宋体" w:cs="宋体"/>
          <w:color w:val="0000FF"/>
          <w:szCs w:val="24"/>
        </w:rPr>
      </w:pPr>
      <w:r>
        <w:rPr>
          <w:rFonts w:hint="eastAsia" w:ascii="宋体" w:hAnsi="宋体" w:eastAsia="宋体" w:cs="宋体"/>
          <w:color w:val="0000FF"/>
          <w:szCs w:val="24"/>
        </w:rPr>
        <w:t>典型业绩请附合同扫描件（含工程规模，可以不含价格）、工程照片。</w:t>
      </w:r>
    </w:p>
    <w:p w14:paraId="1B99E457">
      <w:pPr>
        <w:ind w:left="88"/>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请补充案例寿命说明及维修售后服务证明。</w:t>
      </w:r>
    </w:p>
    <w:p w14:paraId="7A9EB654">
      <w:pPr>
        <w:ind w:left="88"/>
        <w:rPr>
          <w:rFonts w:ascii="宋体" w:hAnsi="宋体" w:eastAsia="宋体" w:cs="宋体"/>
          <w:bCs/>
          <w:color w:val="000000" w:themeColor="text1"/>
          <w:szCs w:val="24"/>
          <w14:textFill>
            <w14:solidFill>
              <w14:schemeClr w14:val="tx1"/>
            </w14:solidFill>
          </w14:textFill>
        </w:rPr>
      </w:pPr>
    </w:p>
    <w:p w14:paraId="73009628">
      <w:pPr>
        <w:widowControl/>
        <w:rPr>
          <w:rFonts w:ascii="宋体" w:hAnsi="宋体" w:eastAsia="宋体" w:cs="宋体"/>
          <w:color w:val="000000" w:themeColor="text1"/>
          <w:kern w:val="0"/>
          <w:szCs w:val="24"/>
          <w14:textFill>
            <w14:solidFill>
              <w14:schemeClr w14:val="tx1"/>
            </w14:solidFill>
          </w14:textFill>
        </w:rPr>
      </w:pPr>
    </w:p>
    <w:p w14:paraId="0F1B0E95">
      <w:pPr>
        <w:pStyle w:val="94"/>
        <w:tabs>
          <w:tab w:val="clear" w:pos="2340"/>
        </w:tabs>
        <w:wordWrap w:val="0"/>
        <w:spacing w:line="240" w:lineRule="auto"/>
        <w:ind w:right="120"/>
        <w:jc w:val="right"/>
        <w:rPr>
          <w:rFonts w:hint="default" w:ascii="宋体" w:hAnsi="宋体" w:eastAsia="宋体" w:cs="宋体"/>
          <w:b w:val="0"/>
          <w:color w:val="000000" w:themeColor="text1"/>
          <w:sz w:val="24"/>
          <w:szCs w:val="24"/>
          <w14:textFill>
            <w14:solidFill>
              <w14:schemeClr w14:val="tx1"/>
            </w14:solidFill>
          </w14:textFill>
        </w:rPr>
      </w:pPr>
    </w:p>
    <w:p w14:paraId="239B3D1F">
      <w:pPr>
        <w:jc w:val="cente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业绩表（近五年或总业绩表）</w:t>
      </w:r>
    </w:p>
    <w:p w14:paraId="5415EE10">
      <w:pPr>
        <w:jc w:val="center"/>
        <w:rPr>
          <w:rFonts w:ascii="宋体" w:hAnsi="宋体" w:eastAsia="宋体" w:cs="宋体"/>
          <w:b/>
          <w:color w:val="000000" w:themeColor="text1"/>
          <w:szCs w:val="24"/>
          <w14:textFill>
            <w14:solidFill>
              <w14:schemeClr w14:val="tx1"/>
            </w14:solidFill>
          </w14:textFill>
        </w:rPr>
      </w:pPr>
    </w:p>
    <w:p w14:paraId="5CEB5B36">
      <w:pPr>
        <w:jc w:val="left"/>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典型业绩请附合同扫描件（含工程规模，可以不含价格）</w:t>
      </w:r>
    </w:p>
    <w:tbl>
      <w:tblPr>
        <w:tblStyle w:val="48"/>
        <w:tblpPr w:leftFromText="180" w:rightFromText="180" w:vertAnchor="text" w:horzAnchor="margin" w:tblpXSpec="center" w:tblpY="17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36"/>
        <w:gridCol w:w="1603"/>
        <w:gridCol w:w="2965"/>
        <w:gridCol w:w="1701"/>
        <w:gridCol w:w="567"/>
        <w:gridCol w:w="1275"/>
        <w:gridCol w:w="1134"/>
        <w:gridCol w:w="2552"/>
      </w:tblGrid>
      <w:tr w14:paraId="40555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6" w:type="dxa"/>
            <w:vAlign w:val="center"/>
          </w:tcPr>
          <w:p w14:paraId="68ADEED6">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业主名称</w:t>
            </w:r>
          </w:p>
        </w:tc>
        <w:tc>
          <w:tcPr>
            <w:tcW w:w="1603" w:type="dxa"/>
            <w:vAlign w:val="center"/>
          </w:tcPr>
          <w:p w14:paraId="45E867E6">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联系人</w:t>
            </w:r>
          </w:p>
          <w:p w14:paraId="6D13B238">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手机</w:t>
            </w:r>
          </w:p>
        </w:tc>
        <w:tc>
          <w:tcPr>
            <w:tcW w:w="2965" w:type="dxa"/>
            <w:vAlign w:val="center"/>
          </w:tcPr>
          <w:p w14:paraId="60DACAE1">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项目名称</w:t>
            </w:r>
          </w:p>
          <w:p w14:paraId="7B380D9A">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项目性质规模</w:t>
            </w:r>
          </w:p>
        </w:tc>
        <w:tc>
          <w:tcPr>
            <w:tcW w:w="1701" w:type="dxa"/>
            <w:vAlign w:val="center"/>
          </w:tcPr>
          <w:p w14:paraId="41CCAF6E">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设备型号规格</w:t>
            </w:r>
          </w:p>
        </w:tc>
        <w:tc>
          <w:tcPr>
            <w:tcW w:w="567" w:type="dxa"/>
            <w:vAlign w:val="center"/>
          </w:tcPr>
          <w:p w14:paraId="12B2ABB4">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数量</w:t>
            </w:r>
          </w:p>
        </w:tc>
        <w:tc>
          <w:tcPr>
            <w:tcW w:w="1275" w:type="dxa"/>
            <w:vAlign w:val="center"/>
          </w:tcPr>
          <w:p w14:paraId="2209A3D0">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签订时间</w:t>
            </w:r>
          </w:p>
        </w:tc>
        <w:tc>
          <w:tcPr>
            <w:tcW w:w="1134" w:type="dxa"/>
            <w:vAlign w:val="center"/>
          </w:tcPr>
          <w:p w14:paraId="3B9F2611">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投入使用时间</w:t>
            </w:r>
          </w:p>
        </w:tc>
        <w:tc>
          <w:tcPr>
            <w:tcW w:w="2552" w:type="dxa"/>
            <w:vAlign w:val="center"/>
          </w:tcPr>
          <w:p w14:paraId="3F9E5B45">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运行情况</w:t>
            </w:r>
          </w:p>
        </w:tc>
      </w:tr>
      <w:tr w14:paraId="26040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6" w:type="dxa"/>
          </w:tcPr>
          <w:p w14:paraId="1ADF30AA">
            <w:pPr>
              <w:rPr>
                <w:rFonts w:ascii="宋体" w:hAnsi="宋体" w:eastAsia="宋体" w:cs="宋体"/>
                <w:color w:val="000000" w:themeColor="text1"/>
                <w:szCs w:val="24"/>
                <w14:textFill>
                  <w14:solidFill>
                    <w14:schemeClr w14:val="tx1"/>
                  </w14:solidFill>
                </w14:textFill>
              </w:rPr>
            </w:pPr>
          </w:p>
        </w:tc>
        <w:tc>
          <w:tcPr>
            <w:tcW w:w="1603" w:type="dxa"/>
          </w:tcPr>
          <w:p w14:paraId="19C1CD97">
            <w:pPr>
              <w:rPr>
                <w:rFonts w:ascii="宋体" w:hAnsi="宋体" w:eastAsia="宋体" w:cs="宋体"/>
                <w:color w:val="000000" w:themeColor="text1"/>
                <w:szCs w:val="24"/>
                <w14:textFill>
                  <w14:solidFill>
                    <w14:schemeClr w14:val="tx1"/>
                  </w14:solidFill>
                </w14:textFill>
              </w:rPr>
            </w:pPr>
          </w:p>
        </w:tc>
        <w:tc>
          <w:tcPr>
            <w:tcW w:w="2965" w:type="dxa"/>
          </w:tcPr>
          <w:p w14:paraId="78856D11">
            <w:pPr>
              <w:rPr>
                <w:rFonts w:ascii="宋体" w:hAnsi="宋体" w:eastAsia="宋体" w:cs="宋体"/>
                <w:color w:val="000000" w:themeColor="text1"/>
                <w:szCs w:val="24"/>
                <w14:textFill>
                  <w14:solidFill>
                    <w14:schemeClr w14:val="tx1"/>
                  </w14:solidFill>
                </w14:textFill>
              </w:rPr>
            </w:pPr>
          </w:p>
        </w:tc>
        <w:tc>
          <w:tcPr>
            <w:tcW w:w="1701" w:type="dxa"/>
          </w:tcPr>
          <w:p w14:paraId="1B9FACEF">
            <w:pPr>
              <w:rPr>
                <w:rFonts w:ascii="宋体" w:hAnsi="宋体" w:eastAsia="宋体" w:cs="宋体"/>
                <w:color w:val="000000" w:themeColor="text1"/>
                <w:szCs w:val="24"/>
                <w14:textFill>
                  <w14:solidFill>
                    <w14:schemeClr w14:val="tx1"/>
                  </w14:solidFill>
                </w14:textFill>
              </w:rPr>
            </w:pPr>
          </w:p>
        </w:tc>
        <w:tc>
          <w:tcPr>
            <w:tcW w:w="567" w:type="dxa"/>
          </w:tcPr>
          <w:p w14:paraId="1FAED4CE">
            <w:pPr>
              <w:rPr>
                <w:rFonts w:ascii="宋体" w:hAnsi="宋体" w:eastAsia="宋体" w:cs="宋体"/>
                <w:color w:val="000000" w:themeColor="text1"/>
                <w:szCs w:val="24"/>
                <w14:textFill>
                  <w14:solidFill>
                    <w14:schemeClr w14:val="tx1"/>
                  </w14:solidFill>
                </w14:textFill>
              </w:rPr>
            </w:pPr>
          </w:p>
        </w:tc>
        <w:tc>
          <w:tcPr>
            <w:tcW w:w="1275" w:type="dxa"/>
          </w:tcPr>
          <w:p w14:paraId="4548435E">
            <w:pPr>
              <w:rPr>
                <w:rFonts w:ascii="宋体" w:hAnsi="宋体" w:eastAsia="宋体" w:cs="宋体"/>
                <w:color w:val="000000" w:themeColor="text1"/>
                <w:szCs w:val="24"/>
                <w14:textFill>
                  <w14:solidFill>
                    <w14:schemeClr w14:val="tx1"/>
                  </w14:solidFill>
                </w14:textFill>
              </w:rPr>
            </w:pPr>
          </w:p>
        </w:tc>
        <w:tc>
          <w:tcPr>
            <w:tcW w:w="1134" w:type="dxa"/>
          </w:tcPr>
          <w:p w14:paraId="2FC91C88">
            <w:pPr>
              <w:rPr>
                <w:rFonts w:ascii="宋体" w:hAnsi="宋体" w:eastAsia="宋体" w:cs="宋体"/>
                <w:color w:val="000000" w:themeColor="text1"/>
                <w:szCs w:val="24"/>
                <w14:textFill>
                  <w14:solidFill>
                    <w14:schemeClr w14:val="tx1"/>
                  </w14:solidFill>
                </w14:textFill>
              </w:rPr>
            </w:pPr>
          </w:p>
        </w:tc>
        <w:tc>
          <w:tcPr>
            <w:tcW w:w="2552" w:type="dxa"/>
          </w:tcPr>
          <w:p w14:paraId="41C98577">
            <w:pPr>
              <w:rPr>
                <w:rFonts w:ascii="宋体" w:hAnsi="宋体" w:eastAsia="宋体" w:cs="宋体"/>
                <w:color w:val="000000" w:themeColor="text1"/>
                <w:szCs w:val="24"/>
                <w14:textFill>
                  <w14:solidFill>
                    <w14:schemeClr w14:val="tx1"/>
                  </w14:solidFill>
                </w14:textFill>
              </w:rPr>
            </w:pPr>
          </w:p>
        </w:tc>
      </w:tr>
      <w:tr w14:paraId="592FF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6" w:type="dxa"/>
          </w:tcPr>
          <w:p w14:paraId="1E6C9A37">
            <w:pPr>
              <w:rPr>
                <w:rFonts w:ascii="宋体" w:hAnsi="宋体" w:eastAsia="宋体" w:cs="宋体"/>
                <w:color w:val="000000" w:themeColor="text1"/>
                <w:szCs w:val="24"/>
                <w14:textFill>
                  <w14:solidFill>
                    <w14:schemeClr w14:val="tx1"/>
                  </w14:solidFill>
                </w14:textFill>
              </w:rPr>
            </w:pPr>
          </w:p>
        </w:tc>
        <w:tc>
          <w:tcPr>
            <w:tcW w:w="1603" w:type="dxa"/>
          </w:tcPr>
          <w:p w14:paraId="25B2CA3C">
            <w:pPr>
              <w:rPr>
                <w:rFonts w:ascii="宋体" w:hAnsi="宋体" w:eastAsia="宋体" w:cs="宋体"/>
                <w:color w:val="000000" w:themeColor="text1"/>
                <w:szCs w:val="24"/>
                <w14:textFill>
                  <w14:solidFill>
                    <w14:schemeClr w14:val="tx1"/>
                  </w14:solidFill>
                </w14:textFill>
              </w:rPr>
            </w:pPr>
          </w:p>
        </w:tc>
        <w:tc>
          <w:tcPr>
            <w:tcW w:w="2965" w:type="dxa"/>
          </w:tcPr>
          <w:p w14:paraId="7CD8C716">
            <w:pPr>
              <w:rPr>
                <w:rFonts w:ascii="宋体" w:hAnsi="宋体" w:eastAsia="宋体" w:cs="宋体"/>
                <w:color w:val="000000" w:themeColor="text1"/>
                <w:szCs w:val="24"/>
                <w14:textFill>
                  <w14:solidFill>
                    <w14:schemeClr w14:val="tx1"/>
                  </w14:solidFill>
                </w14:textFill>
              </w:rPr>
            </w:pPr>
          </w:p>
        </w:tc>
        <w:tc>
          <w:tcPr>
            <w:tcW w:w="1701" w:type="dxa"/>
          </w:tcPr>
          <w:p w14:paraId="71D799FC">
            <w:pPr>
              <w:rPr>
                <w:rFonts w:ascii="宋体" w:hAnsi="宋体" w:eastAsia="宋体" w:cs="宋体"/>
                <w:color w:val="000000" w:themeColor="text1"/>
                <w:szCs w:val="24"/>
                <w14:textFill>
                  <w14:solidFill>
                    <w14:schemeClr w14:val="tx1"/>
                  </w14:solidFill>
                </w14:textFill>
              </w:rPr>
            </w:pPr>
          </w:p>
        </w:tc>
        <w:tc>
          <w:tcPr>
            <w:tcW w:w="567" w:type="dxa"/>
          </w:tcPr>
          <w:p w14:paraId="79E9671F">
            <w:pPr>
              <w:rPr>
                <w:rFonts w:ascii="宋体" w:hAnsi="宋体" w:eastAsia="宋体" w:cs="宋体"/>
                <w:color w:val="000000" w:themeColor="text1"/>
                <w:szCs w:val="24"/>
                <w14:textFill>
                  <w14:solidFill>
                    <w14:schemeClr w14:val="tx1"/>
                  </w14:solidFill>
                </w14:textFill>
              </w:rPr>
            </w:pPr>
          </w:p>
        </w:tc>
        <w:tc>
          <w:tcPr>
            <w:tcW w:w="1275" w:type="dxa"/>
          </w:tcPr>
          <w:p w14:paraId="26EEE02A">
            <w:pPr>
              <w:rPr>
                <w:rFonts w:ascii="宋体" w:hAnsi="宋体" w:eastAsia="宋体" w:cs="宋体"/>
                <w:color w:val="000000" w:themeColor="text1"/>
                <w:szCs w:val="24"/>
                <w14:textFill>
                  <w14:solidFill>
                    <w14:schemeClr w14:val="tx1"/>
                  </w14:solidFill>
                </w14:textFill>
              </w:rPr>
            </w:pPr>
          </w:p>
        </w:tc>
        <w:tc>
          <w:tcPr>
            <w:tcW w:w="1134" w:type="dxa"/>
          </w:tcPr>
          <w:p w14:paraId="134A44AF">
            <w:pPr>
              <w:rPr>
                <w:rFonts w:ascii="宋体" w:hAnsi="宋体" w:eastAsia="宋体" w:cs="宋体"/>
                <w:color w:val="000000" w:themeColor="text1"/>
                <w:szCs w:val="24"/>
                <w14:textFill>
                  <w14:solidFill>
                    <w14:schemeClr w14:val="tx1"/>
                  </w14:solidFill>
                </w14:textFill>
              </w:rPr>
            </w:pPr>
          </w:p>
        </w:tc>
        <w:tc>
          <w:tcPr>
            <w:tcW w:w="2552" w:type="dxa"/>
          </w:tcPr>
          <w:p w14:paraId="40D94EF9">
            <w:pPr>
              <w:rPr>
                <w:rFonts w:ascii="宋体" w:hAnsi="宋体" w:eastAsia="宋体" w:cs="宋体"/>
                <w:color w:val="000000" w:themeColor="text1"/>
                <w:szCs w:val="24"/>
                <w14:textFill>
                  <w14:solidFill>
                    <w14:schemeClr w14:val="tx1"/>
                  </w14:solidFill>
                </w14:textFill>
              </w:rPr>
            </w:pPr>
          </w:p>
        </w:tc>
      </w:tr>
      <w:tr w14:paraId="6FF9E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6" w:type="dxa"/>
          </w:tcPr>
          <w:p w14:paraId="547CA593">
            <w:pPr>
              <w:rPr>
                <w:rFonts w:ascii="宋体" w:hAnsi="宋体" w:eastAsia="宋体" w:cs="宋体"/>
                <w:color w:val="000000" w:themeColor="text1"/>
                <w:szCs w:val="24"/>
                <w14:textFill>
                  <w14:solidFill>
                    <w14:schemeClr w14:val="tx1"/>
                  </w14:solidFill>
                </w14:textFill>
              </w:rPr>
            </w:pPr>
          </w:p>
        </w:tc>
        <w:tc>
          <w:tcPr>
            <w:tcW w:w="1603" w:type="dxa"/>
          </w:tcPr>
          <w:p w14:paraId="7266DAFC">
            <w:pPr>
              <w:rPr>
                <w:rFonts w:ascii="宋体" w:hAnsi="宋体" w:eastAsia="宋体" w:cs="宋体"/>
                <w:color w:val="000000" w:themeColor="text1"/>
                <w:szCs w:val="24"/>
                <w14:textFill>
                  <w14:solidFill>
                    <w14:schemeClr w14:val="tx1"/>
                  </w14:solidFill>
                </w14:textFill>
              </w:rPr>
            </w:pPr>
          </w:p>
        </w:tc>
        <w:tc>
          <w:tcPr>
            <w:tcW w:w="2965" w:type="dxa"/>
          </w:tcPr>
          <w:p w14:paraId="6C085004">
            <w:pPr>
              <w:rPr>
                <w:rFonts w:ascii="宋体" w:hAnsi="宋体" w:eastAsia="宋体" w:cs="宋体"/>
                <w:color w:val="000000" w:themeColor="text1"/>
                <w:szCs w:val="24"/>
                <w14:textFill>
                  <w14:solidFill>
                    <w14:schemeClr w14:val="tx1"/>
                  </w14:solidFill>
                </w14:textFill>
              </w:rPr>
            </w:pPr>
          </w:p>
        </w:tc>
        <w:tc>
          <w:tcPr>
            <w:tcW w:w="1701" w:type="dxa"/>
          </w:tcPr>
          <w:p w14:paraId="5122DB55">
            <w:pPr>
              <w:rPr>
                <w:rFonts w:ascii="宋体" w:hAnsi="宋体" w:eastAsia="宋体" w:cs="宋体"/>
                <w:color w:val="000000" w:themeColor="text1"/>
                <w:szCs w:val="24"/>
                <w14:textFill>
                  <w14:solidFill>
                    <w14:schemeClr w14:val="tx1"/>
                  </w14:solidFill>
                </w14:textFill>
              </w:rPr>
            </w:pPr>
          </w:p>
        </w:tc>
        <w:tc>
          <w:tcPr>
            <w:tcW w:w="567" w:type="dxa"/>
          </w:tcPr>
          <w:p w14:paraId="16FD8DA0">
            <w:pPr>
              <w:rPr>
                <w:rFonts w:ascii="宋体" w:hAnsi="宋体" w:eastAsia="宋体" w:cs="宋体"/>
                <w:color w:val="000000" w:themeColor="text1"/>
                <w:szCs w:val="24"/>
                <w14:textFill>
                  <w14:solidFill>
                    <w14:schemeClr w14:val="tx1"/>
                  </w14:solidFill>
                </w14:textFill>
              </w:rPr>
            </w:pPr>
          </w:p>
        </w:tc>
        <w:tc>
          <w:tcPr>
            <w:tcW w:w="1275" w:type="dxa"/>
          </w:tcPr>
          <w:p w14:paraId="1CC0CC2A">
            <w:pPr>
              <w:rPr>
                <w:rFonts w:ascii="宋体" w:hAnsi="宋体" w:eastAsia="宋体" w:cs="宋体"/>
                <w:color w:val="000000" w:themeColor="text1"/>
                <w:szCs w:val="24"/>
                <w14:textFill>
                  <w14:solidFill>
                    <w14:schemeClr w14:val="tx1"/>
                  </w14:solidFill>
                </w14:textFill>
              </w:rPr>
            </w:pPr>
          </w:p>
        </w:tc>
        <w:tc>
          <w:tcPr>
            <w:tcW w:w="1134" w:type="dxa"/>
          </w:tcPr>
          <w:p w14:paraId="6B268379">
            <w:pPr>
              <w:rPr>
                <w:rFonts w:ascii="宋体" w:hAnsi="宋体" w:eastAsia="宋体" w:cs="宋体"/>
                <w:color w:val="000000" w:themeColor="text1"/>
                <w:szCs w:val="24"/>
                <w14:textFill>
                  <w14:solidFill>
                    <w14:schemeClr w14:val="tx1"/>
                  </w14:solidFill>
                </w14:textFill>
              </w:rPr>
            </w:pPr>
          </w:p>
        </w:tc>
        <w:tc>
          <w:tcPr>
            <w:tcW w:w="2552" w:type="dxa"/>
          </w:tcPr>
          <w:p w14:paraId="6A49FF7A">
            <w:pPr>
              <w:rPr>
                <w:rFonts w:ascii="宋体" w:hAnsi="宋体" w:eastAsia="宋体" w:cs="宋体"/>
                <w:color w:val="000000" w:themeColor="text1"/>
                <w:szCs w:val="24"/>
                <w14:textFill>
                  <w14:solidFill>
                    <w14:schemeClr w14:val="tx1"/>
                  </w14:solidFill>
                </w14:textFill>
              </w:rPr>
            </w:pPr>
          </w:p>
        </w:tc>
      </w:tr>
      <w:tr w14:paraId="648F2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6" w:type="dxa"/>
          </w:tcPr>
          <w:p w14:paraId="05651A01">
            <w:pPr>
              <w:rPr>
                <w:rFonts w:ascii="宋体" w:hAnsi="宋体" w:eastAsia="宋体" w:cs="宋体"/>
                <w:color w:val="000000" w:themeColor="text1"/>
                <w:szCs w:val="24"/>
                <w14:textFill>
                  <w14:solidFill>
                    <w14:schemeClr w14:val="tx1"/>
                  </w14:solidFill>
                </w14:textFill>
              </w:rPr>
            </w:pPr>
          </w:p>
        </w:tc>
        <w:tc>
          <w:tcPr>
            <w:tcW w:w="1603" w:type="dxa"/>
          </w:tcPr>
          <w:p w14:paraId="6D9687D4">
            <w:pPr>
              <w:rPr>
                <w:rFonts w:ascii="宋体" w:hAnsi="宋体" w:eastAsia="宋体" w:cs="宋体"/>
                <w:color w:val="000000" w:themeColor="text1"/>
                <w:szCs w:val="24"/>
                <w14:textFill>
                  <w14:solidFill>
                    <w14:schemeClr w14:val="tx1"/>
                  </w14:solidFill>
                </w14:textFill>
              </w:rPr>
            </w:pPr>
          </w:p>
        </w:tc>
        <w:tc>
          <w:tcPr>
            <w:tcW w:w="2965" w:type="dxa"/>
          </w:tcPr>
          <w:p w14:paraId="34256C9A">
            <w:pPr>
              <w:rPr>
                <w:rFonts w:ascii="宋体" w:hAnsi="宋体" w:eastAsia="宋体" w:cs="宋体"/>
                <w:color w:val="000000" w:themeColor="text1"/>
                <w:szCs w:val="24"/>
                <w14:textFill>
                  <w14:solidFill>
                    <w14:schemeClr w14:val="tx1"/>
                  </w14:solidFill>
                </w14:textFill>
              </w:rPr>
            </w:pPr>
          </w:p>
        </w:tc>
        <w:tc>
          <w:tcPr>
            <w:tcW w:w="1701" w:type="dxa"/>
          </w:tcPr>
          <w:p w14:paraId="32C61AC4">
            <w:pPr>
              <w:rPr>
                <w:rFonts w:ascii="宋体" w:hAnsi="宋体" w:eastAsia="宋体" w:cs="宋体"/>
                <w:color w:val="000000" w:themeColor="text1"/>
                <w:szCs w:val="24"/>
                <w14:textFill>
                  <w14:solidFill>
                    <w14:schemeClr w14:val="tx1"/>
                  </w14:solidFill>
                </w14:textFill>
              </w:rPr>
            </w:pPr>
          </w:p>
        </w:tc>
        <w:tc>
          <w:tcPr>
            <w:tcW w:w="567" w:type="dxa"/>
          </w:tcPr>
          <w:p w14:paraId="3BBE7895">
            <w:pPr>
              <w:rPr>
                <w:rFonts w:ascii="宋体" w:hAnsi="宋体" w:eastAsia="宋体" w:cs="宋体"/>
                <w:color w:val="000000" w:themeColor="text1"/>
                <w:szCs w:val="24"/>
                <w14:textFill>
                  <w14:solidFill>
                    <w14:schemeClr w14:val="tx1"/>
                  </w14:solidFill>
                </w14:textFill>
              </w:rPr>
            </w:pPr>
          </w:p>
        </w:tc>
        <w:tc>
          <w:tcPr>
            <w:tcW w:w="1275" w:type="dxa"/>
          </w:tcPr>
          <w:p w14:paraId="205344A5">
            <w:pPr>
              <w:rPr>
                <w:rFonts w:ascii="宋体" w:hAnsi="宋体" w:eastAsia="宋体" w:cs="宋体"/>
                <w:color w:val="000000" w:themeColor="text1"/>
                <w:szCs w:val="24"/>
                <w14:textFill>
                  <w14:solidFill>
                    <w14:schemeClr w14:val="tx1"/>
                  </w14:solidFill>
                </w14:textFill>
              </w:rPr>
            </w:pPr>
          </w:p>
        </w:tc>
        <w:tc>
          <w:tcPr>
            <w:tcW w:w="1134" w:type="dxa"/>
          </w:tcPr>
          <w:p w14:paraId="408E3D4E">
            <w:pPr>
              <w:rPr>
                <w:rFonts w:ascii="宋体" w:hAnsi="宋体" w:eastAsia="宋体" w:cs="宋体"/>
                <w:color w:val="000000" w:themeColor="text1"/>
                <w:szCs w:val="24"/>
                <w14:textFill>
                  <w14:solidFill>
                    <w14:schemeClr w14:val="tx1"/>
                  </w14:solidFill>
                </w14:textFill>
              </w:rPr>
            </w:pPr>
          </w:p>
        </w:tc>
        <w:tc>
          <w:tcPr>
            <w:tcW w:w="2552" w:type="dxa"/>
          </w:tcPr>
          <w:p w14:paraId="20672AE5">
            <w:pPr>
              <w:rPr>
                <w:rFonts w:ascii="宋体" w:hAnsi="宋体" w:eastAsia="宋体" w:cs="宋体"/>
                <w:color w:val="000000" w:themeColor="text1"/>
                <w:szCs w:val="24"/>
                <w14:textFill>
                  <w14:solidFill>
                    <w14:schemeClr w14:val="tx1"/>
                  </w14:solidFill>
                </w14:textFill>
              </w:rPr>
            </w:pPr>
          </w:p>
        </w:tc>
      </w:tr>
      <w:tr w14:paraId="1818A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36" w:type="dxa"/>
          </w:tcPr>
          <w:p w14:paraId="0DF8078D">
            <w:pPr>
              <w:rPr>
                <w:rFonts w:ascii="宋体" w:hAnsi="宋体" w:eastAsia="宋体" w:cs="宋体"/>
                <w:color w:val="000000" w:themeColor="text1"/>
                <w:szCs w:val="24"/>
                <w14:textFill>
                  <w14:solidFill>
                    <w14:schemeClr w14:val="tx1"/>
                  </w14:solidFill>
                </w14:textFill>
              </w:rPr>
            </w:pPr>
          </w:p>
        </w:tc>
        <w:tc>
          <w:tcPr>
            <w:tcW w:w="1603" w:type="dxa"/>
          </w:tcPr>
          <w:p w14:paraId="0D9B1A31">
            <w:pPr>
              <w:rPr>
                <w:rFonts w:ascii="宋体" w:hAnsi="宋体" w:eastAsia="宋体" w:cs="宋体"/>
                <w:color w:val="000000" w:themeColor="text1"/>
                <w:szCs w:val="24"/>
                <w14:textFill>
                  <w14:solidFill>
                    <w14:schemeClr w14:val="tx1"/>
                  </w14:solidFill>
                </w14:textFill>
              </w:rPr>
            </w:pPr>
          </w:p>
        </w:tc>
        <w:tc>
          <w:tcPr>
            <w:tcW w:w="2965" w:type="dxa"/>
          </w:tcPr>
          <w:p w14:paraId="291F3B2D">
            <w:pPr>
              <w:rPr>
                <w:rFonts w:ascii="宋体" w:hAnsi="宋体" w:eastAsia="宋体" w:cs="宋体"/>
                <w:color w:val="000000" w:themeColor="text1"/>
                <w:szCs w:val="24"/>
                <w14:textFill>
                  <w14:solidFill>
                    <w14:schemeClr w14:val="tx1"/>
                  </w14:solidFill>
                </w14:textFill>
              </w:rPr>
            </w:pPr>
          </w:p>
        </w:tc>
        <w:tc>
          <w:tcPr>
            <w:tcW w:w="1701" w:type="dxa"/>
          </w:tcPr>
          <w:p w14:paraId="7BE22B7B">
            <w:pPr>
              <w:rPr>
                <w:rFonts w:ascii="宋体" w:hAnsi="宋体" w:eastAsia="宋体" w:cs="宋体"/>
                <w:color w:val="000000" w:themeColor="text1"/>
                <w:szCs w:val="24"/>
                <w14:textFill>
                  <w14:solidFill>
                    <w14:schemeClr w14:val="tx1"/>
                  </w14:solidFill>
                </w14:textFill>
              </w:rPr>
            </w:pPr>
          </w:p>
        </w:tc>
        <w:tc>
          <w:tcPr>
            <w:tcW w:w="567" w:type="dxa"/>
          </w:tcPr>
          <w:p w14:paraId="320803AD">
            <w:pPr>
              <w:rPr>
                <w:rFonts w:ascii="宋体" w:hAnsi="宋体" w:eastAsia="宋体" w:cs="宋体"/>
                <w:color w:val="000000" w:themeColor="text1"/>
                <w:szCs w:val="24"/>
                <w14:textFill>
                  <w14:solidFill>
                    <w14:schemeClr w14:val="tx1"/>
                  </w14:solidFill>
                </w14:textFill>
              </w:rPr>
            </w:pPr>
          </w:p>
        </w:tc>
        <w:tc>
          <w:tcPr>
            <w:tcW w:w="1275" w:type="dxa"/>
          </w:tcPr>
          <w:p w14:paraId="7A95F560">
            <w:pPr>
              <w:rPr>
                <w:rFonts w:ascii="宋体" w:hAnsi="宋体" w:eastAsia="宋体" w:cs="宋体"/>
                <w:color w:val="000000" w:themeColor="text1"/>
                <w:szCs w:val="24"/>
                <w14:textFill>
                  <w14:solidFill>
                    <w14:schemeClr w14:val="tx1"/>
                  </w14:solidFill>
                </w14:textFill>
              </w:rPr>
            </w:pPr>
          </w:p>
        </w:tc>
        <w:tc>
          <w:tcPr>
            <w:tcW w:w="1134" w:type="dxa"/>
          </w:tcPr>
          <w:p w14:paraId="10F32093">
            <w:pPr>
              <w:rPr>
                <w:rFonts w:ascii="宋体" w:hAnsi="宋体" w:eastAsia="宋体" w:cs="宋体"/>
                <w:color w:val="000000" w:themeColor="text1"/>
                <w:szCs w:val="24"/>
                <w14:textFill>
                  <w14:solidFill>
                    <w14:schemeClr w14:val="tx1"/>
                  </w14:solidFill>
                </w14:textFill>
              </w:rPr>
            </w:pPr>
          </w:p>
        </w:tc>
        <w:tc>
          <w:tcPr>
            <w:tcW w:w="2552" w:type="dxa"/>
          </w:tcPr>
          <w:p w14:paraId="3A32256B">
            <w:pPr>
              <w:rPr>
                <w:rFonts w:ascii="宋体" w:hAnsi="宋体" w:eastAsia="宋体" w:cs="宋体"/>
                <w:color w:val="000000" w:themeColor="text1"/>
                <w:szCs w:val="24"/>
                <w14:textFill>
                  <w14:solidFill>
                    <w14:schemeClr w14:val="tx1"/>
                  </w14:solidFill>
                </w14:textFill>
              </w:rPr>
            </w:pPr>
          </w:p>
        </w:tc>
      </w:tr>
    </w:tbl>
    <w:p w14:paraId="08C7B326">
      <w:pPr>
        <w:jc w:val="center"/>
        <w:rPr>
          <w:rFonts w:ascii="宋体" w:hAnsi="宋体" w:eastAsia="宋体" w:cs="宋体"/>
          <w:color w:val="000000" w:themeColor="text1"/>
          <w:szCs w:val="24"/>
          <w14:textFill>
            <w14:solidFill>
              <w14:schemeClr w14:val="tx1"/>
            </w14:solidFill>
          </w14:textFill>
        </w:rPr>
      </w:pPr>
    </w:p>
    <w:p w14:paraId="7D6AD515">
      <w:pPr>
        <w:jc w:val="center"/>
        <w:rPr>
          <w:rFonts w:ascii="宋体" w:hAnsi="宋体" w:eastAsia="宋体" w:cs="宋体"/>
          <w:color w:val="000000" w:themeColor="text1"/>
          <w:szCs w:val="24"/>
          <w14:textFill>
            <w14:solidFill>
              <w14:schemeClr w14:val="tx1"/>
            </w14:solidFill>
          </w14:textFill>
        </w:rPr>
      </w:pPr>
    </w:p>
    <w:p w14:paraId="6BE064AE">
      <w:pPr>
        <w:jc w:val="center"/>
        <w:rPr>
          <w:rFonts w:ascii="宋体" w:hAnsi="宋体" w:eastAsia="宋体" w:cs="宋体"/>
          <w:color w:val="000000" w:themeColor="text1"/>
          <w:szCs w:val="24"/>
          <w14:textFill>
            <w14:solidFill>
              <w14:schemeClr w14:val="tx1"/>
            </w14:solidFill>
          </w14:textFill>
        </w:rPr>
      </w:pPr>
    </w:p>
    <w:p w14:paraId="36CAB045">
      <w:pPr>
        <w:jc w:val="center"/>
        <w:rPr>
          <w:rFonts w:ascii="宋体" w:hAnsi="宋体" w:eastAsia="宋体" w:cs="宋体"/>
          <w:color w:val="000000" w:themeColor="text1"/>
          <w:szCs w:val="24"/>
          <w14:textFill>
            <w14:solidFill>
              <w14:schemeClr w14:val="tx1"/>
            </w14:solidFill>
          </w14:textFill>
        </w:rPr>
      </w:pPr>
    </w:p>
    <w:p w14:paraId="4AA197BD">
      <w:pPr>
        <w:jc w:val="center"/>
        <w:rPr>
          <w:rFonts w:ascii="宋体" w:hAnsi="宋体" w:eastAsia="宋体" w:cs="宋体"/>
          <w:color w:val="000000" w:themeColor="text1"/>
          <w:szCs w:val="24"/>
          <w14:textFill>
            <w14:solidFill>
              <w14:schemeClr w14:val="tx1"/>
            </w14:solidFill>
          </w14:textFill>
        </w:rPr>
      </w:pPr>
    </w:p>
    <w:p w14:paraId="627A5284">
      <w:pPr>
        <w:jc w:val="center"/>
        <w:rPr>
          <w:rFonts w:ascii="宋体" w:hAnsi="宋体" w:eastAsia="宋体" w:cs="宋体"/>
          <w:color w:val="000000" w:themeColor="text1"/>
          <w:szCs w:val="24"/>
          <w14:textFill>
            <w14:solidFill>
              <w14:schemeClr w14:val="tx1"/>
            </w14:solidFill>
          </w14:textFill>
        </w:rPr>
      </w:pPr>
    </w:p>
    <w:p w14:paraId="4AF61065">
      <w:pPr>
        <w:jc w:val="center"/>
        <w:rPr>
          <w:rFonts w:ascii="宋体" w:hAnsi="宋体" w:eastAsia="宋体" w:cs="宋体"/>
          <w:color w:val="000000" w:themeColor="text1"/>
          <w:szCs w:val="24"/>
          <w14:textFill>
            <w14:solidFill>
              <w14:schemeClr w14:val="tx1"/>
            </w14:solidFill>
          </w14:textFill>
        </w:rPr>
      </w:pPr>
    </w:p>
    <w:p w14:paraId="43668438">
      <w:pPr>
        <w:jc w:val="center"/>
        <w:rPr>
          <w:rFonts w:ascii="宋体" w:hAnsi="宋体" w:eastAsia="宋体" w:cs="宋体"/>
          <w:color w:val="000000" w:themeColor="text1"/>
          <w:szCs w:val="24"/>
          <w14:textFill>
            <w14:solidFill>
              <w14:schemeClr w14:val="tx1"/>
            </w14:solidFill>
          </w14:textFill>
        </w:rPr>
      </w:pPr>
    </w:p>
    <w:p w14:paraId="34FB57CB">
      <w:pPr>
        <w:jc w:val="center"/>
        <w:rPr>
          <w:rFonts w:ascii="宋体" w:hAnsi="宋体" w:eastAsia="宋体" w:cs="宋体"/>
          <w:color w:val="000000" w:themeColor="text1"/>
          <w:szCs w:val="24"/>
          <w14:textFill>
            <w14:solidFill>
              <w14:schemeClr w14:val="tx1"/>
            </w14:solidFill>
          </w14:textFill>
        </w:rPr>
      </w:pPr>
    </w:p>
    <w:p w14:paraId="228A052E">
      <w:pPr>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                投标单位：</w:t>
      </w:r>
    </w:p>
    <w:p w14:paraId="31447CC8">
      <w:pPr>
        <w:ind w:right="105"/>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 xml:space="preserve">           日期：</w:t>
      </w:r>
    </w:p>
    <w:bookmarkEnd w:id="421"/>
    <w:bookmarkEnd w:id="422"/>
    <w:p w14:paraId="2AF88BEF">
      <w:pPr>
        <w:jc w:val="center"/>
        <w:rPr>
          <w:rFonts w:ascii="宋体" w:hAnsi="宋体" w:eastAsia="宋体" w:cs="宋体"/>
          <w:b/>
          <w:color w:val="000000" w:themeColor="text1"/>
          <w:sz w:val="44"/>
          <w:szCs w:val="44"/>
          <w14:textFill>
            <w14:solidFill>
              <w14:schemeClr w14:val="tx1"/>
            </w14:solidFill>
          </w14:textFill>
        </w:rPr>
      </w:pPr>
    </w:p>
    <w:p w14:paraId="54C911D0">
      <w:pPr>
        <w:spacing w:line="360" w:lineRule="auto"/>
        <w:jc w:val="center"/>
        <w:outlineLvl w:val="1"/>
        <w:rPr>
          <w:rFonts w:ascii="宋体" w:hAnsi="宋体" w:eastAsia="宋体" w:cs="宋体"/>
          <w:b/>
          <w:bCs/>
          <w:color w:val="000000" w:themeColor="text1"/>
          <w:sz w:val="28"/>
          <w:szCs w:val="28"/>
          <w:lang w:val="zh-CN"/>
          <w14:textFill>
            <w14:solidFill>
              <w14:schemeClr w14:val="tx1"/>
            </w14:solidFill>
          </w14:textFill>
        </w:rPr>
        <w:sectPr>
          <w:headerReference r:id="rId15" w:type="default"/>
          <w:footerReference r:id="rId16" w:type="default"/>
          <w:pgSz w:w="16839" w:h="11907" w:orient="landscape"/>
          <w:pgMar w:top="1440" w:right="1077" w:bottom="1440" w:left="1077" w:header="851" w:footer="992" w:gutter="0"/>
          <w:cols w:space="425" w:num="1"/>
          <w:docGrid w:linePitch="326" w:charSpace="0"/>
        </w:sectPr>
      </w:pPr>
      <w:bookmarkStart w:id="423" w:name="_Toc136173624"/>
    </w:p>
    <w:p w14:paraId="27B005E0">
      <w:pPr>
        <w:spacing w:line="360" w:lineRule="auto"/>
        <w:jc w:val="center"/>
        <w:outlineLvl w:val="1"/>
        <w:rPr>
          <w:rFonts w:ascii="宋体" w:hAnsi="宋体" w:eastAsia="宋体" w:cs="宋体"/>
          <w:b/>
          <w:bCs/>
          <w:color w:val="000000" w:themeColor="text1"/>
          <w:sz w:val="28"/>
          <w:szCs w:val="28"/>
          <w:lang w:val="zh-CN"/>
          <w14:textFill>
            <w14:solidFill>
              <w14:schemeClr w14:val="tx1"/>
            </w14:solidFill>
          </w14:textFill>
        </w:rPr>
      </w:pPr>
      <w:bookmarkStart w:id="424" w:name="_Toc14358"/>
      <w:r>
        <w:rPr>
          <w:rFonts w:hint="eastAsia" w:ascii="宋体" w:hAnsi="宋体" w:eastAsia="宋体" w:cs="宋体"/>
          <w:b/>
          <w:bCs/>
          <w:color w:val="000000" w:themeColor="text1"/>
          <w:sz w:val="28"/>
          <w:szCs w:val="28"/>
          <w:lang w:val="zh-CN"/>
          <w14:textFill>
            <w14:solidFill>
              <w14:schemeClr w14:val="tx1"/>
            </w14:solidFill>
          </w14:textFill>
        </w:rPr>
        <w:t>3.技术投标书文件的格式和内容</w:t>
      </w:r>
      <w:bookmarkEnd w:id="423"/>
      <w:bookmarkEnd w:id="424"/>
    </w:p>
    <w:p w14:paraId="0B5CDB9D">
      <w:pPr>
        <w:jc w:val="center"/>
        <w:rPr>
          <w:rFonts w:ascii="宋体" w:hAnsi="宋体" w:eastAsia="宋体" w:cs="宋体"/>
          <w:b/>
          <w:color w:val="000000" w:themeColor="text1"/>
          <w:sz w:val="44"/>
          <w:szCs w:val="44"/>
          <w14:textFill>
            <w14:solidFill>
              <w14:schemeClr w14:val="tx1"/>
            </w14:solidFill>
          </w14:textFill>
        </w:rPr>
      </w:pPr>
    </w:p>
    <w:p w14:paraId="149B7C10">
      <w:pPr>
        <w:jc w:val="center"/>
        <w:rPr>
          <w:rFonts w:ascii="宋体" w:hAnsi="宋体" w:eastAsia="宋体" w:cs="宋体"/>
          <w:b/>
          <w:color w:val="000000" w:themeColor="text1"/>
          <w:sz w:val="44"/>
          <w:szCs w:val="44"/>
          <w14:textFill>
            <w14:solidFill>
              <w14:schemeClr w14:val="tx1"/>
            </w14:solidFill>
          </w14:textFill>
        </w:rPr>
      </w:pPr>
    </w:p>
    <w:p w14:paraId="51B8CF05">
      <w:pPr>
        <w:jc w:val="center"/>
        <w:rPr>
          <w:rFonts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通州项目和房山项目</w:t>
      </w:r>
    </w:p>
    <w:p w14:paraId="676D1187">
      <w:pPr>
        <w:jc w:val="center"/>
        <w:rPr>
          <w:rFonts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沼气暂存系统采购、安装及技术服务</w:t>
      </w:r>
    </w:p>
    <w:p w14:paraId="702FD7D2">
      <w:pPr>
        <w:spacing w:line="360" w:lineRule="auto"/>
        <w:jc w:val="center"/>
        <w:rPr>
          <w:rFonts w:ascii="宋体" w:hAnsi="宋体" w:eastAsia="宋体" w:cs="宋体"/>
          <w:b/>
          <w:bCs/>
          <w:color w:val="000000" w:themeColor="text1"/>
          <w:sz w:val="84"/>
          <w:szCs w:val="8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 xml:space="preserve">  </w:t>
      </w:r>
      <w:r>
        <w:rPr>
          <w:rFonts w:hint="eastAsia" w:ascii="宋体" w:hAnsi="宋体" w:eastAsia="宋体" w:cs="宋体"/>
          <w:b/>
          <w:bCs/>
          <w:color w:val="000000" w:themeColor="text1"/>
          <w:sz w:val="84"/>
          <w:szCs w:val="84"/>
          <w14:textFill>
            <w14:solidFill>
              <w14:schemeClr w14:val="tx1"/>
            </w14:solidFill>
          </w14:textFill>
        </w:rPr>
        <w:t>投 标 文 件</w:t>
      </w:r>
    </w:p>
    <w:p w14:paraId="645A0E49">
      <w:pPr>
        <w:spacing w:line="360" w:lineRule="auto"/>
        <w:jc w:val="center"/>
        <w:rPr>
          <w:rFonts w:ascii="宋体" w:hAnsi="宋体" w:eastAsia="宋体" w:cs="宋体"/>
          <w:b/>
          <w:bCs/>
          <w:color w:val="000000" w:themeColor="text1"/>
          <w:sz w:val="84"/>
          <w:szCs w:val="84"/>
          <w14:textFill>
            <w14:solidFill>
              <w14:schemeClr w14:val="tx1"/>
            </w14:solidFill>
          </w14:textFill>
        </w:rPr>
      </w:pPr>
    </w:p>
    <w:p w14:paraId="5951F3E6">
      <w:pPr>
        <w:widowControl/>
        <w:adjustRightInd w:val="0"/>
        <w:snapToGrid w:val="0"/>
        <w:spacing w:line="360" w:lineRule="auto"/>
        <w:jc w:val="center"/>
        <w:rPr>
          <w:rFonts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第三部分 技术投标书</w:t>
      </w:r>
    </w:p>
    <w:p w14:paraId="637AEE83">
      <w:pPr>
        <w:widowControl/>
        <w:adjustRightInd w:val="0"/>
        <w:snapToGrid w:val="0"/>
        <w:spacing w:line="360" w:lineRule="auto"/>
        <w:jc w:val="center"/>
        <w:rPr>
          <w:rFonts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（招标编号:ITB-LK-TZSWZ-CG-ZB-024/ITB-LK-FSSWZ-CG-ZB-023）</w:t>
      </w:r>
    </w:p>
    <w:p w14:paraId="624968A2">
      <w:pPr>
        <w:jc w:val="center"/>
        <w:rPr>
          <w:rFonts w:ascii="宋体" w:hAnsi="宋体" w:eastAsia="宋体" w:cs="宋体"/>
          <w:b/>
          <w:color w:val="000000" w:themeColor="text1"/>
          <w:sz w:val="28"/>
          <w:szCs w:val="28"/>
          <w14:textFill>
            <w14:solidFill>
              <w14:schemeClr w14:val="tx1"/>
            </w14:solidFill>
          </w14:textFill>
        </w:rPr>
      </w:pPr>
    </w:p>
    <w:p w14:paraId="73CADF29">
      <w:pPr>
        <w:jc w:val="center"/>
        <w:rPr>
          <w:rFonts w:ascii="宋体" w:hAnsi="宋体" w:eastAsia="宋体" w:cs="宋体"/>
          <w:b/>
          <w:color w:val="000000" w:themeColor="text1"/>
          <w:sz w:val="28"/>
          <w:szCs w:val="28"/>
          <w14:textFill>
            <w14:solidFill>
              <w14:schemeClr w14:val="tx1"/>
            </w14:solidFill>
          </w14:textFill>
        </w:rPr>
      </w:pPr>
    </w:p>
    <w:p w14:paraId="77521249">
      <w:pPr>
        <w:spacing w:line="360" w:lineRule="auto"/>
        <w:jc w:val="center"/>
        <w:rPr>
          <w:rFonts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投标</w:t>
      </w:r>
      <w:r>
        <w:rPr>
          <w:rFonts w:hint="eastAsia" w:ascii="宋体" w:hAnsi="宋体" w:eastAsia="宋体" w:cs="宋体"/>
          <w:bCs/>
          <w:color w:val="000000" w:themeColor="text1"/>
          <w:sz w:val="28"/>
          <w:szCs w:val="28"/>
          <w:lang w:val="zh-CN"/>
          <w14:textFill>
            <w14:solidFill>
              <w14:schemeClr w14:val="tx1"/>
            </w14:solidFill>
          </w14:textFill>
        </w:rPr>
        <w:t>人</w:t>
      </w:r>
      <w:r>
        <w:rPr>
          <w:rFonts w:hint="eastAsia" w:ascii="宋体" w:hAnsi="宋体" w:eastAsia="宋体" w:cs="宋体"/>
          <w:bCs/>
          <w:color w:val="000000" w:themeColor="text1"/>
          <w:sz w:val="28"/>
          <w:szCs w:val="28"/>
          <w14:textFill>
            <w14:solidFill>
              <w14:schemeClr w14:val="tx1"/>
            </w14:solidFill>
          </w14:textFill>
        </w:rPr>
        <w:t>：                                （公章）</w:t>
      </w:r>
    </w:p>
    <w:p w14:paraId="3DED37C5">
      <w:pPr>
        <w:spacing w:line="360" w:lineRule="auto"/>
        <w:jc w:val="center"/>
        <w:rPr>
          <w:rFonts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 xml:space="preserve"> </w:t>
      </w:r>
    </w:p>
    <w:p w14:paraId="1189CD76">
      <w:pPr>
        <w:spacing w:line="360" w:lineRule="auto"/>
        <w:jc w:val="center"/>
        <w:rPr>
          <w:rFonts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 xml:space="preserve">       </w:t>
      </w:r>
      <w:r>
        <w:rPr>
          <w:rFonts w:hint="eastAsia" w:ascii="宋体" w:hAnsi="宋体" w:eastAsia="宋体" w:cs="宋体"/>
          <w:bCs/>
          <w:color w:val="000000" w:themeColor="text1"/>
          <w:sz w:val="28"/>
          <w:szCs w:val="28"/>
          <w:lang w:val="zh-CN"/>
          <w14:textFill>
            <w14:solidFill>
              <w14:schemeClr w14:val="tx1"/>
            </w14:solidFill>
          </w14:textFill>
        </w:rPr>
        <w:t>法定代表人或其委托代理人</w:t>
      </w:r>
      <w:r>
        <w:rPr>
          <w:rFonts w:hint="eastAsia" w:ascii="宋体" w:hAnsi="宋体" w:eastAsia="宋体" w:cs="宋体"/>
          <w:bCs/>
          <w:color w:val="000000" w:themeColor="text1"/>
          <w:sz w:val="28"/>
          <w:szCs w:val="28"/>
          <w14:textFill>
            <w14:solidFill>
              <w14:schemeClr w14:val="tx1"/>
            </w14:solidFill>
          </w14:textFill>
        </w:rPr>
        <w:t>：              （</w:t>
      </w:r>
      <w:r>
        <w:rPr>
          <w:rFonts w:hint="eastAsia" w:ascii="宋体" w:hAnsi="宋体" w:eastAsia="宋体" w:cs="宋体"/>
          <w:bCs/>
          <w:color w:val="000000" w:themeColor="text1"/>
          <w:sz w:val="28"/>
          <w:szCs w:val="28"/>
          <w:lang w:val="zh-CN"/>
          <w14:textFill>
            <w14:solidFill>
              <w14:schemeClr w14:val="tx1"/>
            </w14:solidFill>
          </w14:textFill>
        </w:rPr>
        <w:t>签字</w:t>
      </w:r>
      <w:r>
        <w:rPr>
          <w:rFonts w:hint="eastAsia" w:ascii="宋体" w:hAnsi="宋体" w:eastAsia="宋体" w:cs="宋体"/>
          <w:bCs/>
          <w:color w:val="000000" w:themeColor="text1"/>
          <w:sz w:val="28"/>
          <w:szCs w:val="28"/>
          <w14:textFill>
            <w14:solidFill>
              <w14:schemeClr w14:val="tx1"/>
            </w14:solidFill>
          </w14:textFill>
        </w:rPr>
        <w:t>）</w:t>
      </w:r>
    </w:p>
    <w:p w14:paraId="36DB27CD">
      <w:pPr>
        <w:spacing w:line="360" w:lineRule="auto"/>
        <w:jc w:val="center"/>
        <w:rPr>
          <w:rFonts w:ascii="宋体" w:hAnsi="宋体" w:eastAsia="宋体" w:cs="宋体"/>
          <w:bCs/>
          <w:color w:val="000000" w:themeColor="text1"/>
          <w:sz w:val="28"/>
          <w:szCs w:val="28"/>
          <w14:textFill>
            <w14:solidFill>
              <w14:schemeClr w14:val="tx1"/>
            </w14:solidFill>
          </w14:textFill>
        </w:rPr>
      </w:pPr>
    </w:p>
    <w:p w14:paraId="55235542">
      <w:pPr>
        <w:spacing w:line="360" w:lineRule="auto"/>
        <w:jc w:val="center"/>
        <w:rPr>
          <w:rFonts w:ascii="宋体" w:hAnsi="宋体" w:eastAsia="宋体" w:cs="宋体"/>
          <w:bCs/>
          <w:color w:val="000000" w:themeColor="text1"/>
          <w:sz w:val="28"/>
          <w:szCs w:val="28"/>
          <w:lang w:val="zh-CN"/>
          <w14:textFill>
            <w14:solidFill>
              <w14:schemeClr w14:val="tx1"/>
            </w14:solidFill>
          </w14:textFill>
        </w:rPr>
      </w:pPr>
      <w:r>
        <w:rPr>
          <w:rFonts w:hint="eastAsia" w:ascii="宋体" w:hAnsi="宋体" w:eastAsia="宋体" w:cs="宋体"/>
          <w:bCs/>
          <w:color w:val="000000" w:themeColor="text1"/>
          <w:sz w:val="28"/>
          <w:szCs w:val="28"/>
          <w:lang w:val="zh-CN"/>
          <w14:textFill>
            <w14:solidFill>
              <w14:schemeClr w14:val="tx1"/>
            </w14:solidFill>
          </w14:textFill>
        </w:rPr>
        <w:t>日期：二○二四年  月   日</w:t>
      </w:r>
    </w:p>
    <w:p w14:paraId="2F5B2163">
      <w:pPr>
        <w:ind w:left="2" w:leftChars="1"/>
        <w:rPr>
          <w:rFonts w:ascii="宋体" w:hAnsi="宋体" w:eastAsia="宋体" w:cs="宋体"/>
          <w:bCs/>
          <w:color w:val="000000" w:themeColor="text1"/>
          <w14:textFill>
            <w14:solidFill>
              <w14:schemeClr w14:val="tx1"/>
            </w14:solidFill>
          </w14:textFill>
        </w:rPr>
      </w:pPr>
    </w:p>
    <w:p w14:paraId="300DE27D">
      <w:pPr>
        <w:rPr>
          <w:rFonts w:ascii="宋体" w:hAnsi="宋体" w:eastAsia="宋体" w:cs="宋体"/>
          <w:bCs/>
          <w:color w:val="000000" w:themeColor="text1"/>
          <w14:textFill>
            <w14:solidFill>
              <w14:schemeClr w14:val="tx1"/>
            </w14:solidFill>
          </w14:textFill>
        </w:rPr>
        <w:sectPr>
          <w:pgSz w:w="11907" w:h="16839"/>
          <w:pgMar w:top="1077" w:right="1440" w:bottom="1077" w:left="1440" w:header="851" w:footer="992" w:gutter="0"/>
          <w:cols w:space="425" w:num="1"/>
          <w:docGrid w:linePitch="326" w:charSpace="0"/>
        </w:sectPr>
      </w:pPr>
    </w:p>
    <w:p w14:paraId="5FD87961">
      <w:pPr>
        <w:pStyle w:val="2"/>
        <w:spacing w:before="163" w:beforeLines="50" w:after="163" w:afterLines="50"/>
        <w:rPr>
          <w:rFonts w:ascii="宋体" w:hAnsi="宋体" w:eastAsia="宋体" w:cs="宋体"/>
          <w:color w:val="000000" w:themeColor="text1"/>
          <w:sz w:val="32"/>
          <w:szCs w:val="32"/>
          <w14:textFill>
            <w14:solidFill>
              <w14:schemeClr w14:val="tx1"/>
            </w14:solidFill>
          </w14:textFill>
        </w:rPr>
      </w:pPr>
      <w:bookmarkStart w:id="425" w:name="_Toc30283"/>
      <w:bookmarkStart w:id="426" w:name="_Toc136173625"/>
      <w:r>
        <w:rPr>
          <w:rFonts w:hint="eastAsia" w:ascii="宋体" w:hAnsi="宋体" w:eastAsia="宋体" w:cs="宋体"/>
          <w:color w:val="000000" w:themeColor="text1"/>
          <w:sz w:val="32"/>
          <w:szCs w:val="32"/>
          <w14:textFill>
            <w14:solidFill>
              <w14:schemeClr w14:val="tx1"/>
            </w14:solidFill>
          </w14:textFill>
        </w:rPr>
        <w:t>第六章   技术规范书</w:t>
      </w:r>
      <w:bookmarkEnd w:id="425"/>
      <w:bookmarkEnd w:id="426"/>
    </w:p>
    <w:p w14:paraId="57AACE73">
      <w:pPr>
        <w:pStyle w:val="3"/>
        <w:keepNext w:val="0"/>
        <w:keepLines w:val="0"/>
        <w:spacing w:before="240" w:after="240" w:line="360" w:lineRule="auto"/>
        <w:jc w:val="both"/>
        <w:rPr>
          <w:rFonts w:ascii="宋体" w:hAnsi="宋体" w:cs="宋体"/>
          <w:color w:val="000000" w:themeColor="text1"/>
          <w:sz w:val="24"/>
          <w:szCs w:val="24"/>
          <w14:textFill>
            <w14:solidFill>
              <w14:schemeClr w14:val="tx1"/>
            </w14:solidFill>
          </w14:textFill>
        </w:rPr>
      </w:pPr>
      <w:bookmarkStart w:id="427" w:name="_Toc136173626"/>
      <w:bookmarkStart w:id="428" w:name="_Toc18217"/>
      <w:r>
        <w:rPr>
          <w:rFonts w:hint="eastAsia" w:ascii="宋体" w:hAnsi="宋体" w:cs="宋体"/>
          <w:color w:val="000000" w:themeColor="text1"/>
          <w:sz w:val="24"/>
          <w:szCs w:val="24"/>
          <w14:textFill>
            <w14:solidFill>
              <w14:schemeClr w14:val="tx1"/>
            </w14:solidFill>
          </w14:textFill>
        </w:rPr>
        <w:t>详见附件6-1：《沼气暂存系统设备及服务采购技术需求书》</w:t>
      </w:r>
      <w:bookmarkEnd w:id="427"/>
      <w:bookmarkEnd w:id="428"/>
    </w:p>
    <w:p w14:paraId="059FCBDC">
      <w:pPr>
        <w:spacing w:line="360" w:lineRule="auto"/>
        <w:rPr>
          <w:rFonts w:hint="default" w:ascii="宋体" w:hAnsi="宋体" w:eastAsia="宋体" w:cs="宋体"/>
          <w:lang w:val="en-US" w:eastAsia="zh-CN"/>
        </w:rPr>
      </w:pPr>
      <w:r>
        <w:rPr>
          <w:rFonts w:hint="eastAsia" w:ascii="宋体" w:hAnsi="宋体" w:eastAsia="宋体" w:cs="宋体"/>
          <w:lang w:val="en-US" w:eastAsia="zh-CN"/>
        </w:rPr>
        <w:t>主要涵盖以下内容：</w:t>
      </w:r>
      <w:bookmarkStart w:id="431" w:name="_GoBack"/>
      <w:bookmarkEnd w:id="431"/>
    </w:p>
    <w:p w14:paraId="66F4A7E6">
      <w:pPr>
        <w:spacing w:line="360" w:lineRule="auto"/>
        <w:rPr>
          <w:rFonts w:ascii="宋体" w:hAnsi="宋体" w:eastAsia="宋体" w:cs="宋体"/>
        </w:rPr>
      </w:pPr>
      <w:r>
        <w:rPr>
          <w:rFonts w:hint="eastAsia" w:ascii="宋体" w:hAnsi="宋体" w:eastAsia="宋体" w:cs="宋体"/>
        </w:rPr>
        <w:t>一、完成技术需求书第6章、第</w:t>
      </w:r>
      <w:r>
        <w:rPr>
          <w:rFonts w:ascii="宋体" w:hAnsi="宋体" w:eastAsia="宋体" w:cs="宋体"/>
        </w:rPr>
        <w:t>7</w:t>
      </w:r>
      <w:r>
        <w:rPr>
          <w:rFonts w:hint="eastAsia" w:ascii="宋体" w:hAnsi="宋体" w:eastAsia="宋体" w:cs="宋体"/>
        </w:rPr>
        <w:t>章、第10章的内容，包括：</w:t>
      </w:r>
    </w:p>
    <w:p w14:paraId="4B85FD64">
      <w:pPr>
        <w:ind w:firstLine="420"/>
      </w:pPr>
      <w:bookmarkStart w:id="429" w:name="_Toc173506667"/>
      <w:r>
        <w:rPr>
          <w:rFonts w:hint="eastAsia"/>
        </w:rPr>
        <w:t>第</w:t>
      </w:r>
      <w:r>
        <w:t>6</w:t>
      </w:r>
      <w:r>
        <w:rPr>
          <w:rFonts w:hint="eastAsia"/>
        </w:rPr>
        <w:t xml:space="preserve">章 </w:t>
      </w:r>
      <w:r>
        <w:t>沼气暂存系统投标技术方案格式要求</w:t>
      </w:r>
      <w:bookmarkEnd w:id="429"/>
    </w:p>
    <w:p w14:paraId="743FB3EF">
      <w:pPr>
        <w:ind w:firstLine="420"/>
      </w:pPr>
      <w:bookmarkStart w:id="430" w:name="_Toc173506676"/>
      <w:r>
        <w:rPr>
          <w:rFonts w:hint="eastAsia"/>
        </w:rPr>
        <w:t>第</w:t>
      </w:r>
      <w:r>
        <w:t>7</w:t>
      </w:r>
      <w:r>
        <w:rPr>
          <w:rFonts w:hint="eastAsia"/>
        </w:rPr>
        <w:t>章</w:t>
      </w:r>
      <w:r>
        <w:t xml:space="preserve"> </w:t>
      </w:r>
      <w:r>
        <w:rPr>
          <w:rFonts w:hint="eastAsia"/>
        </w:rPr>
        <w:t>监造及工厂检验</w:t>
      </w:r>
      <w:bookmarkEnd w:id="430"/>
    </w:p>
    <w:p w14:paraId="09A0426D">
      <w:r>
        <w:tab/>
      </w:r>
      <w:r>
        <w:rPr>
          <w:rFonts w:hint="eastAsia"/>
        </w:rPr>
        <w:t>第</w:t>
      </w:r>
      <w:r>
        <w:t>10</w:t>
      </w:r>
      <w:r>
        <w:rPr>
          <w:rFonts w:hint="eastAsia"/>
        </w:rPr>
        <w:t>章</w:t>
      </w:r>
      <w:r>
        <w:t xml:space="preserve"> </w:t>
      </w:r>
      <w:r>
        <w:rPr>
          <w:rFonts w:hint="eastAsia"/>
        </w:rPr>
        <w:t>与用户需求差异表</w:t>
      </w:r>
    </w:p>
    <w:p w14:paraId="337B3F7E">
      <w:pPr>
        <w:spacing w:line="360" w:lineRule="auto"/>
        <w:rPr>
          <w:rFonts w:ascii="宋体" w:hAnsi="宋体" w:eastAsia="宋体" w:cs="宋体"/>
        </w:rPr>
      </w:pPr>
      <w:r>
        <w:rPr>
          <w:rFonts w:hint="eastAsia" w:ascii="宋体" w:hAnsi="宋体" w:eastAsia="宋体" w:cs="宋体"/>
        </w:rPr>
        <w:t>二、项目组织及施工组织方案</w:t>
      </w:r>
    </w:p>
    <w:p w14:paraId="212E7756">
      <w:pPr>
        <w:spacing w:line="360" w:lineRule="auto"/>
        <w:rPr>
          <w:rFonts w:ascii="宋体" w:hAnsi="宋体" w:eastAsia="宋体" w:cs="宋体"/>
        </w:rPr>
      </w:pPr>
      <w:r>
        <w:rPr>
          <w:rFonts w:hint="eastAsia" w:ascii="宋体" w:hAnsi="宋体" w:eastAsia="宋体" w:cs="宋体"/>
        </w:rPr>
        <w:t>三、吊装方案（吊车吨位、费用等）</w:t>
      </w:r>
    </w:p>
    <w:p w14:paraId="79DBD7D8">
      <w:pPr>
        <w:spacing w:line="360" w:lineRule="auto"/>
        <w:rPr>
          <w:rFonts w:ascii="宋体" w:hAnsi="宋体" w:eastAsia="宋体" w:cs="宋体"/>
        </w:rPr>
      </w:pPr>
      <w:r>
        <w:rPr>
          <w:rFonts w:hint="eastAsia" w:ascii="宋体" w:hAnsi="宋体" w:eastAsia="宋体" w:cs="宋体"/>
        </w:rPr>
        <w:t>四、售后维修方案</w:t>
      </w:r>
    </w:p>
    <w:p w14:paraId="3127C6F9">
      <w:pPr>
        <w:rPr>
          <w:rFonts w:hint="eastAsia" w:ascii="宋体" w:hAnsi="宋体" w:eastAsia="宋体" w:cs="宋体"/>
          <w:color w:val="000000" w:themeColor="text1"/>
          <w14:textFill>
            <w14:solidFill>
              <w14:schemeClr w14:val="tx1"/>
            </w14:solidFill>
          </w14:textFill>
        </w:rPr>
      </w:pPr>
    </w:p>
    <w:p w14:paraId="66113619">
      <w:pPr>
        <w:rPr>
          <w:rFonts w:ascii="宋体" w:hAnsi="宋体" w:eastAsia="宋体" w:cs="宋体"/>
          <w:color w:val="000000" w:themeColor="text1"/>
          <w14:textFill>
            <w14:solidFill>
              <w14:schemeClr w14:val="tx1"/>
            </w14:solidFill>
          </w14:textFill>
        </w:rPr>
      </w:pPr>
    </w:p>
    <w:p w14:paraId="1B7F6BAA">
      <w:pPr>
        <w:rPr>
          <w:rFonts w:hint="eastAsia"/>
        </w:rPr>
      </w:pPr>
    </w:p>
    <w:sectPr>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Garamond">
    <w:panose1 w:val="02020404030301010803"/>
    <w:charset w:val="00"/>
    <w:family w:val="roman"/>
    <w:pitch w:val="default"/>
    <w:sig w:usb0="00000287" w:usb1="00000000" w:usb2="00000000" w:usb3="00000000" w:csb0="0000009F" w:csb1="DFD70000"/>
  </w:font>
  <w:font w:name="Cambria">
    <w:panose1 w:val="02040503050406030204"/>
    <w:charset w:val="00"/>
    <w:family w:val="roman"/>
    <w:pitch w:val="default"/>
    <w:sig w:usb0="E00006FF" w:usb1="420024FF" w:usb2="02000000" w:usb3="00000000" w:csb0="2000019F" w:csb1="00000000"/>
  </w:font>
  <w:font w:name="华文琥珀">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Tms Rmn">
    <w:altName w:val="Segoe Print"/>
    <w:panose1 w:val="020206030405050203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8D2FE">
    <w:pPr>
      <w:pStyle w:val="30"/>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rPr>
      <w:id w:val="-1814094041"/>
    </w:sdtPr>
    <w:sdtEndPr>
      <w:rPr>
        <w:rFonts w:asciiTheme="minorEastAsia" w:hAnsiTheme="minorEastAsia" w:eastAsiaTheme="minorEastAsia"/>
      </w:rPr>
    </w:sdtEndPr>
    <w:sdtContent>
      <w:sdt>
        <w:sdtPr>
          <w:rPr>
            <w:rFonts w:asciiTheme="minorEastAsia" w:hAnsiTheme="minorEastAsia" w:eastAsiaTheme="minorEastAsia"/>
          </w:rPr>
          <w:id w:val="-1705238520"/>
        </w:sdtPr>
        <w:sdtEndPr>
          <w:rPr>
            <w:rFonts w:asciiTheme="minorEastAsia" w:hAnsiTheme="minorEastAsia" w:eastAsiaTheme="minorEastAsia"/>
          </w:rPr>
        </w:sdtEndPr>
        <w:sdtContent>
          <w:p w14:paraId="7BE665CC">
            <w:pPr>
              <w:pStyle w:val="30"/>
              <w:jc w:val="center"/>
              <w:rPr>
                <w:rFonts w:asciiTheme="minorEastAsia" w:hAnsiTheme="minorEastAsia" w:eastAsiaTheme="minorEastAsia"/>
                <w:sz w:val="21"/>
                <w:szCs w:val="21"/>
              </w:rPr>
            </w:pPr>
            <w:r>
              <w:rPr>
                <w:rFonts w:hint="eastAsia" w:asciiTheme="minorEastAsia" w:hAnsiTheme="minorEastAsia" w:eastAsiaTheme="minorEastAsia"/>
                <w:kern w:val="0"/>
                <w:sz w:val="21"/>
                <w:szCs w:val="21"/>
              </w:rPr>
              <w:t xml:space="preserve">第 </w:t>
            </w:r>
            <w:r>
              <w:rPr>
                <w:rFonts w:asciiTheme="minorEastAsia" w:hAnsiTheme="minorEastAsia" w:eastAsiaTheme="minorEastAsia"/>
                <w:kern w:val="0"/>
                <w:sz w:val="21"/>
                <w:szCs w:val="21"/>
              </w:rPr>
              <w:fldChar w:fldCharType="begin"/>
            </w:r>
            <w:r>
              <w:rPr>
                <w:rFonts w:asciiTheme="minorEastAsia" w:hAnsiTheme="minorEastAsia" w:eastAsiaTheme="minorEastAsia"/>
                <w:kern w:val="0"/>
                <w:sz w:val="21"/>
                <w:szCs w:val="21"/>
              </w:rPr>
              <w:instrText xml:space="preserve"> PAGE </w:instrText>
            </w:r>
            <w:r>
              <w:rPr>
                <w:rFonts w:asciiTheme="minorEastAsia" w:hAnsiTheme="minorEastAsia" w:eastAsiaTheme="minorEastAsia"/>
                <w:kern w:val="0"/>
                <w:sz w:val="21"/>
                <w:szCs w:val="21"/>
              </w:rPr>
              <w:fldChar w:fldCharType="separate"/>
            </w:r>
            <w:r>
              <w:rPr>
                <w:rFonts w:asciiTheme="minorEastAsia" w:hAnsiTheme="minorEastAsia" w:eastAsiaTheme="minorEastAsia"/>
                <w:kern w:val="0"/>
                <w:sz w:val="21"/>
                <w:szCs w:val="21"/>
              </w:rPr>
              <w:t>37</w:t>
            </w:r>
            <w:r>
              <w:rPr>
                <w:rFonts w:asciiTheme="minorEastAsia" w:hAnsiTheme="minorEastAsia" w:eastAsiaTheme="minorEastAsia"/>
                <w:kern w:val="0"/>
                <w:sz w:val="21"/>
                <w:szCs w:val="21"/>
              </w:rPr>
              <w:fldChar w:fldCharType="end"/>
            </w:r>
            <w:r>
              <w:rPr>
                <w:rFonts w:hint="eastAsia" w:asciiTheme="minorEastAsia" w:hAnsiTheme="minorEastAsia" w:eastAsiaTheme="minorEastAsia"/>
                <w:kern w:val="0"/>
                <w:sz w:val="21"/>
                <w:szCs w:val="21"/>
              </w:rPr>
              <w:t xml:space="preserve"> 页 共 </w:t>
            </w:r>
            <w:r>
              <w:rPr>
                <w:rFonts w:asciiTheme="minorEastAsia" w:hAnsiTheme="minorEastAsia" w:eastAsiaTheme="minorEastAsia"/>
                <w:kern w:val="0"/>
                <w:sz w:val="21"/>
                <w:szCs w:val="21"/>
              </w:rPr>
              <w:fldChar w:fldCharType="begin"/>
            </w:r>
            <w:r>
              <w:rPr>
                <w:rFonts w:asciiTheme="minorEastAsia" w:hAnsiTheme="minorEastAsia" w:eastAsiaTheme="minorEastAsia"/>
                <w:kern w:val="0"/>
                <w:sz w:val="21"/>
                <w:szCs w:val="21"/>
              </w:rPr>
              <w:instrText xml:space="preserve"> NUMPAGES </w:instrText>
            </w:r>
            <w:r>
              <w:rPr>
                <w:rFonts w:asciiTheme="minorEastAsia" w:hAnsiTheme="minorEastAsia" w:eastAsiaTheme="minorEastAsia"/>
                <w:kern w:val="0"/>
                <w:sz w:val="21"/>
                <w:szCs w:val="21"/>
              </w:rPr>
              <w:fldChar w:fldCharType="separate"/>
            </w:r>
            <w:r>
              <w:rPr>
                <w:rFonts w:asciiTheme="minorEastAsia" w:hAnsiTheme="minorEastAsia" w:eastAsiaTheme="minorEastAsia"/>
                <w:kern w:val="0"/>
                <w:sz w:val="21"/>
                <w:szCs w:val="21"/>
              </w:rPr>
              <w:t>45</w:t>
            </w:r>
            <w:r>
              <w:rPr>
                <w:rFonts w:asciiTheme="minorEastAsia" w:hAnsiTheme="minorEastAsia" w:eastAsiaTheme="minorEastAsia"/>
                <w:kern w:val="0"/>
                <w:sz w:val="21"/>
                <w:szCs w:val="21"/>
              </w:rPr>
              <w:fldChar w:fldCharType="end"/>
            </w:r>
            <w:r>
              <w:rPr>
                <w:rFonts w:hint="eastAsia" w:asciiTheme="minorEastAsia" w:hAnsiTheme="minorEastAsia" w:eastAsiaTheme="minorEastAsia"/>
                <w:kern w:val="0"/>
                <w:sz w:val="21"/>
                <w:szCs w:val="21"/>
              </w:rPr>
              <w:t xml:space="preserve"> 页</w:t>
            </w:r>
          </w:p>
        </w:sdtContent>
      </w:sdt>
    </w:sdtContent>
  </w:sdt>
  <w:p w14:paraId="0F428B4F">
    <w:pPr>
      <w:pStyle w:val="30"/>
      <w:rPr>
        <w:rFonts w:asciiTheme="minorEastAsia" w:hAnsiTheme="minorEastAsia" w:eastAsiaTheme="minor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04E44">
    <w:pPr>
      <w:pStyle w:val="30"/>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7EE79">
    <w:pPr>
      <w:pStyle w:val="18"/>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A6B39">
    <w:pPr>
      <w:pStyle w:val="18"/>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B25B3">
    <w:pPr>
      <w:pStyle w:val="30"/>
      <w:jc w:val="center"/>
    </w:pPr>
  </w:p>
  <w:p w14:paraId="3F7BF670">
    <w:pPr>
      <w:pStyle w:val="3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EFFFF">
    <w:pPr>
      <w:pStyle w:val="3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75A06">
    <w:pPr>
      <w:pStyle w:val="30"/>
      <w:jc w:val="center"/>
    </w:pPr>
  </w:p>
  <w:p w14:paraId="541E7154">
    <w:pPr>
      <w:pStyle w:val="3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9DEA7">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B7762">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C46B5">
    <w:pPr>
      <w:pBdr>
        <w:bottom w:val="single" w:color="auto" w:sz="4" w:space="1"/>
      </w:pBdr>
      <w:rPr>
        <w:rFonts w:ascii="宋体" w:hAnsi="宋体" w:eastAsia="宋体"/>
        <w:sz w:val="21"/>
        <w:szCs w:val="21"/>
      </w:rPr>
    </w:pPr>
    <w:r>
      <w:rPr>
        <w:rFonts w:hint="eastAsia" w:ascii="宋体" w:hAnsi="宋体" w:eastAsia="宋体"/>
        <w:sz w:val="21"/>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CBA53">
    <w:pPr>
      <w:pStyle w:val="3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25F3E">
    <w:pPr>
      <w:pBdr>
        <w:bottom w:val="single" w:color="auto" w:sz="4" w:space="1"/>
      </w:pBdr>
      <w:rPr>
        <w:rFonts w:ascii="宋体" w:hAnsi="宋体" w:eastAsia="宋体"/>
        <w:sz w:val="21"/>
        <w:szCs w:val="21"/>
      </w:rPr>
    </w:pPr>
    <w:r>
      <w:rPr>
        <w:rFonts w:hint="eastAsia" w:ascii="宋体" w:hAnsi="宋体" w:eastAsia="宋体"/>
        <w:sz w:val="21"/>
        <w:szCs w:val="21"/>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2D7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669B4F"/>
    <w:multiLevelType w:val="multilevel"/>
    <w:tmpl w:val="3F669B4F"/>
    <w:lvl w:ilvl="0" w:tentative="0">
      <w:start w:val="4"/>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5D5769D9"/>
    <w:multiLevelType w:val="singleLevel"/>
    <w:tmpl w:val="5D5769D9"/>
    <w:lvl w:ilvl="0" w:tentative="0">
      <w:start w:val="1"/>
      <w:numFmt w:val="chineseCounting"/>
      <w:suff w:val="space"/>
      <w:lvlText w:val="第%1章"/>
      <w:lvlJc w:val="left"/>
    </w:lvl>
  </w:abstractNum>
  <w:abstractNum w:abstractNumId="2">
    <w:nsid w:val="78E37DB0"/>
    <w:multiLevelType w:val="multilevel"/>
    <w:tmpl w:val="78E37DB0"/>
    <w:lvl w:ilvl="0" w:tentative="0">
      <w:start w:val="1"/>
      <w:numFmt w:val="japaneseCounting"/>
      <w:lvlText w:val="第%1章"/>
      <w:lvlJc w:val="left"/>
      <w:pPr>
        <w:ind w:left="1065" w:hanging="10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3Yzc0NzEzODgzOGFkYzcwMmRjZWU3ZmU2MDExNGMifQ=="/>
  </w:docVars>
  <w:rsids>
    <w:rsidRoot w:val="00C03E09"/>
    <w:rsid w:val="00000E21"/>
    <w:rsid w:val="000015A0"/>
    <w:rsid w:val="0000479E"/>
    <w:rsid w:val="000064AB"/>
    <w:rsid w:val="00016902"/>
    <w:rsid w:val="00016FDC"/>
    <w:rsid w:val="00017E33"/>
    <w:rsid w:val="00017EEB"/>
    <w:rsid w:val="00020BD9"/>
    <w:rsid w:val="0002131D"/>
    <w:rsid w:val="000223DF"/>
    <w:rsid w:val="00024E87"/>
    <w:rsid w:val="000271A7"/>
    <w:rsid w:val="00030268"/>
    <w:rsid w:val="00030A6D"/>
    <w:rsid w:val="00031501"/>
    <w:rsid w:val="00031541"/>
    <w:rsid w:val="00033628"/>
    <w:rsid w:val="000347F2"/>
    <w:rsid w:val="00034CCC"/>
    <w:rsid w:val="00036F3B"/>
    <w:rsid w:val="00041ED4"/>
    <w:rsid w:val="00042135"/>
    <w:rsid w:val="00042F43"/>
    <w:rsid w:val="00047540"/>
    <w:rsid w:val="000543B8"/>
    <w:rsid w:val="00054710"/>
    <w:rsid w:val="00057225"/>
    <w:rsid w:val="00061B8E"/>
    <w:rsid w:val="0006207B"/>
    <w:rsid w:val="000665E6"/>
    <w:rsid w:val="000675F6"/>
    <w:rsid w:val="00067A5E"/>
    <w:rsid w:val="00067BD3"/>
    <w:rsid w:val="00071007"/>
    <w:rsid w:val="000729F6"/>
    <w:rsid w:val="00074417"/>
    <w:rsid w:val="00080597"/>
    <w:rsid w:val="000901BD"/>
    <w:rsid w:val="0009149E"/>
    <w:rsid w:val="000A2362"/>
    <w:rsid w:val="000A35D7"/>
    <w:rsid w:val="000A4171"/>
    <w:rsid w:val="000A4355"/>
    <w:rsid w:val="000A6715"/>
    <w:rsid w:val="000A7221"/>
    <w:rsid w:val="000A7357"/>
    <w:rsid w:val="000B0C1E"/>
    <w:rsid w:val="000B3680"/>
    <w:rsid w:val="000B3C97"/>
    <w:rsid w:val="000B4290"/>
    <w:rsid w:val="000B4DB1"/>
    <w:rsid w:val="000B73AC"/>
    <w:rsid w:val="000C0DC1"/>
    <w:rsid w:val="000C1ED8"/>
    <w:rsid w:val="000C2859"/>
    <w:rsid w:val="000C4691"/>
    <w:rsid w:val="000C7E6F"/>
    <w:rsid w:val="000C7F4D"/>
    <w:rsid w:val="000D0756"/>
    <w:rsid w:val="000D42BB"/>
    <w:rsid w:val="000D4A66"/>
    <w:rsid w:val="000D4DE0"/>
    <w:rsid w:val="000D5048"/>
    <w:rsid w:val="000D66C8"/>
    <w:rsid w:val="000D7E86"/>
    <w:rsid w:val="000E2C55"/>
    <w:rsid w:val="000E4341"/>
    <w:rsid w:val="000E59F4"/>
    <w:rsid w:val="000E5F57"/>
    <w:rsid w:val="000E7403"/>
    <w:rsid w:val="000E7C38"/>
    <w:rsid w:val="000F4B0D"/>
    <w:rsid w:val="000F54E0"/>
    <w:rsid w:val="000F5A33"/>
    <w:rsid w:val="001015D2"/>
    <w:rsid w:val="0010196F"/>
    <w:rsid w:val="001022CD"/>
    <w:rsid w:val="001029F3"/>
    <w:rsid w:val="00105347"/>
    <w:rsid w:val="00106FDA"/>
    <w:rsid w:val="00107BCE"/>
    <w:rsid w:val="00110B7B"/>
    <w:rsid w:val="00111CBF"/>
    <w:rsid w:val="00114EDC"/>
    <w:rsid w:val="00117746"/>
    <w:rsid w:val="001177CA"/>
    <w:rsid w:val="00122CB3"/>
    <w:rsid w:val="00132044"/>
    <w:rsid w:val="00136961"/>
    <w:rsid w:val="001373A6"/>
    <w:rsid w:val="00137A11"/>
    <w:rsid w:val="00142197"/>
    <w:rsid w:val="00143FC9"/>
    <w:rsid w:val="001444DE"/>
    <w:rsid w:val="00151579"/>
    <w:rsid w:val="00152D94"/>
    <w:rsid w:val="00154CEF"/>
    <w:rsid w:val="00157CFD"/>
    <w:rsid w:val="00160A92"/>
    <w:rsid w:val="00164C31"/>
    <w:rsid w:val="001706D5"/>
    <w:rsid w:val="001740BA"/>
    <w:rsid w:val="00174CBF"/>
    <w:rsid w:val="00176EC7"/>
    <w:rsid w:val="00180CF1"/>
    <w:rsid w:val="00182243"/>
    <w:rsid w:val="00184EBC"/>
    <w:rsid w:val="001864DF"/>
    <w:rsid w:val="00186522"/>
    <w:rsid w:val="00186F30"/>
    <w:rsid w:val="0019653D"/>
    <w:rsid w:val="00197A5A"/>
    <w:rsid w:val="00197DAB"/>
    <w:rsid w:val="00197F71"/>
    <w:rsid w:val="001A062B"/>
    <w:rsid w:val="001A2473"/>
    <w:rsid w:val="001A36BD"/>
    <w:rsid w:val="001A4EE6"/>
    <w:rsid w:val="001A504C"/>
    <w:rsid w:val="001A61CF"/>
    <w:rsid w:val="001A6FE4"/>
    <w:rsid w:val="001A769D"/>
    <w:rsid w:val="001B3A2B"/>
    <w:rsid w:val="001B6CF8"/>
    <w:rsid w:val="001B726D"/>
    <w:rsid w:val="001C0D45"/>
    <w:rsid w:val="001C0ED9"/>
    <w:rsid w:val="001C2F31"/>
    <w:rsid w:val="001C3625"/>
    <w:rsid w:val="001C4F7D"/>
    <w:rsid w:val="001C512D"/>
    <w:rsid w:val="001C6D25"/>
    <w:rsid w:val="001D285E"/>
    <w:rsid w:val="001D3E85"/>
    <w:rsid w:val="001D4567"/>
    <w:rsid w:val="001D5328"/>
    <w:rsid w:val="001D6259"/>
    <w:rsid w:val="001D7FBD"/>
    <w:rsid w:val="001E0E58"/>
    <w:rsid w:val="001E106E"/>
    <w:rsid w:val="001E1981"/>
    <w:rsid w:val="001E65D3"/>
    <w:rsid w:val="001E6798"/>
    <w:rsid w:val="001F04E3"/>
    <w:rsid w:val="001F3981"/>
    <w:rsid w:val="001F586E"/>
    <w:rsid w:val="001F6662"/>
    <w:rsid w:val="001F6BE8"/>
    <w:rsid w:val="0020032D"/>
    <w:rsid w:val="00207A27"/>
    <w:rsid w:val="00210DAC"/>
    <w:rsid w:val="00213DB0"/>
    <w:rsid w:val="0022117A"/>
    <w:rsid w:val="00222AD8"/>
    <w:rsid w:val="00224FE0"/>
    <w:rsid w:val="00227A40"/>
    <w:rsid w:val="00231145"/>
    <w:rsid w:val="002359E0"/>
    <w:rsid w:val="00245EF3"/>
    <w:rsid w:val="00250855"/>
    <w:rsid w:val="00251181"/>
    <w:rsid w:val="002539E0"/>
    <w:rsid w:val="002604FB"/>
    <w:rsid w:val="00263460"/>
    <w:rsid w:val="00263C2B"/>
    <w:rsid w:val="00264C87"/>
    <w:rsid w:val="002724A2"/>
    <w:rsid w:val="00272CC2"/>
    <w:rsid w:val="00272E9F"/>
    <w:rsid w:val="00274235"/>
    <w:rsid w:val="002747B4"/>
    <w:rsid w:val="00275468"/>
    <w:rsid w:val="00284EA9"/>
    <w:rsid w:val="0028776C"/>
    <w:rsid w:val="00290820"/>
    <w:rsid w:val="00291B74"/>
    <w:rsid w:val="002925A7"/>
    <w:rsid w:val="00295A4C"/>
    <w:rsid w:val="00295DF8"/>
    <w:rsid w:val="002A412D"/>
    <w:rsid w:val="002B0D6C"/>
    <w:rsid w:val="002B1244"/>
    <w:rsid w:val="002B5ADB"/>
    <w:rsid w:val="002B607C"/>
    <w:rsid w:val="002B6406"/>
    <w:rsid w:val="002B678C"/>
    <w:rsid w:val="002B6EA1"/>
    <w:rsid w:val="002B78D9"/>
    <w:rsid w:val="002C1448"/>
    <w:rsid w:val="002C171E"/>
    <w:rsid w:val="002C22F2"/>
    <w:rsid w:val="002C49B4"/>
    <w:rsid w:val="002C4E8C"/>
    <w:rsid w:val="002C5C87"/>
    <w:rsid w:val="002D0C71"/>
    <w:rsid w:val="002D258A"/>
    <w:rsid w:val="002D5F2F"/>
    <w:rsid w:val="002D70CA"/>
    <w:rsid w:val="002E1923"/>
    <w:rsid w:val="002E4AEB"/>
    <w:rsid w:val="002E68E5"/>
    <w:rsid w:val="002E691E"/>
    <w:rsid w:val="002E6A5F"/>
    <w:rsid w:val="002E7BE6"/>
    <w:rsid w:val="002F20E9"/>
    <w:rsid w:val="002F6C51"/>
    <w:rsid w:val="00301F2E"/>
    <w:rsid w:val="00305EB0"/>
    <w:rsid w:val="00306C53"/>
    <w:rsid w:val="0031408F"/>
    <w:rsid w:val="00314D41"/>
    <w:rsid w:val="00317390"/>
    <w:rsid w:val="0032226E"/>
    <w:rsid w:val="00323090"/>
    <w:rsid w:val="0032362E"/>
    <w:rsid w:val="00333DB0"/>
    <w:rsid w:val="003352B0"/>
    <w:rsid w:val="00340611"/>
    <w:rsid w:val="00341246"/>
    <w:rsid w:val="003466DB"/>
    <w:rsid w:val="00347632"/>
    <w:rsid w:val="00352AA4"/>
    <w:rsid w:val="00354116"/>
    <w:rsid w:val="00354BC0"/>
    <w:rsid w:val="00360BED"/>
    <w:rsid w:val="00365535"/>
    <w:rsid w:val="00371B55"/>
    <w:rsid w:val="003740A8"/>
    <w:rsid w:val="00376319"/>
    <w:rsid w:val="00383CB8"/>
    <w:rsid w:val="00383EEC"/>
    <w:rsid w:val="00386874"/>
    <w:rsid w:val="00390CAE"/>
    <w:rsid w:val="00391E25"/>
    <w:rsid w:val="0039331A"/>
    <w:rsid w:val="0039673C"/>
    <w:rsid w:val="003A0D9D"/>
    <w:rsid w:val="003A430C"/>
    <w:rsid w:val="003A6A78"/>
    <w:rsid w:val="003B0681"/>
    <w:rsid w:val="003B0D97"/>
    <w:rsid w:val="003B62F3"/>
    <w:rsid w:val="003C2229"/>
    <w:rsid w:val="003C3DEE"/>
    <w:rsid w:val="003C6A1E"/>
    <w:rsid w:val="003C7939"/>
    <w:rsid w:val="003C7D64"/>
    <w:rsid w:val="003D1901"/>
    <w:rsid w:val="003D5D4F"/>
    <w:rsid w:val="003E0B1C"/>
    <w:rsid w:val="003E15FE"/>
    <w:rsid w:val="003E4BE6"/>
    <w:rsid w:val="003E5147"/>
    <w:rsid w:val="003E6B44"/>
    <w:rsid w:val="003E74CA"/>
    <w:rsid w:val="003F044F"/>
    <w:rsid w:val="003F4060"/>
    <w:rsid w:val="003F455A"/>
    <w:rsid w:val="003F471D"/>
    <w:rsid w:val="003F5F42"/>
    <w:rsid w:val="00401F89"/>
    <w:rsid w:val="004027AB"/>
    <w:rsid w:val="00404783"/>
    <w:rsid w:val="00410BC3"/>
    <w:rsid w:val="00411480"/>
    <w:rsid w:val="004225FC"/>
    <w:rsid w:val="00424893"/>
    <w:rsid w:val="00432480"/>
    <w:rsid w:val="0044189C"/>
    <w:rsid w:val="00441E90"/>
    <w:rsid w:val="00444F04"/>
    <w:rsid w:val="004463B2"/>
    <w:rsid w:val="00450591"/>
    <w:rsid w:val="0045106E"/>
    <w:rsid w:val="004540B0"/>
    <w:rsid w:val="0045463B"/>
    <w:rsid w:val="00454AD3"/>
    <w:rsid w:val="004654C0"/>
    <w:rsid w:val="00467DB0"/>
    <w:rsid w:val="0047191E"/>
    <w:rsid w:val="0047207F"/>
    <w:rsid w:val="004740C7"/>
    <w:rsid w:val="00474307"/>
    <w:rsid w:val="00474F71"/>
    <w:rsid w:val="00476A5F"/>
    <w:rsid w:val="00484272"/>
    <w:rsid w:val="004919B2"/>
    <w:rsid w:val="00491D31"/>
    <w:rsid w:val="00492632"/>
    <w:rsid w:val="00497536"/>
    <w:rsid w:val="004A0072"/>
    <w:rsid w:val="004A26FA"/>
    <w:rsid w:val="004A27DF"/>
    <w:rsid w:val="004A3810"/>
    <w:rsid w:val="004A3CC6"/>
    <w:rsid w:val="004A5565"/>
    <w:rsid w:val="004A6836"/>
    <w:rsid w:val="004B12CE"/>
    <w:rsid w:val="004B7E2B"/>
    <w:rsid w:val="004C57F8"/>
    <w:rsid w:val="004C7270"/>
    <w:rsid w:val="004C76ED"/>
    <w:rsid w:val="004D182A"/>
    <w:rsid w:val="004D1C74"/>
    <w:rsid w:val="004E02A2"/>
    <w:rsid w:val="004E2FED"/>
    <w:rsid w:val="004E440C"/>
    <w:rsid w:val="004E44A8"/>
    <w:rsid w:val="004E68A6"/>
    <w:rsid w:val="004E7D65"/>
    <w:rsid w:val="004F12E9"/>
    <w:rsid w:val="004F1648"/>
    <w:rsid w:val="004F3050"/>
    <w:rsid w:val="004F3E83"/>
    <w:rsid w:val="00504A0A"/>
    <w:rsid w:val="00505DB1"/>
    <w:rsid w:val="00506FD5"/>
    <w:rsid w:val="00510603"/>
    <w:rsid w:val="00511E21"/>
    <w:rsid w:val="005125FD"/>
    <w:rsid w:val="005129D3"/>
    <w:rsid w:val="00514142"/>
    <w:rsid w:val="00514EF6"/>
    <w:rsid w:val="00517F5A"/>
    <w:rsid w:val="00522111"/>
    <w:rsid w:val="0052394E"/>
    <w:rsid w:val="00525AAA"/>
    <w:rsid w:val="00527BC5"/>
    <w:rsid w:val="0053124E"/>
    <w:rsid w:val="005325E6"/>
    <w:rsid w:val="00532F98"/>
    <w:rsid w:val="005340E2"/>
    <w:rsid w:val="00536A42"/>
    <w:rsid w:val="00540919"/>
    <w:rsid w:val="0054101D"/>
    <w:rsid w:val="00545CC2"/>
    <w:rsid w:val="00545F43"/>
    <w:rsid w:val="00546186"/>
    <w:rsid w:val="00546541"/>
    <w:rsid w:val="0055267A"/>
    <w:rsid w:val="00552CAE"/>
    <w:rsid w:val="005553E1"/>
    <w:rsid w:val="005648AB"/>
    <w:rsid w:val="00567664"/>
    <w:rsid w:val="00570550"/>
    <w:rsid w:val="00574D8F"/>
    <w:rsid w:val="00576D55"/>
    <w:rsid w:val="005773AB"/>
    <w:rsid w:val="00580634"/>
    <w:rsid w:val="005809D4"/>
    <w:rsid w:val="00583DDB"/>
    <w:rsid w:val="00586A01"/>
    <w:rsid w:val="0059272B"/>
    <w:rsid w:val="005928BD"/>
    <w:rsid w:val="00592C9C"/>
    <w:rsid w:val="00594338"/>
    <w:rsid w:val="00597292"/>
    <w:rsid w:val="005978A9"/>
    <w:rsid w:val="005A0BE8"/>
    <w:rsid w:val="005A5911"/>
    <w:rsid w:val="005B6F76"/>
    <w:rsid w:val="005B72DD"/>
    <w:rsid w:val="005C557C"/>
    <w:rsid w:val="005D0627"/>
    <w:rsid w:val="005D3E9F"/>
    <w:rsid w:val="005D64C6"/>
    <w:rsid w:val="005D7605"/>
    <w:rsid w:val="005D7DF0"/>
    <w:rsid w:val="005E01B2"/>
    <w:rsid w:val="005E6B9E"/>
    <w:rsid w:val="005F3223"/>
    <w:rsid w:val="005F5406"/>
    <w:rsid w:val="00601B2F"/>
    <w:rsid w:val="006021AE"/>
    <w:rsid w:val="0060320A"/>
    <w:rsid w:val="00603642"/>
    <w:rsid w:val="00604BD3"/>
    <w:rsid w:val="0060725E"/>
    <w:rsid w:val="00612B56"/>
    <w:rsid w:val="0062177A"/>
    <w:rsid w:val="006217AE"/>
    <w:rsid w:val="006217C1"/>
    <w:rsid w:val="00621EA4"/>
    <w:rsid w:val="00622584"/>
    <w:rsid w:val="00623A23"/>
    <w:rsid w:val="00632192"/>
    <w:rsid w:val="00634D77"/>
    <w:rsid w:val="00634DBB"/>
    <w:rsid w:val="006355CD"/>
    <w:rsid w:val="00641970"/>
    <w:rsid w:val="00643F45"/>
    <w:rsid w:val="006467A4"/>
    <w:rsid w:val="00653CB7"/>
    <w:rsid w:val="0065546E"/>
    <w:rsid w:val="00655744"/>
    <w:rsid w:val="00656FF4"/>
    <w:rsid w:val="00661648"/>
    <w:rsid w:val="00661822"/>
    <w:rsid w:val="00662B92"/>
    <w:rsid w:val="0066332D"/>
    <w:rsid w:val="00664FF4"/>
    <w:rsid w:val="006655BD"/>
    <w:rsid w:val="00673A0D"/>
    <w:rsid w:val="00674DB8"/>
    <w:rsid w:val="00676230"/>
    <w:rsid w:val="00676AA4"/>
    <w:rsid w:val="00684039"/>
    <w:rsid w:val="00685722"/>
    <w:rsid w:val="00686231"/>
    <w:rsid w:val="0069242B"/>
    <w:rsid w:val="00695AE3"/>
    <w:rsid w:val="00697D82"/>
    <w:rsid w:val="006A0C74"/>
    <w:rsid w:val="006A25C4"/>
    <w:rsid w:val="006A5196"/>
    <w:rsid w:val="006B05A2"/>
    <w:rsid w:val="006B1A47"/>
    <w:rsid w:val="006B5D9E"/>
    <w:rsid w:val="006C3025"/>
    <w:rsid w:val="006D4EEF"/>
    <w:rsid w:val="006E3D9B"/>
    <w:rsid w:val="006E5BE5"/>
    <w:rsid w:val="006F332D"/>
    <w:rsid w:val="006F7DC8"/>
    <w:rsid w:val="00701889"/>
    <w:rsid w:val="007050B8"/>
    <w:rsid w:val="007053D6"/>
    <w:rsid w:val="007079E5"/>
    <w:rsid w:val="00712843"/>
    <w:rsid w:val="007158A3"/>
    <w:rsid w:val="007244EC"/>
    <w:rsid w:val="00725481"/>
    <w:rsid w:val="00725BBA"/>
    <w:rsid w:val="007314E9"/>
    <w:rsid w:val="00733D74"/>
    <w:rsid w:val="0073516B"/>
    <w:rsid w:val="007363E6"/>
    <w:rsid w:val="00736D49"/>
    <w:rsid w:val="00737529"/>
    <w:rsid w:val="0074034C"/>
    <w:rsid w:val="0074148C"/>
    <w:rsid w:val="00745C9F"/>
    <w:rsid w:val="007504E7"/>
    <w:rsid w:val="00752D99"/>
    <w:rsid w:val="00754070"/>
    <w:rsid w:val="00755B7F"/>
    <w:rsid w:val="00756182"/>
    <w:rsid w:val="00761443"/>
    <w:rsid w:val="00762A66"/>
    <w:rsid w:val="007673B3"/>
    <w:rsid w:val="00767893"/>
    <w:rsid w:val="00767CA2"/>
    <w:rsid w:val="00777282"/>
    <w:rsid w:val="0078081F"/>
    <w:rsid w:val="00781163"/>
    <w:rsid w:val="00781556"/>
    <w:rsid w:val="00781ABC"/>
    <w:rsid w:val="00787AD1"/>
    <w:rsid w:val="00790D28"/>
    <w:rsid w:val="00792B61"/>
    <w:rsid w:val="00795CA4"/>
    <w:rsid w:val="007964B8"/>
    <w:rsid w:val="007A019D"/>
    <w:rsid w:val="007A17B8"/>
    <w:rsid w:val="007A239A"/>
    <w:rsid w:val="007A3049"/>
    <w:rsid w:val="007A4206"/>
    <w:rsid w:val="007A7B22"/>
    <w:rsid w:val="007A7D6F"/>
    <w:rsid w:val="007B11CC"/>
    <w:rsid w:val="007B17B2"/>
    <w:rsid w:val="007B2104"/>
    <w:rsid w:val="007B4A54"/>
    <w:rsid w:val="007B4C78"/>
    <w:rsid w:val="007C2F45"/>
    <w:rsid w:val="007C5533"/>
    <w:rsid w:val="007D05DE"/>
    <w:rsid w:val="007D577E"/>
    <w:rsid w:val="007D5BD4"/>
    <w:rsid w:val="007D5DDB"/>
    <w:rsid w:val="007D71BA"/>
    <w:rsid w:val="007E3C5C"/>
    <w:rsid w:val="007E7CA6"/>
    <w:rsid w:val="007F3322"/>
    <w:rsid w:val="007F4805"/>
    <w:rsid w:val="0080021C"/>
    <w:rsid w:val="00801CDD"/>
    <w:rsid w:val="00803009"/>
    <w:rsid w:val="00805959"/>
    <w:rsid w:val="00805D53"/>
    <w:rsid w:val="008063A3"/>
    <w:rsid w:val="00806E64"/>
    <w:rsid w:val="0081137C"/>
    <w:rsid w:val="0081584B"/>
    <w:rsid w:val="0082385D"/>
    <w:rsid w:val="008238E9"/>
    <w:rsid w:val="0082413F"/>
    <w:rsid w:val="00825F94"/>
    <w:rsid w:val="00834928"/>
    <w:rsid w:val="00841159"/>
    <w:rsid w:val="00845F24"/>
    <w:rsid w:val="00846C8C"/>
    <w:rsid w:val="0085433A"/>
    <w:rsid w:val="00855C8B"/>
    <w:rsid w:val="00857D78"/>
    <w:rsid w:val="00860DB1"/>
    <w:rsid w:val="00871496"/>
    <w:rsid w:val="008741A5"/>
    <w:rsid w:val="00877592"/>
    <w:rsid w:val="00877C80"/>
    <w:rsid w:val="00884AA2"/>
    <w:rsid w:val="00885C34"/>
    <w:rsid w:val="00886682"/>
    <w:rsid w:val="0088696C"/>
    <w:rsid w:val="00887FBF"/>
    <w:rsid w:val="00891589"/>
    <w:rsid w:val="00894896"/>
    <w:rsid w:val="00895712"/>
    <w:rsid w:val="008977F4"/>
    <w:rsid w:val="008A5520"/>
    <w:rsid w:val="008B53C6"/>
    <w:rsid w:val="008B5ED5"/>
    <w:rsid w:val="008C2B1D"/>
    <w:rsid w:val="008D12D9"/>
    <w:rsid w:val="008D59D3"/>
    <w:rsid w:val="008D64B2"/>
    <w:rsid w:val="008D7571"/>
    <w:rsid w:val="008D78A4"/>
    <w:rsid w:val="008E4F20"/>
    <w:rsid w:val="008E5C67"/>
    <w:rsid w:val="008E5E88"/>
    <w:rsid w:val="008F0095"/>
    <w:rsid w:val="008F3DDB"/>
    <w:rsid w:val="008F6F40"/>
    <w:rsid w:val="00900290"/>
    <w:rsid w:val="00903649"/>
    <w:rsid w:val="009037DE"/>
    <w:rsid w:val="00910F56"/>
    <w:rsid w:val="00911C13"/>
    <w:rsid w:val="00913AC6"/>
    <w:rsid w:val="00913BA0"/>
    <w:rsid w:val="0091493E"/>
    <w:rsid w:val="00920766"/>
    <w:rsid w:val="00933255"/>
    <w:rsid w:val="00934FB4"/>
    <w:rsid w:val="00935724"/>
    <w:rsid w:val="00935AFE"/>
    <w:rsid w:val="0093733C"/>
    <w:rsid w:val="00942C07"/>
    <w:rsid w:val="00942FB3"/>
    <w:rsid w:val="009462AB"/>
    <w:rsid w:val="00946374"/>
    <w:rsid w:val="00946770"/>
    <w:rsid w:val="00955EC8"/>
    <w:rsid w:val="0096010F"/>
    <w:rsid w:val="0096084A"/>
    <w:rsid w:val="00961406"/>
    <w:rsid w:val="00962429"/>
    <w:rsid w:val="00963AD9"/>
    <w:rsid w:val="00963B21"/>
    <w:rsid w:val="00965F6D"/>
    <w:rsid w:val="00970668"/>
    <w:rsid w:val="00970C78"/>
    <w:rsid w:val="00972929"/>
    <w:rsid w:val="00973E7F"/>
    <w:rsid w:val="00974EA4"/>
    <w:rsid w:val="00975C2C"/>
    <w:rsid w:val="00977CA4"/>
    <w:rsid w:val="0098071F"/>
    <w:rsid w:val="00981B3D"/>
    <w:rsid w:val="009824B6"/>
    <w:rsid w:val="00986042"/>
    <w:rsid w:val="009871F3"/>
    <w:rsid w:val="0098726B"/>
    <w:rsid w:val="00987C3B"/>
    <w:rsid w:val="00990548"/>
    <w:rsid w:val="00992550"/>
    <w:rsid w:val="00994494"/>
    <w:rsid w:val="00995AD0"/>
    <w:rsid w:val="009A25DD"/>
    <w:rsid w:val="009A306E"/>
    <w:rsid w:val="009A3B8D"/>
    <w:rsid w:val="009A3C72"/>
    <w:rsid w:val="009A671E"/>
    <w:rsid w:val="009B040B"/>
    <w:rsid w:val="009B3E4D"/>
    <w:rsid w:val="009B4459"/>
    <w:rsid w:val="009B4637"/>
    <w:rsid w:val="009C03DB"/>
    <w:rsid w:val="009C2338"/>
    <w:rsid w:val="009C3294"/>
    <w:rsid w:val="009C4A6F"/>
    <w:rsid w:val="009C5E27"/>
    <w:rsid w:val="009C7A15"/>
    <w:rsid w:val="009D11AB"/>
    <w:rsid w:val="009D18E0"/>
    <w:rsid w:val="009D7EBA"/>
    <w:rsid w:val="009D7F7E"/>
    <w:rsid w:val="009E160B"/>
    <w:rsid w:val="009E1C9A"/>
    <w:rsid w:val="009E3BA6"/>
    <w:rsid w:val="009E47D6"/>
    <w:rsid w:val="009E6A08"/>
    <w:rsid w:val="009E7AE5"/>
    <w:rsid w:val="009F144D"/>
    <w:rsid w:val="009F1A3E"/>
    <w:rsid w:val="009F3EE6"/>
    <w:rsid w:val="009F5237"/>
    <w:rsid w:val="009F7FBD"/>
    <w:rsid w:val="00A000E2"/>
    <w:rsid w:val="00A00B59"/>
    <w:rsid w:val="00A01AE8"/>
    <w:rsid w:val="00A05A4F"/>
    <w:rsid w:val="00A062C2"/>
    <w:rsid w:val="00A119F2"/>
    <w:rsid w:val="00A128F3"/>
    <w:rsid w:val="00A130CF"/>
    <w:rsid w:val="00A23602"/>
    <w:rsid w:val="00A24624"/>
    <w:rsid w:val="00A269E5"/>
    <w:rsid w:val="00A26F8B"/>
    <w:rsid w:val="00A34731"/>
    <w:rsid w:val="00A35202"/>
    <w:rsid w:val="00A363E9"/>
    <w:rsid w:val="00A366E7"/>
    <w:rsid w:val="00A424AB"/>
    <w:rsid w:val="00A42799"/>
    <w:rsid w:val="00A42848"/>
    <w:rsid w:val="00A47AD7"/>
    <w:rsid w:val="00A500E8"/>
    <w:rsid w:val="00A50973"/>
    <w:rsid w:val="00A55511"/>
    <w:rsid w:val="00A56904"/>
    <w:rsid w:val="00A57602"/>
    <w:rsid w:val="00A57E96"/>
    <w:rsid w:val="00A60926"/>
    <w:rsid w:val="00A61372"/>
    <w:rsid w:val="00A63201"/>
    <w:rsid w:val="00A638AE"/>
    <w:rsid w:val="00A63DA9"/>
    <w:rsid w:val="00A70162"/>
    <w:rsid w:val="00A73945"/>
    <w:rsid w:val="00A75426"/>
    <w:rsid w:val="00A75D88"/>
    <w:rsid w:val="00A75E0C"/>
    <w:rsid w:val="00A760B4"/>
    <w:rsid w:val="00A81617"/>
    <w:rsid w:val="00A8476A"/>
    <w:rsid w:val="00A90CB3"/>
    <w:rsid w:val="00A923B9"/>
    <w:rsid w:val="00A94DF9"/>
    <w:rsid w:val="00A97DE1"/>
    <w:rsid w:val="00AA057E"/>
    <w:rsid w:val="00AA1D4A"/>
    <w:rsid w:val="00AA5AFA"/>
    <w:rsid w:val="00AA6272"/>
    <w:rsid w:val="00AA69D2"/>
    <w:rsid w:val="00AB026A"/>
    <w:rsid w:val="00AB104F"/>
    <w:rsid w:val="00AC3891"/>
    <w:rsid w:val="00AC4F26"/>
    <w:rsid w:val="00AC60D1"/>
    <w:rsid w:val="00AC6B27"/>
    <w:rsid w:val="00AC6B92"/>
    <w:rsid w:val="00AC74B3"/>
    <w:rsid w:val="00AC7CC7"/>
    <w:rsid w:val="00AD567B"/>
    <w:rsid w:val="00AE6EE7"/>
    <w:rsid w:val="00AF62A0"/>
    <w:rsid w:val="00B01E11"/>
    <w:rsid w:val="00B02039"/>
    <w:rsid w:val="00B06566"/>
    <w:rsid w:val="00B1257D"/>
    <w:rsid w:val="00B16962"/>
    <w:rsid w:val="00B178F8"/>
    <w:rsid w:val="00B2043D"/>
    <w:rsid w:val="00B22FAF"/>
    <w:rsid w:val="00B231A8"/>
    <w:rsid w:val="00B2620C"/>
    <w:rsid w:val="00B31FBF"/>
    <w:rsid w:val="00B33116"/>
    <w:rsid w:val="00B4359E"/>
    <w:rsid w:val="00B43A37"/>
    <w:rsid w:val="00B46DBC"/>
    <w:rsid w:val="00B5157E"/>
    <w:rsid w:val="00B52987"/>
    <w:rsid w:val="00B53D99"/>
    <w:rsid w:val="00B53DC9"/>
    <w:rsid w:val="00B54A16"/>
    <w:rsid w:val="00B55E6F"/>
    <w:rsid w:val="00B630F2"/>
    <w:rsid w:val="00B654C6"/>
    <w:rsid w:val="00B65FEA"/>
    <w:rsid w:val="00B667F6"/>
    <w:rsid w:val="00B8082C"/>
    <w:rsid w:val="00B8534F"/>
    <w:rsid w:val="00B862B7"/>
    <w:rsid w:val="00B86695"/>
    <w:rsid w:val="00B87EDA"/>
    <w:rsid w:val="00B916FB"/>
    <w:rsid w:val="00B9246A"/>
    <w:rsid w:val="00B94331"/>
    <w:rsid w:val="00B950C8"/>
    <w:rsid w:val="00BA0EFB"/>
    <w:rsid w:val="00BA5DC7"/>
    <w:rsid w:val="00BA72DA"/>
    <w:rsid w:val="00BA771A"/>
    <w:rsid w:val="00BB18DB"/>
    <w:rsid w:val="00BB23C2"/>
    <w:rsid w:val="00BB64A5"/>
    <w:rsid w:val="00BC0D1A"/>
    <w:rsid w:val="00BC1123"/>
    <w:rsid w:val="00BC1736"/>
    <w:rsid w:val="00BC232F"/>
    <w:rsid w:val="00BC307C"/>
    <w:rsid w:val="00BC495B"/>
    <w:rsid w:val="00BC528C"/>
    <w:rsid w:val="00BD5A1E"/>
    <w:rsid w:val="00BE1890"/>
    <w:rsid w:val="00BE2759"/>
    <w:rsid w:val="00BE3985"/>
    <w:rsid w:val="00BE3DF1"/>
    <w:rsid w:val="00BE40AC"/>
    <w:rsid w:val="00BF0779"/>
    <w:rsid w:val="00BF50BC"/>
    <w:rsid w:val="00C02F30"/>
    <w:rsid w:val="00C03BD4"/>
    <w:rsid w:val="00C03E09"/>
    <w:rsid w:val="00C048D7"/>
    <w:rsid w:val="00C07239"/>
    <w:rsid w:val="00C072E5"/>
    <w:rsid w:val="00C2023A"/>
    <w:rsid w:val="00C20EE1"/>
    <w:rsid w:val="00C21647"/>
    <w:rsid w:val="00C22850"/>
    <w:rsid w:val="00C26BD1"/>
    <w:rsid w:val="00C32113"/>
    <w:rsid w:val="00C336BF"/>
    <w:rsid w:val="00C40065"/>
    <w:rsid w:val="00C42094"/>
    <w:rsid w:val="00C44576"/>
    <w:rsid w:val="00C46581"/>
    <w:rsid w:val="00C5125B"/>
    <w:rsid w:val="00C516AD"/>
    <w:rsid w:val="00C53ABE"/>
    <w:rsid w:val="00C55723"/>
    <w:rsid w:val="00C5611B"/>
    <w:rsid w:val="00C565C5"/>
    <w:rsid w:val="00C61FC3"/>
    <w:rsid w:val="00C632EC"/>
    <w:rsid w:val="00C63A29"/>
    <w:rsid w:val="00C64501"/>
    <w:rsid w:val="00C67614"/>
    <w:rsid w:val="00C75C33"/>
    <w:rsid w:val="00C76CC0"/>
    <w:rsid w:val="00C84522"/>
    <w:rsid w:val="00C855EC"/>
    <w:rsid w:val="00C85862"/>
    <w:rsid w:val="00C8652A"/>
    <w:rsid w:val="00C948DC"/>
    <w:rsid w:val="00C95E54"/>
    <w:rsid w:val="00C97C68"/>
    <w:rsid w:val="00CA10D0"/>
    <w:rsid w:val="00CA11E7"/>
    <w:rsid w:val="00CA2B5E"/>
    <w:rsid w:val="00CA5DA9"/>
    <w:rsid w:val="00CA5FD2"/>
    <w:rsid w:val="00CA7120"/>
    <w:rsid w:val="00CB3061"/>
    <w:rsid w:val="00CB393C"/>
    <w:rsid w:val="00CB51CC"/>
    <w:rsid w:val="00CB6050"/>
    <w:rsid w:val="00CC05AF"/>
    <w:rsid w:val="00CC172C"/>
    <w:rsid w:val="00CC1972"/>
    <w:rsid w:val="00CC5E11"/>
    <w:rsid w:val="00CD0864"/>
    <w:rsid w:val="00CD3242"/>
    <w:rsid w:val="00CD6D11"/>
    <w:rsid w:val="00CD71EC"/>
    <w:rsid w:val="00CE0788"/>
    <w:rsid w:val="00CE38FB"/>
    <w:rsid w:val="00CE3FE2"/>
    <w:rsid w:val="00CE4785"/>
    <w:rsid w:val="00CE5A1F"/>
    <w:rsid w:val="00CE5CC9"/>
    <w:rsid w:val="00CE6ECF"/>
    <w:rsid w:val="00CE7D48"/>
    <w:rsid w:val="00CF499F"/>
    <w:rsid w:val="00D026EC"/>
    <w:rsid w:val="00D03DFA"/>
    <w:rsid w:val="00D06827"/>
    <w:rsid w:val="00D073EC"/>
    <w:rsid w:val="00D1368F"/>
    <w:rsid w:val="00D13CBE"/>
    <w:rsid w:val="00D21807"/>
    <w:rsid w:val="00D34A15"/>
    <w:rsid w:val="00D357A5"/>
    <w:rsid w:val="00D37238"/>
    <w:rsid w:val="00D40A43"/>
    <w:rsid w:val="00D4297C"/>
    <w:rsid w:val="00D45813"/>
    <w:rsid w:val="00D51C37"/>
    <w:rsid w:val="00D56C4D"/>
    <w:rsid w:val="00D60642"/>
    <w:rsid w:val="00D60C44"/>
    <w:rsid w:val="00D6102C"/>
    <w:rsid w:val="00D61298"/>
    <w:rsid w:val="00D62E25"/>
    <w:rsid w:val="00D63897"/>
    <w:rsid w:val="00D7407C"/>
    <w:rsid w:val="00D741E2"/>
    <w:rsid w:val="00D74A2D"/>
    <w:rsid w:val="00D763BD"/>
    <w:rsid w:val="00D776EA"/>
    <w:rsid w:val="00D81933"/>
    <w:rsid w:val="00D82B21"/>
    <w:rsid w:val="00D855D3"/>
    <w:rsid w:val="00D9091B"/>
    <w:rsid w:val="00D923BF"/>
    <w:rsid w:val="00D94533"/>
    <w:rsid w:val="00D958D0"/>
    <w:rsid w:val="00D97B46"/>
    <w:rsid w:val="00DA6439"/>
    <w:rsid w:val="00DA7414"/>
    <w:rsid w:val="00DB59EE"/>
    <w:rsid w:val="00DB6549"/>
    <w:rsid w:val="00DB725C"/>
    <w:rsid w:val="00DC052B"/>
    <w:rsid w:val="00DC1103"/>
    <w:rsid w:val="00DC1978"/>
    <w:rsid w:val="00DC5E05"/>
    <w:rsid w:val="00DD25DF"/>
    <w:rsid w:val="00DD3052"/>
    <w:rsid w:val="00DD542A"/>
    <w:rsid w:val="00DE1BF4"/>
    <w:rsid w:val="00DE241B"/>
    <w:rsid w:val="00DE30E1"/>
    <w:rsid w:val="00DE50D7"/>
    <w:rsid w:val="00DE62A0"/>
    <w:rsid w:val="00DF30C1"/>
    <w:rsid w:val="00DF30C4"/>
    <w:rsid w:val="00DF4783"/>
    <w:rsid w:val="00DF4FF7"/>
    <w:rsid w:val="00DF6901"/>
    <w:rsid w:val="00DF6BB0"/>
    <w:rsid w:val="00DF6C12"/>
    <w:rsid w:val="00E003C1"/>
    <w:rsid w:val="00E0042C"/>
    <w:rsid w:val="00E01A13"/>
    <w:rsid w:val="00E01FE0"/>
    <w:rsid w:val="00E031B7"/>
    <w:rsid w:val="00E03633"/>
    <w:rsid w:val="00E05E34"/>
    <w:rsid w:val="00E0685C"/>
    <w:rsid w:val="00E076F7"/>
    <w:rsid w:val="00E102F2"/>
    <w:rsid w:val="00E10467"/>
    <w:rsid w:val="00E1094F"/>
    <w:rsid w:val="00E11905"/>
    <w:rsid w:val="00E13A20"/>
    <w:rsid w:val="00E20FC2"/>
    <w:rsid w:val="00E21BE0"/>
    <w:rsid w:val="00E31C0A"/>
    <w:rsid w:val="00E32166"/>
    <w:rsid w:val="00E3370C"/>
    <w:rsid w:val="00E3439C"/>
    <w:rsid w:val="00E40DC8"/>
    <w:rsid w:val="00E452A1"/>
    <w:rsid w:val="00E46C47"/>
    <w:rsid w:val="00E51289"/>
    <w:rsid w:val="00E54784"/>
    <w:rsid w:val="00E54F19"/>
    <w:rsid w:val="00E55AF5"/>
    <w:rsid w:val="00E55DEA"/>
    <w:rsid w:val="00E57F03"/>
    <w:rsid w:val="00E57F79"/>
    <w:rsid w:val="00E60570"/>
    <w:rsid w:val="00E60919"/>
    <w:rsid w:val="00E62CE4"/>
    <w:rsid w:val="00E65E3B"/>
    <w:rsid w:val="00E669BF"/>
    <w:rsid w:val="00E66CE9"/>
    <w:rsid w:val="00E7152C"/>
    <w:rsid w:val="00E72C7E"/>
    <w:rsid w:val="00E75677"/>
    <w:rsid w:val="00E833CF"/>
    <w:rsid w:val="00E83FC9"/>
    <w:rsid w:val="00E8730E"/>
    <w:rsid w:val="00E91F47"/>
    <w:rsid w:val="00E92261"/>
    <w:rsid w:val="00E9641D"/>
    <w:rsid w:val="00E96E0E"/>
    <w:rsid w:val="00EA31BB"/>
    <w:rsid w:val="00EA4F10"/>
    <w:rsid w:val="00EB01A2"/>
    <w:rsid w:val="00EB0462"/>
    <w:rsid w:val="00EB11E1"/>
    <w:rsid w:val="00EB1482"/>
    <w:rsid w:val="00EB3D17"/>
    <w:rsid w:val="00EC1DF6"/>
    <w:rsid w:val="00EC4020"/>
    <w:rsid w:val="00ED010E"/>
    <w:rsid w:val="00ED7409"/>
    <w:rsid w:val="00EE0437"/>
    <w:rsid w:val="00EE0D68"/>
    <w:rsid w:val="00EF14E0"/>
    <w:rsid w:val="00EF45CF"/>
    <w:rsid w:val="00F00EA8"/>
    <w:rsid w:val="00F02864"/>
    <w:rsid w:val="00F0308E"/>
    <w:rsid w:val="00F04962"/>
    <w:rsid w:val="00F076D6"/>
    <w:rsid w:val="00F078D8"/>
    <w:rsid w:val="00F137EB"/>
    <w:rsid w:val="00F216FB"/>
    <w:rsid w:val="00F22156"/>
    <w:rsid w:val="00F22197"/>
    <w:rsid w:val="00F22302"/>
    <w:rsid w:val="00F24122"/>
    <w:rsid w:val="00F312B0"/>
    <w:rsid w:val="00F322C9"/>
    <w:rsid w:val="00F35138"/>
    <w:rsid w:val="00F35C3D"/>
    <w:rsid w:val="00F42114"/>
    <w:rsid w:val="00F42CAE"/>
    <w:rsid w:val="00F51B8D"/>
    <w:rsid w:val="00F548B1"/>
    <w:rsid w:val="00F55B4E"/>
    <w:rsid w:val="00F5656E"/>
    <w:rsid w:val="00F707E8"/>
    <w:rsid w:val="00F7200C"/>
    <w:rsid w:val="00F8599D"/>
    <w:rsid w:val="00F905B2"/>
    <w:rsid w:val="00F93CEB"/>
    <w:rsid w:val="00F96A29"/>
    <w:rsid w:val="00FA55BA"/>
    <w:rsid w:val="00FB3376"/>
    <w:rsid w:val="00FB47C6"/>
    <w:rsid w:val="00FC3285"/>
    <w:rsid w:val="00FC49DF"/>
    <w:rsid w:val="00FC51AE"/>
    <w:rsid w:val="00FD44F1"/>
    <w:rsid w:val="00FD5953"/>
    <w:rsid w:val="00FD5F09"/>
    <w:rsid w:val="00FD7EEF"/>
    <w:rsid w:val="00FE1E75"/>
    <w:rsid w:val="00FE28DD"/>
    <w:rsid w:val="00FE3617"/>
    <w:rsid w:val="00FE69C2"/>
    <w:rsid w:val="00FF188F"/>
    <w:rsid w:val="00FF3C02"/>
    <w:rsid w:val="00FF41BB"/>
    <w:rsid w:val="00FF5CCB"/>
    <w:rsid w:val="00FF755B"/>
    <w:rsid w:val="01A6474F"/>
    <w:rsid w:val="01A71FD9"/>
    <w:rsid w:val="04546D50"/>
    <w:rsid w:val="04AD6080"/>
    <w:rsid w:val="052059BA"/>
    <w:rsid w:val="05215853"/>
    <w:rsid w:val="059F358C"/>
    <w:rsid w:val="06B733F6"/>
    <w:rsid w:val="080261BB"/>
    <w:rsid w:val="08BB5227"/>
    <w:rsid w:val="08E458C1"/>
    <w:rsid w:val="09861EDB"/>
    <w:rsid w:val="0B0C73F9"/>
    <w:rsid w:val="0C242202"/>
    <w:rsid w:val="0C4F5747"/>
    <w:rsid w:val="0D6D7505"/>
    <w:rsid w:val="0D9A2344"/>
    <w:rsid w:val="0F625F8C"/>
    <w:rsid w:val="0F6D292E"/>
    <w:rsid w:val="10122088"/>
    <w:rsid w:val="10CD3F4E"/>
    <w:rsid w:val="11D129A2"/>
    <w:rsid w:val="12DC1163"/>
    <w:rsid w:val="14220929"/>
    <w:rsid w:val="1466786F"/>
    <w:rsid w:val="15224034"/>
    <w:rsid w:val="15A479D9"/>
    <w:rsid w:val="15C747E0"/>
    <w:rsid w:val="164D719B"/>
    <w:rsid w:val="19851536"/>
    <w:rsid w:val="19F4796B"/>
    <w:rsid w:val="1A560966"/>
    <w:rsid w:val="1AC437A4"/>
    <w:rsid w:val="1AD12D9C"/>
    <w:rsid w:val="1D523D17"/>
    <w:rsid w:val="1D571223"/>
    <w:rsid w:val="1F070103"/>
    <w:rsid w:val="1F65384D"/>
    <w:rsid w:val="204D5FEA"/>
    <w:rsid w:val="20857665"/>
    <w:rsid w:val="20ED750D"/>
    <w:rsid w:val="229B317B"/>
    <w:rsid w:val="23142C78"/>
    <w:rsid w:val="24AF24A7"/>
    <w:rsid w:val="2599786D"/>
    <w:rsid w:val="25C767B2"/>
    <w:rsid w:val="25E119D8"/>
    <w:rsid w:val="281D715E"/>
    <w:rsid w:val="291B4ED7"/>
    <w:rsid w:val="294143DB"/>
    <w:rsid w:val="2A104310"/>
    <w:rsid w:val="2A4C4E0D"/>
    <w:rsid w:val="2A681362"/>
    <w:rsid w:val="2B820819"/>
    <w:rsid w:val="2C244DF9"/>
    <w:rsid w:val="2E277E7A"/>
    <w:rsid w:val="2EA15B44"/>
    <w:rsid w:val="2EB86A27"/>
    <w:rsid w:val="2F290A9C"/>
    <w:rsid w:val="2FA5374C"/>
    <w:rsid w:val="32702835"/>
    <w:rsid w:val="32FC3910"/>
    <w:rsid w:val="33535D17"/>
    <w:rsid w:val="344749A4"/>
    <w:rsid w:val="349E7B29"/>
    <w:rsid w:val="36274EB7"/>
    <w:rsid w:val="36760E7C"/>
    <w:rsid w:val="373B1CC5"/>
    <w:rsid w:val="37B2341F"/>
    <w:rsid w:val="37BF0DEA"/>
    <w:rsid w:val="39156E88"/>
    <w:rsid w:val="3B4B314F"/>
    <w:rsid w:val="3E0166B6"/>
    <w:rsid w:val="3E795BF9"/>
    <w:rsid w:val="3ED612E5"/>
    <w:rsid w:val="404C4953"/>
    <w:rsid w:val="4056170E"/>
    <w:rsid w:val="419158DF"/>
    <w:rsid w:val="41CC2DBB"/>
    <w:rsid w:val="420605A3"/>
    <w:rsid w:val="42C26572"/>
    <w:rsid w:val="436D126E"/>
    <w:rsid w:val="44A8366B"/>
    <w:rsid w:val="4533347E"/>
    <w:rsid w:val="45DA0EEC"/>
    <w:rsid w:val="462B1998"/>
    <w:rsid w:val="47555307"/>
    <w:rsid w:val="485001EE"/>
    <w:rsid w:val="485E6681"/>
    <w:rsid w:val="48C26AA4"/>
    <w:rsid w:val="49833028"/>
    <w:rsid w:val="4B7E1738"/>
    <w:rsid w:val="4B832714"/>
    <w:rsid w:val="4DD34263"/>
    <w:rsid w:val="4E0833CC"/>
    <w:rsid w:val="4F211AE6"/>
    <w:rsid w:val="501D438F"/>
    <w:rsid w:val="51917235"/>
    <w:rsid w:val="51EB3792"/>
    <w:rsid w:val="51F72E20"/>
    <w:rsid w:val="52770B21"/>
    <w:rsid w:val="5316742D"/>
    <w:rsid w:val="534D59E4"/>
    <w:rsid w:val="54493DF7"/>
    <w:rsid w:val="55B15E40"/>
    <w:rsid w:val="578C73EE"/>
    <w:rsid w:val="582D1B39"/>
    <w:rsid w:val="5A321EAE"/>
    <w:rsid w:val="5BEC57F1"/>
    <w:rsid w:val="5C4F18A5"/>
    <w:rsid w:val="5C6A7000"/>
    <w:rsid w:val="5CD73A78"/>
    <w:rsid w:val="5D0E3E30"/>
    <w:rsid w:val="5F64242D"/>
    <w:rsid w:val="6037544B"/>
    <w:rsid w:val="609D4B8E"/>
    <w:rsid w:val="61005E6D"/>
    <w:rsid w:val="619927F4"/>
    <w:rsid w:val="62691278"/>
    <w:rsid w:val="639E7930"/>
    <w:rsid w:val="649935A9"/>
    <w:rsid w:val="658E3CF3"/>
    <w:rsid w:val="661B424C"/>
    <w:rsid w:val="66842C9B"/>
    <w:rsid w:val="68615F0F"/>
    <w:rsid w:val="68B71750"/>
    <w:rsid w:val="692A0243"/>
    <w:rsid w:val="6AA92256"/>
    <w:rsid w:val="6B807797"/>
    <w:rsid w:val="6C74516C"/>
    <w:rsid w:val="6DA12C37"/>
    <w:rsid w:val="6DFD69EA"/>
    <w:rsid w:val="6E692742"/>
    <w:rsid w:val="6F7E44D5"/>
    <w:rsid w:val="6F8F0DA8"/>
    <w:rsid w:val="71B8714E"/>
    <w:rsid w:val="73154790"/>
    <w:rsid w:val="75243D99"/>
    <w:rsid w:val="76130170"/>
    <w:rsid w:val="776F59CC"/>
    <w:rsid w:val="77C76754"/>
    <w:rsid w:val="77CE4490"/>
    <w:rsid w:val="780B7006"/>
    <w:rsid w:val="786D1381"/>
    <w:rsid w:val="79DE5637"/>
    <w:rsid w:val="7A3642F9"/>
    <w:rsid w:val="7B234AF2"/>
    <w:rsid w:val="7BAE78E8"/>
    <w:rsid w:val="7BFF730D"/>
    <w:rsid w:val="7D767D8A"/>
    <w:rsid w:val="7D9F4BB1"/>
    <w:rsid w:val="7E3F09D6"/>
    <w:rsid w:val="7F2A46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中宋" w:cs="Times New Roman"/>
      <w:kern w:val="2"/>
      <w:sz w:val="24"/>
      <w:lang w:val="en-US" w:eastAsia="zh-CN" w:bidi="ar-SA"/>
    </w:rPr>
  </w:style>
  <w:style w:type="paragraph" w:styleId="2">
    <w:name w:val="heading 1"/>
    <w:basedOn w:val="1"/>
    <w:next w:val="1"/>
    <w:link w:val="57"/>
    <w:qFormat/>
    <w:uiPriority w:val="0"/>
    <w:pPr>
      <w:keepNext/>
      <w:adjustRightInd w:val="0"/>
      <w:snapToGrid w:val="0"/>
      <w:spacing w:line="360" w:lineRule="auto"/>
      <w:jc w:val="center"/>
      <w:outlineLvl w:val="0"/>
    </w:pPr>
    <w:rPr>
      <w:rFonts w:ascii="华文中宋" w:hAnsi="华文中宋"/>
      <w:b/>
      <w:snapToGrid w:val="0"/>
      <w:kern w:val="0"/>
      <w:sz w:val="30"/>
    </w:rPr>
  </w:style>
  <w:style w:type="paragraph" w:styleId="3">
    <w:name w:val="heading 2"/>
    <w:basedOn w:val="1"/>
    <w:next w:val="1"/>
    <w:link w:val="58"/>
    <w:qFormat/>
    <w:uiPriority w:val="0"/>
    <w:pPr>
      <w:keepNext/>
      <w:keepLines/>
      <w:spacing w:before="260" w:after="260" w:line="413" w:lineRule="auto"/>
      <w:jc w:val="center"/>
      <w:outlineLvl w:val="1"/>
    </w:pPr>
    <w:rPr>
      <w:rFonts w:ascii="Arial" w:hAnsi="Arial" w:eastAsia="宋体"/>
      <w:b/>
      <w:sz w:val="28"/>
    </w:rPr>
  </w:style>
  <w:style w:type="paragraph" w:styleId="4">
    <w:name w:val="heading 3"/>
    <w:basedOn w:val="1"/>
    <w:next w:val="1"/>
    <w:link w:val="59"/>
    <w:qFormat/>
    <w:uiPriority w:val="0"/>
    <w:pPr>
      <w:keepNext/>
      <w:keepLines/>
      <w:spacing w:before="260" w:after="260" w:line="413" w:lineRule="auto"/>
      <w:outlineLvl w:val="2"/>
    </w:pPr>
    <w:rPr>
      <w:b/>
      <w:sz w:val="32"/>
    </w:rPr>
  </w:style>
  <w:style w:type="paragraph" w:styleId="5">
    <w:name w:val="heading 4"/>
    <w:basedOn w:val="1"/>
    <w:next w:val="1"/>
    <w:link w:val="108"/>
    <w:qFormat/>
    <w:uiPriority w:val="0"/>
    <w:pPr>
      <w:keepNext/>
      <w:keepLines/>
      <w:tabs>
        <w:tab w:val="left" w:pos="864"/>
      </w:tabs>
      <w:spacing w:before="280" w:after="290" w:line="376" w:lineRule="auto"/>
      <w:ind w:left="864" w:hanging="864"/>
      <w:outlineLvl w:val="3"/>
    </w:pPr>
    <w:rPr>
      <w:rFonts w:ascii="Arial" w:hAnsi="Arial" w:eastAsia="黑体"/>
      <w:b/>
      <w:bCs/>
      <w:sz w:val="28"/>
      <w:szCs w:val="28"/>
    </w:rPr>
  </w:style>
  <w:style w:type="paragraph" w:styleId="6">
    <w:name w:val="heading 5"/>
    <w:basedOn w:val="1"/>
    <w:next w:val="1"/>
    <w:link w:val="60"/>
    <w:qFormat/>
    <w:uiPriority w:val="0"/>
    <w:pPr>
      <w:keepNext/>
      <w:keepLines/>
      <w:overflowPunct w:val="0"/>
      <w:autoSpaceDE w:val="0"/>
      <w:autoSpaceDN w:val="0"/>
      <w:adjustRightInd w:val="0"/>
      <w:spacing w:before="280" w:after="290" w:line="376" w:lineRule="auto"/>
      <w:ind w:firstLine="510"/>
      <w:textAlignment w:val="baseline"/>
      <w:outlineLvl w:val="4"/>
    </w:pPr>
    <w:rPr>
      <w:rFonts w:ascii="宋体" w:eastAsia="宋体"/>
      <w:b/>
      <w:bCs/>
      <w:kern w:val="0"/>
      <w:sz w:val="28"/>
      <w:szCs w:val="28"/>
    </w:rPr>
  </w:style>
  <w:style w:type="paragraph" w:styleId="7">
    <w:name w:val="heading 6"/>
    <w:basedOn w:val="1"/>
    <w:next w:val="1"/>
    <w:link w:val="109"/>
    <w:qFormat/>
    <w:uiPriority w:val="0"/>
    <w:pPr>
      <w:keepNext/>
      <w:keepLines/>
      <w:tabs>
        <w:tab w:val="left" w:pos="1152"/>
      </w:tabs>
      <w:spacing w:before="240" w:after="64" w:line="320" w:lineRule="auto"/>
      <w:ind w:left="1152" w:hanging="1152"/>
      <w:outlineLvl w:val="5"/>
    </w:pPr>
    <w:rPr>
      <w:rFonts w:ascii="Arial" w:hAnsi="Arial" w:eastAsia="黑体"/>
      <w:b/>
      <w:bCs/>
      <w:szCs w:val="24"/>
    </w:rPr>
  </w:style>
  <w:style w:type="paragraph" w:styleId="8">
    <w:name w:val="heading 7"/>
    <w:basedOn w:val="1"/>
    <w:next w:val="1"/>
    <w:link w:val="61"/>
    <w:qFormat/>
    <w:uiPriority w:val="0"/>
    <w:pPr>
      <w:keepNext/>
      <w:keepLines/>
      <w:spacing w:before="240" w:after="64" w:line="317" w:lineRule="auto"/>
      <w:outlineLvl w:val="6"/>
    </w:pPr>
    <w:rPr>
      <w:rFonts w:eastAsia="宋体"/>
      <w:b/>
    </w:rPr>
  </w:style>
  <w:style w:type="paragraph" w:styleId="9">
    <w:name w:val="heading 8"/>
    <w:basedOn w:val="1"/>
    <w:next w:val="1"/>
    <w:link w:val="110"/>
    <w:qFormat/>
    <w:uiPriority w:val="0"/>
    <w:pPr>
      <w:keepNext/>
      <w:keepLines/>
      <w:tabs>
        <w:tab w:val="left" w:pos="1440"/>
      </w:tabs>
      <w:spacing w:before="240" w:after="64" w:line="320" w:lineRule="auto"/>
      <w:ind w:left="1440" w:hanging="1440"/>
      <w:outlineLvl w:val="7"/>
    </w:pPr>
    <w:rPr>
      <w:rFonts w:ascii="Arial" w:hAnsi="Arial" w:eastAsia="黑体"/>
      <w:szCs w:val="24"/>
    </w:rPr>
  </w:style>
  <w:style w:type="paragraph" w:styleId="10">
    <w:name w:val="heading 9"/>
    <w:basedOn w:val="1"/>
    <w:next w:val="1"/>
    <w:link w:val="111"/>
    <w:qFormat/>
    <w:uiPriority w:val="0"/>
    <w:pPr>
      <w:keepNext/>
      <w:keepLines/>
      <w:tabs>
        <w:tab w:val="left" w:pos="1584"/>
      </w:tabs>
      <w:spacing w:before="240" w:after="64" w:line="320" w:lineRule="auto"/>
      <w:ind w:left="1584" w:hanging="1584"/>
      <w:outlineLvl w:val="8"/>
    </w:pPr>
    <w:rPr>
      <w:rFonts w:ascii="Arial" w:hAnsi="Arial" w:eastAsia="黑体"/>
      <w:sz w:val="21"/>
      <w:szCs w:val="21"/>
    </w:rPr>
  </w:style>
  <w:style w:type="character" w:default="1" w:styleId="50">
    <w:name w:val="Default Paragraph Font"/>
    <w:semiHidden/>
    <w:unhideWhenUsed/>
    <w:qFormat/>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contextualSpacing/>
    </w:pPr>
  </w:style>
  <w:style w:type="paragraph" w:styleId="12">
    <w:name w:val="toc 7"/>
    <w:basedOn w:val="1"/>
    <w:next w:val="1"/>
    <w:qFormat/>
    <w:uiPriority w:val="39"/>
    <w:pPr>
      <w:ind w:left="1440"/>
      <w:jc w:val="left"/>
    </w:pPr>
    <w:rPr>
      <w:sz w:val="18"/>
    </w:rPr>
  </w:style>
  <w:style w:type="paragraph" w:styleId="13">
    <w:name w:val="Normal Indent"/>
    <w:basedOn w:val="1"/>
    <w:qFormat/>
    <w:uiPriority w:val="0"/>
    <w:pPr>
      <w:ind w:firstLine="420"/>
    </w:pPr>
    <w:rPr>
      <w:rFonts w:eastAsia="宋体"/>
      <w:sz w:val="21"/>
    </w:rPr>
  </w:style>
  <w:style w:type="paragraph" w:styleId="14">
    <w:name w:val="caption"/>
    <w:basedOn w:val="1"/>
    <w:next w:val="1"/>
    <w:qFormat/>
    <w:uiPriority w:val="0"/>
    <w:pPr>
      <w:tabs>
        <w:tab w:val="left" w:pos="1560"/>
      </w:tabs>
      <w:spacing w:line="560" w:lineRule="exact"/>
    </w:pPr>
    <w:rPr>
      <w:rFonts w:ascii="宋体" w:hAnsi="宋体" w:eastAsia="宋体"/>
      <w:b/>
    </w:rPr>
  </w:style>
  <w:style w:type="paragraph" w:styleId="15">
    <w:name w:val="Document Map"/>
    <w:basedOn w:val="1"/>
    <w:link w:val="82"/>
    <w:qFormat/>
    <w:uiPriority w:val="0"/>
    <w:pPr>
      <w:shd w:val="clear" w:color="auto" w:fill="000080"/>
    </w:pPr>
  </w:style>
  <w:style w:type="paragraph" w:styleId="16">
    <w:name w:val="annotation text"/>
    <w:basedOn w:val="1"/>
    <w:link w:val="76"/>
    <w:qFormat/>
    <w:uiPriority w:val="0"/>
    <w:pPr>
      <w:jc w:val="left"/>
    </w:pPr>
    <w:rPr>
      <w:rFonts w:eastAsia="宋体"/>
      <w:sz w:val="21"/>
    </w:rPr>
  </w:style>
  <w:style w:type="paragraph" w:styleId="17">
    <w:name w:val="Body Text 3"/>
    <w:basedOn w:val="1"/>
    <w:link w:val="87"/>
    <w:qFormat/>
    <w:uiPriority w:val="0"/>
    <w:pPr>
      <w:spacing w:after="120"/>
    </w:pPr>
    <w:rPr>
      <w:sz w:val="16"/>
      <w:szCs w:val="16"/>
    </w:rPr>
  </w:style>
  <w:style w:type="paragraph" w:styleId="18">
    <w:name w:val="Body Text"/>
    <w:basedOn w:val="1"/>
    <w:link w:val="79"/>
    <w:qFormat/>
    <w:uiPriority w:val="0"/>
    <w:pPr>
      <w:snapToGrid w:val="0"/>
      <w:spacing w:before="120" w:after="120" w:line="360" w:lineRule="auto"/>
    </w:pPr>
    <w:rPr>
      <w:rFonts w:ascii="宋体" w:hAnsi="宋体" w:eastAsia="宋体"/>
    </w:rPr>
  </w:style>
  <w:style w:type="paragraph" w:styleId="19">
    <w:name w:val="Body Text Indent"/>
    <w:basedOn w:val="1"/>
    <w:link w:val="67"/>
    <w:qFormat/>
    <w:uiPriority w:val="0"/>
    <w:pPr>
      <w:widowControl/>
      <w:ind w:firstLine="560" w:firstLineChars="200"/>
    </w:pPr>
    <w:rPr>
      <w:rFonts w:ascii="楷体_GB2312" w:eastAsia="楷体_GB2312"/>
      <w:sz w:val="28"/>
    </w:rPr>
  </w:style>
  <w:style w:type="paragraph" w:styleId="20">
    <w:name w:val="List 2"/>
    <w:basedOn w:val="1"/>
    <w:qFormat/>
    <w:uiPriority w:val="0"/>
    <w:pPr>
      <w:ind w:left="100" w:leftChars="200" w:hanging="200" w:hangingChars="200"/>
      <w:contextualSpacing/>
    </w:pPr>
  </w:style>
  <w:style w:type="paragraph" w:styleId="21">
    <w:name w:val="Block Text"/>
    <w:basedOn w:val="1"/>
    <w:qFormat/>
    <w:uiPriority w:val="0"/>
    <w:pPr>
      <w:spacing w:line="360" w:lineRule="auto"/>
      <w:ind w:left="564" w:right="26"/>
    </w:pPr>
    <w:rPr>
      <w:rFonts w:ascii="宋体" w:eastAsia="宋体"/>
      <w:color w:val="000000"/>
      <w:sz w:val="21"/>
    </w:rPr>
  </w:style>
  <w:style w:type="paragraph" w:styleId="22">
    <w:name w:val="toc 5"/>
    <w:basedOn w:val="1"/>
    <w:next w:val="1"/>
    <w:qFormat/>
    <w:uiPriority w:val="39"/>
    <w:pPr>
      <w:ind w:left="960"/>
      <w:jc w:val="left"/>
    </w:pPr>
    <w:rPr>
      <w:sz w:val="18"/>
    </w:rPr>
  </w:style>
  <w:style w:type="paragraph" w:styleId="23">
    <w:name w:val="toc 3"/>
    <w:basedOn w:val="1"/>
    <w:next w:val="1"/>
    <w:qFormat/>
    <w:uiPriority w:val="39"/>
    <w:pPr>
      <w:ind w:left="480"/>
      <w:jc w:val="left"/>
    </w:pPr>
    <w:rPr>
      <w:i/>
      <w:sz w:val="20"/>
    </w:rPr>
  </w:style>
  <w:style w:type="paragraph" w:styleId="24">
    <w:name w:val="Plain Text"/>
    <w:basedOn w:val="1"/>
    <w:link w:val="80"/>
    <w:qFormat/>
    <w:uiPriority w:val="0"/>
    <w:rPr>
      <w:rFonts w:ascii="宋体" w:hAnsi="Courier New" w:eastAsia="宋体"/>
      <w:sz w:val="21"/>
    </w:rPr>
  </w:style>
  <w:style w:type="paragraph" w:styleId="25">
    <w:name w:val="toc 8"/>
    <w:basedOn w:val="1"/>
    <w:next w:val="1"/>
    <w:qFormat/>
    <w:uiPriority w:val="39"/>
    <w:pPr>
      <w:ind w:left="1680"/>
      <w:jc w:val="left"/>
    </w:pPr>
    <w:rPr>
      <w:sz w:val="18"/>
    </w:rPr>
  </w:style>
  <w:style w:type="paragraph" w:styleId="26">
    <w:name w:val="index 3"/>
    <w:basedOn w:val="1"/>
    <w:next w:val="1"/>
    <w:qFormat/>
    <w:uiPriority w:val="0"/>
    <w:pPr>
      <w:ind w:left="400" w:leftChars="400"/>
    </w:pPr>
  </w:style>
  <w:style w:type="paragraph" w:styleId="27">
    <w:name w:val="Date"/>
    <w:basedOn w:val="1"/>
    <w:next w:val="1"/>
    <w:link w:val="62"/>
    <w:qFormat/>
    <w:uiPriority w:val="0"/>
    <w:rPr>
      <w:rFonts w:eastAsia="宋体" w:asciiTheme="minorHAnsi" w:hAnsiTheme="minorHAnsi" w:cstheme="minorBidi"/>
      <w:sz w:val="21"/>
      <w:szCs w:val="22"/>
    </w:rPr>
  </w:style>
  <w:style w:type="paragraph" w:styleId="28">
    <w:name w:val="Body Text Indent 2"/>
    <w:basedOn w:val="1"/>
    <w:link w:val="72"/>
    <w:qFormat/>
    <w:uiPriority w:val="0"/>
    <w:pPr>
      <w:tabs>
        <w:tab w:val="left" w:pos="0"/>
      </w:tabs>
      <w:adjustRightInd w:val="0"/>
      <w:spacing w:line="360" w:lineRule="auto"/>
      <w:ind w:firstLine="525"/>
    </w:pPr>
    <w:rPr>
      <w:rFonts w:hint="eastAsia" w:ascii="宋体" w:eastAsia="宋体"/>
      <w:kern w:val="0"/>
    </w:rPr>
  </w:style>
  <w:style w:type="paragraph" w:styleId="29">
    <w:name w:val="Balloon Text"/>
    <w:basedOn w:val="1"/>
    <w:link w:val="73"/>
    <w:qFormat/>
    <w:uiPriority w:val="99"/>
    <w:rPr>
      <w:sz w:val="18"/>
    </w:rPr>
  </w:style>
  <w:style w:type="paragraph" w:styleId="30">
    <w:name w:val="footer"/>
    <w:basedOn w:val="1"/>
    <w:link w:val="68"/>
    <w:qFormat/>
    <w:uiPriority w:val="0"/>
    <w:pPr>
      <w:tabs>
        <w:tab w:val="center" w:pos="4153"/>
        <w:tab w:val="right" w:pos="8306"/>
      </w:tabs>
      <w:snapToGrid w:val="0"/>
      <w:jc w:val="left"/>
    </w:pPr>
    <w:rPr>
      <w:sz w:val="18"/>
    </w:rPr>
  </w:style>
  <w:style w:type="paragraph" w:styleId="31">
    <w:name w:val="envelope return"/>
    <w:basedOn w:val="1"/>
    <w:qFormat/>
    <w:uiPriority w:val="0"/>
    <w:pPr>
      <w:widowControl/>
      <w:jc w:val="left"/>
    </w:pPr>
    <w:rPr>
      <w:rFonts w:ascii="Garamond" w:hAnsi="Garamond" w:eastAsia="宋体"/>
      <w:kern w:val="0"/>
      <w:sz w:val="22"/>
    </w:rPr>
  </w:style>
  <w:style w:type="paragraph" w:styleId="32">
    <w:name w:val="header"/>
    <w:basedOn w:val="1"/>
    <w:link w:val="63"/>
    <w:qFormat/>
    <w:uiPriority w:val="0"/>
    <w:pPr>
      <w:pBdr>
        <w:bottom w:val="single" w:color="auto" w:sz="6" w:space="1"/>
      </w:pBdr>
      <w:tabs>
        <w:tab w:val="center" w:pos="4153"/>
        <w:tab w:val="right" w:pos="8306"/>
      </w:tabs>
      <w:snapToGrid w:val="0"/>
      <w:jc w:val="center"/>
    </w:pPr>
    <w:rPr>
      <w:rFonts w:asciiTheme="minorHAnsi" w:hAnsiTheme="minorHAnsi" w:cstheme="minorBidi"/>
      <w:sz w:val="18"/>
      <w:szCs w:val="22"/>
    </w:rPr>
  </w:style>
  <w:style w:type="paragraph" w:styleId="33">
    <w:name w:val="toc 1"/>
    <w:basedOn w:val="1"/>
    <w:next w:val="1"/>
    <w:qFormat/>
    <w:uiPriority w:val="39"/>
    <w:pPr>
      <w:spacing w:before="120" w:after="120"/>
      <w:jc w:val="left"/>
    </w:pPr>
    <w:rPr>
      <w:b/>
      <w:caps/>
      <w:sz w:val="20"/>
    </w:rPr>
  </w:style>
  <w:style w:type="paragraph" w:styleId="34">
    <w:name w:val="toc 4"/>
    <w:basedOn w:val="1"/>
    <w:next w:val="1"/>
    <w:qFormat/>
    <w:uiPriority w:val="39"/>
    <w:pPr>
      <w:ind w:left="720"/>
      <w:jc w:val="left"/>
    </w:pPr>
    <w:rPr>
      <w:sz w:val="18"/>
    </w:rPr>
  </w:style>
  <w:style w:type="paragraph" w:styleId="35">
    <w:name w:val="Subtitle"/>
    <w:basedOn w:val="1"/>
    <w:next w:val="1"/>
    <w:link w:val="97"/>
    <w:qFormat/>
    <w:uiPriority w:val="0"/>
    <w:pPr>
      <w:spacing w:before="240" w:after="60" w:line="312" w:lineRule="auto"/>
      <w:jc w:val="center"/>
      <w:outlineLvl w:val="1"/>
    </w:pPr>
    <w:rPr>
      <w:rFonts w:ascii="Cambria" w:hAnsi="Cambria" w:eastAsia="宋体"/>
      <w:b/>
      <w:bCs/>
      <w:kern w:val="28"/>
      <w:sz w:val="32"/>
      <w:szCs w:val="32"/>
    </w:rPr>
  </w:style>
  <w:style w:type="paragraph" w:styleId="36">
    <w:name w:val="toc 6"/>
    <w:basedOn w:val="1"/>
    <w:next w:val="1"/>
    <w:qFormat/>
    <w:uiPriority w:val="39"/>
    <w:pPr>
      <w:ind w:left="1200"/>
      <w:jc w:val="left"/>
    </w:pPr>
    <w:rPr>
      <w:sz w:val="18"/>
    </w:rPr>
  </w:style>
  <w:style w:type="paragraph" w:styleId="37">
    <w:name w:val="List 5"/>
    <w:basedOn w:val="1"/>
    <w:qFormat/>
    <w:uiPriority w:val="0"/>
    <w:pPr>
      <w:ind w:left="2100" w:hanging="420"/>
    </w:pPr>
    <w:rPr>
      <w:rFonts w:eastAsia="宋体"/>
      <w:sz w:val="21"/>
    </w:rPr>
  </w:style>
  <w:style w:type="paragraph" w:styleId="38">
    <w:name w:val="Body Text Indent 3"/>
    <w:basedOn w:val="1"/>
    <w:link w:val="83"/>
    <w:qFormat/>
    <w:uiPriority w:val="0"/>
    <w:pPr>
      <w:adjustRightInd w:val="0"/>
      <w:snapToGrid w:val="0"/>
      <w:spacing w:line="360" w:lineRule="auto"/>
      <w:ind w:firstLine="600" w:firstLineChars="250"/>
    </w:pPr>
    <w:rPr>
      <w:rFonts w:ascii="宋体" w:hAnsi="宋体" w:eastAsia="宋体"/>
    </w:rPr>
  </w:style>
  <w:style w:type="paragraph" w:styleId="39">
    <w:name w:val="toc 2"/>
    <w:basedOn w:val="1"/>
    <w:next w:val="1"/>
    <w:qFormat/>
    <w:uiPriority w:val="39"/>
    <w:pPr>
      <w:ind w:left="240"/>
      <w:jc w:val="left"/>
    </w:pPr>
    <w:rPr>
      <w:smallCaps/>
      <w:sz w:val="20"/>
    </w:rPr>
  </w:style>
  <w:style w:type="paragraph" w:styleId="40">
    <w:name w:val="toc 9"/>
    <w:basedOn w:val="1"/>
    <w:next w:val="1"/>
    <w:qFormat/>
    <w:uiPriority w:val="39"/>
    <w:pPr>
      <w:ind w:left="1920"/>
      <w:jc w:val="left"/>
    </w:pPr>
    <w:rPr>
      <w:sz w:val="18"/>
    </w:rPr>
  </w:style>
  <w:style w:type="paragraph" w:styleId="41">
    <w:name w:val="Body Text 2"/>
    <w:basedOn w:val="1"/>
    <w:link w:val="77"/>
    <w:qFormat/>
    <w:uiPriority w:val="0"/>
    <w:pPr>
      <w:snapToGrid w:val="0"/>
      <w:spacing w:before="120" w:after="120"/>
    </w:pPr>
    <w:rPr>
      <w:rFonts w:ascii="宋体" w:eastAsia="宋体"/>
    </w:rPr>
  </w:style>
  <w:style w:type="paragraph" w:styleId="42">
    <w:name w:val="Normal (Web)"/>
    <w:basedOn w:val="1"/>
    <w:qFormat/>
    <w:uiPriority w:val="0"/>
    <w:pPr>
      <w:widowControl/>
      <w:spacing w:before="100" w:beforeAutospacing="1" w:after="100" w:afterAutospacing="1"/>
      <w:jc w:val="left"/>
    </w:pPr>
    <w:rPr>
      <w:rFonts w:ascii="宋体" w:hAnsi="宋体" w:eastAsia="宋体"/>
      <w:kern w:val="0"/>
    </w:rPr>
  </w:style>
  <w:style w:type="paragraph" w:styleId="43">
    <w:name w:val="index 1"/>
    <w:basedOn w:val="1"/>
    <w:next w:val="1"/>
    <w:qFormat/>
    <w:uiPriority w:val="0"/>
  </w:style>
  <w:style w:type="paragraph" w:styleId="44">
    <w:name w:val="index 2"/>
    <w:basedOn w:val="1"/>
    <w:next w:val="1"/>
    <w:qFormat/>
    <w:uiPriority w:val="0"/>
    <w:pPr>
      <w:ind w:left="200" w:leftChars="200"/>
    </w:pPr>
  </w:style>
  <w:style w:type="paragraph" w:styleId="45">
    <w:name w:val="Title"/>
    <w:basedOn w:val="1"/>
    <w:next w:val="1"/>
    <w:link w:val="88"/>
    <w:qFormat/>
    <w:uiPriority w:val="0"/>
    <w:pPr>
      <w:spacing w:before="240" w:after="60"/>
      <w:jc w:val="center"/>
      <w:outlineLvl w:val="0"/>
    </w:pPr>
    <w:rPr>
      <w:rFonts w:ascii="Cambria" w:hAnsi="Cambria" w:eastAsia="宋体"/>
      <w:b/>
      <w:bCs/>
      <w:sz w:val="32"/>
      <w:szCs w:val="32"/>
    </w:rPr>
  </w:style>
  <w:style w:type="paragraph" w:styleId="46">
    <w:name w:val="annotation subject"/>
    <w:basedOn w:val="16"/>
    <w:next w:val="16"/>
    <w:link w:val="98"/>
    <w:qFormat/>
    <w:uiPriority w:val="0"/>
    <w:rPr>
      <w:rFonts w:eastAsia="华文中宋"/>
      <w:b/>
      <w:bCs/>
      <w:sz w:val="24"/>
    </w:rPr>
  </w:style>
  <w:style w:type="paragraph" w:styleId="47">
    <w:name w:val="Body Text First Indent"/>
    <w:basedOn w:val="18"/>
    <w:link w:val="106"/>
    <w:qFormat/>
    <w:uiPriority w:val="0"/>
    <w:pPr>
      <w:snapToGrid/>
      <w:spacing w:before="0"/>
      <w:ind w:firstLine="420" w:firstLineChars="100"/>
    </w:pPr>
    <w:rPr>
      <w:rFonts w:ascii="Times New Roman" w:hAnsi="Times New Roman"/>
      <w:szCs w:val="24"/>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0"/>
    <w:rPr>
      <w:b/>
    </w:rPr>
  </w:style>
  <w:style w:type="character" w:styleId="52">
    <w:name w:val="page number"/>
    <w:basedOn w:val="50"/>
    <w:qFormat/>
    <w:uiPriority w:val="0"/>
  </w:style>
  <w:style w:type="character" w:styleId="53">
    <w:name w:val="FollowedHyperlink"/>
    <w:qFormat/>
    <w:uiPriority w:val="0"/>
    <w:rPr>
      <w:color w:val="800080"/>
      <w:u w:val="single"/>
    </w:rPr>
  </w:style>
  <w:style w:type="character" w:styleId="54">
    <w:name w:val="Emphasis"/>
    <w:qFormat/>
    <w:uiPriority w:val="0"/>
    <w:rPr>
      <w:color w:val="CC0000"/>
    </w:rPr>
  </w:style>
  <w:style w:type="character" w:styleId="55">
    <w:name w:val="Hyperlink"/>
    <w:qFormat/>
    <w:uiPriority w:val="99"/>
    <w:rPr>
      <w:color w:val="0000FF"/>
      <w:u w:val="single"/>
    </w:rPr>
  </w:style>
  <w:style w:type="character" w:styleId="56">
    <w:name w:val="annotation reference"/>
    <w:qFormat/>
    <w:uiPriority w:val="0"/>
    <w:rPr>
      <w:sz w:val="21"/>
      <w:szCs w:val="21"/>
    </w:rPr>
  </w:style>
  <w:style w:type="character" w:customStyle="1" w:styleId="57">
    <w:name w:val="标题 1 Char"/>
    <w:basedOn w:val="50"/>
    <w:link w:val="2"/>
    <w:qFormat/>
    <w:uiPriority w:val="0"/>
    <w:rPr>
      <w:rFonts w:ascii="华文中宋" w:hAnsi="华文中宋" w:eastAsia="华文中宋" w:cs="Times New Roman"/>
      <w:b/>
      <w:snapToGrid w:val="0"/>
      <w:kern w:val="0"/>
      <w:sz w:val="30"/>
      <w:szCs w:val="20"/>
    </w:rPr>
  </w:style>
  <w:style w:type="character" w:customStyle="1" w:styleId="58">
    <w:name w:val="标题 2 Char"/>
    <w:basedOn w:val="50"/>
    <w:link w:val="3"/>
    <w:qFormat/>
    <w:uiPriority w:val="0"/>
    <w:rPr>
      <w:rFonts w:ascii="Arial" w:hAnsi="Arial" w:eastAsia="宋体" w:cs="Times New Roman"/>
      <w:b/>
      <w:sz w:val="28"/>
      <w:szCs w:val="20"/>
    </w:rPr>
  </w:style>
  <w:style w:type="character" w:customStyle="1" w:styleId="59">
    <w:name w:val="标题 3 Char"/>
    <w:basedOn w:val="50"/>
    <w:link w:val="4"/>
    <w:qFormat/>
    <w:uiPriority w:val="0"/>
    <w:rPr>
      <w:rFonts w:ascii="Times New Roman" w:hAnsi="Times New Roman" w:eastAsia="华文中宋" w:cs="Times New Roman"/>
      <w:b/>
      <w:sz w:val="32"/>
      <w:szCs w:val="20"/>
    </w:rPr>
  </w:style>
  <w:style w:type="character" w:customStyle="1" w:styleId="60">
    <w:name w:val="标题 5 Char"/>
    <w:basedOn w:val="50"/>
    <w:link w:val="6"/>
    <w:qFormat/>
    <w:uiPriority w:val="0"/>
    <w:rPr>
      <w:rFonts w:ascii="宋体" w:hAnsi="Times New Roman" w:eastAsia="宋体" w:cs="Times New Roman"/>
      <w:b/>
      <w:bCs/>
      <w:kern w:val="0"/>
      <w:sz w:val="28"/>
      <w:szCs w:val="28"/>
    </w:rPr>
  </w:style>
  <w:style w:type="character" w:customStyle="1" w:styleId="61">
    <w:name w:val="标题 7 Char"/>
    <w:basedOn w:val="50"/>
    <w:link w:val="8"/>
    <w:qFormat/>
    <w:uiPriority w:val="0"/>
    <w:rPr>
      <w:rFonts w:ascii="Times New Roman" w:hAnsi="Times New Roman" w:eastAsia="宋体" w:cs="Times New Roman"/>
      <w:b/>
      <w:sz w:val="24"/>
      <w:szCs w:val="20"/>
    </w:rPr>
  </w:style>
  <w:style w:type="character" w:customStyle="1" w:styleId="62">
    <w:name w:val="日期 Char"/>
    <w:link w:val="27"/>
    <w:qFormat/>
    <w:uiPriority w:val="0"/>
    <w:rPr>
      <w:rFonts w:eastAsia="宋体"/>
    </w:rPr>
  </w:style>
  <w:style w:type="character" w:customStyle="1" w:styleId="63">
    <w:name w:val="页眉 Char"/>
    <w:link w:val="32"/>
    <w:qFormat/>
    <w:uiPriority w:val="0"/>
    <w:rPr>
      <w:rFonts w:eastAsia="华文中宋"/>
      <w:sz w:val="18"/>
    </w:rPr>
  </w:style>
  <w:style w:type="character" w:customStyle="1" w:styleId="64">
    <w:name w:val="标题 2 Char Char"/>
    <w:qFormat/>
    <w:uiPriority w:val="0"/>
    <w:rPr>
      <w:rFonts w:ascii="华文琥珀" w:eastAsia="华文琥珀"/>
      <w:b/>
      <w:color w:val="003366"/>
      <w:spacing w:val="20"/>
      <w:kern w:val="2"/>
      <w:sz w:val="28"/>
      <w:lang w:val="en-US" w:eastAsia="zh-CN"/>
    </w:rPr>
  </w:style>
  <w:style w:type="paragraph" w:customStyle="1" w:styleId="65">
    <w:name w:val="font0"/>
    <w:basedOn w:val="1"/>
    <w:qFormat/>
    <w:uiPriority w:val="0"/>
    <w:pPr>
      <w:widowControl/>
      <w:spacing w:before="100" w:beforeAutospacing="1" w:after="100" w:afterAutospacing="1"/>
      <w:jc w:val="left"/>
    </w:pPr>
    <w:rPr>
      <w:rFonts w:hint="eastAsia" w:ascii="宋体" w:hAnsi="宋体" w:eastAsia="宋体"/>
      <w:kern w:val="0"/>
    </w:rPr>
  </w:style>
  <w:style w:type="paragraph" w:customStyle="1" w:styleId="66">
    <w:name w:val="样式1"/>
    <w:basedOn w:val="1"/>
    <w:next w:val="1"/>
    <w:qFormat/>
    <w:uiPriority w:val="0"/>
    <w:pPr>
      <w:autoSpaceDE w:val="0"/>
      <w:autoSpaceDN w:val="0"/>
      <w:adjustRightInd w:val="0"/>
      <w:spacing w:before="60" w:after="60"/>
      <w:jc w:val="center"/>
      <w:textAlignment w:val="baseline"/>
    </w:pPr>
    <w:rPr>
      <w:rFonts w:ascii="宋体" w:eastAsia="宋体"/>
      <w:b/>
      <w:kern w:val="0"/>
      <w:sz w:val="28"/>
    </w:rPr>
  </w:style>
  <w:style w:type="character" w:customStyle="1" w:styleId="67">
    <w:name w:val="正文文本缩进 Char"/>
    <w:basedOn w:val="50"/>
    <w:link w:val="19"/>
    <w:qFormat/>
    <w:uiPriority w:val="0"/>
    <w:rPr>
      <w:rFonts w:ascii="楷体_GB2312" w:hAnsi="Times New Roman" w:eastAsia="楷体_GB2312" w:cs="Times New Roman"/>
      <w:sz w:val="28"/>
      <w:szCs w:val="20"/>
    </w:rPr>
  </w:style>
  <w:style w:type="character" w:customStyle="1" w:styleId="68">
    <w:name w:val="页脚 Char"/>
    <w:basedOn w:val="50"/>
    <w:link w:val="30"/>
    <w:qFormat/>
    <w:uiPriority w:val="99"/>
    <w:rPr>
      <w:rFonts w:ascii="Times New Roman" w:hAnsi="Times New Roman" w:eastAsia="华文中宋" w:cs="Times New Roman"/>
      <w:sz w:val="18"/>
      <w:szCs w:val="20"/>
    </w:rPr>
  </w:style>
  <w:style w:type="paragraph" w:customStyle="1" w:styleId="69">
    <w:name w:val="xl32"/>
    <w:basedOn w:val="1"/>
    <w:qFormat/>
    <w:uiPriority w:val="0"/>
    <w:pPr>
      <w:widowControl/>
      <w:spacing w:before="100" w:beforeAutospacing="1" w:after="100" w:afterAutospacing="1"/>
      <w:jc w:val="center"/>
    </w:pPr>
    <w:rPr>
      <w:rFonts w:hint="eastAsia" w:ascii="仿宋_GB2312" w:hAnsi="宋体" w:eastAsia="仿宋_GB2312"/>
      <w:b/>
      <w:kern w:val="0"/>
      <w:sz w:val="32"/>
    </w:rPr>
  </w:style>
  <w:style w:type="paragraph" w:customStyle="1" w:styleId="70">
    <w:name w:val="字元 字元 Char Char"/>
    <w:basedOn w:val="15"/>
    <w:qFormat/>
    <w:uiPriority w:val="0"/>
    <w:pPr>
      <w:adjustRightInd w:val="0"/>
      <w:spacing w:line="436" w:lineRule="exact"/>
      <w:ind w:left="357"/>
      <w:jc w:val="left"/>
      <w:outlineLvl w:val="3"/>
    </w:pPr>
    <w:rPr>
      <w:rFonts w:ascii="Tahoma" w:hAnsi="Tahoma" w:eastAsia="宋体"/>
      <w:b/>
    </w:rPr>
  </w:style>
  <w:style w:type="character" w:customStyle="1" w:styleId="71">
    <w:name w:val="页眉 Char1"/>
    <w:basedOn w:val="50"/>
    <w:semiHidden/>
    <w:qFormat/>
    <w:uiPriority w:val="99"/>
    <w:rPr>
      <w:rFonts w:ascii="Times New Roman" w:hAnsi="Times New Roman" w:eastAsia="华文中宋" w:cs="Times New Roman"/>
      <w:sz w:val="18"/>
      <w:szCs w:val="18"/>
    </w:rPr>
  </w:style>
  <w:style w:type="character" w:customStyle="1" w:styleId="72">
    <w:name w:val="正文文本缩进 2 Char"/>
    <w:basedOn w:val="50"/>
    <w:link w:val="28"/>
    <w:qFormat/>
    <w:uiPriority w:val="0"/>
    <w:rPr>
      <w:rFonts w:ascii="宋体" w:hAnsi="Times New Roman" w:eastAsia="宋体" w:cs="Times New Roman"/>
      <w:kern w:val="0"/>
      <w:sz w:val="24"/>
      <w:szCs w:val="20"/>
    </w:rPr>
  </w:style>
  <w:style w:type="character" w:customStyle="1" w:styleId="73">
    <w:name w:val="批注框文本 Char"/>
    <w:basedOn w:val="50"/>
    <w:link w:val="29"/>
    <w:qFormat/>
    <w:uiPriority w:val="99"/>
    <w:rPr>
      <w:rFonts w:ascii="Times New Roman" w:hAnsi="Times New Roman" w:eastAsia="华文中宋" w:cs="Times New Roman"/>
      <w:sz w:val="18"/>
      <w:szCs w:val="20"/>
    </w:rPr>
  </w:style>
  <w:style w:type="paragraph" w:customStyle="1" w:styleId="74">
    <w:name w:val="xl30"/>
    <w:basedOn w:val="1"/>
    <w:qFormat/>
    <w:uiPriority w:val="0"/>
    <w:pPr>
      <w:widowControl/>
      <w:pBdr>
        <w:bottom w:val="single" w:color="auto" w:sz="4" w:space="0"/>
      </w:pBdr>
      <w:spacing w:before="100" w:beforeAutospacing="1" w:after="100" w:afterAutospacing="1"/>
      <w:jc w:val="center"/>
      <w:textAlignment w:val="center"/>
    </w:pPr>
    <w:rPr>
      <w:rFonts w:ascii="Arial Unicode MS" w:hAnsi="Arial Unicode MS" w:eastAsia="Arial Unicode MS"/>
      <w:b/>
      <w:kern w:val="0"/>
      <w:sz w:val="32"/>
    </w:rPr>
  </w:style>
  <w:style w:type="paragraph" w:customStyle="1" w:styleId="75">
    <w:name w:val="Blockquote"/>
    <w:basedOn w:val="1"/>
    <w:qFormat/>
    <w:uiPriority w:val="0"/>
    <w:pPr>
      <w:autoSpaceDE w:val="0"/>
      <w:autoSpaceDN w:val="0"/>
      <w:adjustRightInd w:val="0"/>
      <w:spacing w:before="100" w:after="100"/>
      <w:ind w:left="360" w:right="360"/>
      <w:jc w:val="left"/>
    </w:pPr>
    <w:rPr>
      <w:rFonts w:eastAsia="宋体"/>
      <w:kern w:val="0"/>
    </w:rPr>
  </w:style>
  <w:style w:type="character" w:customStyle="1" w:styleId="76">
    <w:name w:val="批注文字 Char"/>
    <w:basedOn w:val="50"/>
    <w:link w:val="16"/>
    <w:qFormat/>
    <w:uiPriority w:val="0"/>
    <w:rPr>
      <w:rFonts w:ascii="Times New Roman" w:hAnsi="Times New Roman" w:eastAsia="宋体" w:cs="Times New Roman"/>
      <w:szCs w:val="20"/>
    </w:rPr>
  </w:style>
  <w:style w:type="character" w:customStyle="1" w:styleId="77">
    <w:name w:val="正文文本 2 Char"/>
    <w:basedOn w:val="50"/>
    <w:link w:val="41"/>
    <w:qFormat/>
    <w:uiPriority w:val="0"/>
    <w:rPr>
      <w:rFonts w:ascii="宋体" w:hAnsi="Times New Roman" w:eastAsia="宋体" w:cs="Times New Roman"/>
      <w:sz w:val="24"/>
      <w:szCs w:val="20"/>
    </w:rPr>
  </w:style>
  <w:style w:type="paragraph" w:customStyle="1" w:styleId="78">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hint="eastAsia" w:ascii="仿宋_GB2312" w:hAnsi="宋体" w:eastAsia="仿宋_GB2312"/>
      <w:kern w:val="0"/>
      <w:sz w:val="28"/>
    </w:rPr>
  </w:style>
  <w:style w:type="character" w:customStyle="1" w:styleId="79">
    <w:name w:val="正文文本 Char"/>
    <w:basedOn w:val="50"/>
    <w:link w:val="18"/>
    <w:qFormat/>
    <w:uiPriority w:val="0"/>
    <w:rPr>
      <w:rFonts w:ascii="宋体" w:hAnsi="宋体" w:eastAsia="宋体" w:cs="Times New Roman"/>
      <w:sz w:val="24"/>
      <w:szCs w:val="20"/>
    </w:rPr>
  </w:style>
  <w:style w:type="character" w:customStyle="1" w:styleId="80">
    <w:name w:val="纯文本 Char"/>
    <w:basedOn w:val="50"/>
    <w:link w:val="24"/>
    <w:qFormat/>
    <w:uiPriority w:val="0"/>
    <w:rPr>
      <w:rFonts w:ascii="宋体" w:hAnsi="Courier New" w:eastAsia="宋体" w:cs="Times New Roman"/>
      <w:szCs w:val="20"/>
    </w:rPr>
  </w:style>
  <w:style w:type="character" w:customStyle="1" w:styleId="81">
    <w:name w:val="日期 Char1"/>
    <w:basedOn w:val="50"/>
    <w:semiHidden/>
    <w:qFormat/>
    <w:uiPriority w:val="99"/>
    <w:rPr>
      <w:rFonts w:ascii="Times New Roman" w:hAnsi="Times New Roman" w:eastAsia="华文中宋" w:cs="Times New Roman"/>
      <w:sz w:val="24"/>
      <w:szCs w:val="20"/>
    </w:rPr>
  </w:style>
  <w:style w:type="character" w:customStyle="1" w:styleId="82">
    <w:name w:val="文档结构图 Char"/>
    <w:basedOn w:val="50"/>
    <w:link w:val="15"/>
    <w:qFormat/>
    <w:uiPriority w:val="0"/>
    <w:rPr>
      <w:rFonts w:ascii="Times New Roman" w:hAnsi="Times New Roman" w:eastAsia="华文中宋" w:cs="Times New Roman"/>
      <w:sz w:val="24"/>
      <w:szCs w:val="20"/>
      <w:shd w:val="clear" w:color="auto" w:fill="000080"/>
    </w:rPr>
  </w:style>
  <w:style w:type="character" w:customStyle="1" w:styleId="83">
    <w:name w:val="正文文本缩进 3 Char"/>
    <w:basedOn w:val="50"/>
    <w:link w:val="38"/>
    <w:qFormat/>
    <w:uiPriority w:val="0"/>
    <w:rPr>
      <w:rFonts w:ascii="宋体" w:hAnsi="宋体" w:eastAsia="宋体" w:cs="Times New Roman"/>
      <w:sz w:val="24"/>
      <w:szCs w:val="20"/>
    </w:rPr>
  </w:style>
  <w:style w:type="paragraph" w:styleId="84">
    <w:name w:val="List Paragraph"/>
    <w:basedOn w:val="1"/>
    <w:link w:val="85"/>
    <w:qFormat/>
    <w:uiPriority w:val="34"/>
    <w:pPr>
      <w:widowControl/>
      <w:adjustRightInd w:val="0"/>
      <w:snapToGrid w:val="0"/>
      <w:spacing w:beforeLines="50" w:after="240"/>
      <w:ind w:firstLine="420" w:firstLineChars="200"/>
    </w:pPr>
    <w:rPr>
      <w:rFonts w:ascii="Tahoma" w:hAnsi="Tahoma" w:eastAsia="微软雅黑"/>
      <w:kern w:val="0"/>
      <w:sz w:val="22"/>
      <w:szCs w:val="22"/>
    </w:rPr>
  </w:style>
  <w:style w:type="character" w:customStyle="1" w:styleId="85">
    <w:name w:val="列出段落 Char"/>
    <w:link w:val="84"/>
    <w:qFormat/>
    <w:uiPriority w:val="34"/>
    <w:rPr>
      <w:rFonts w:ascii="Tahoma" w:hAnsi="Tahoma" w:eastAsia="微软雅黑" w:cs="Times New Roman"/>
      <w:kern w:val="0"/>
      <w:sz w:val="22"/>
    </w:rPr>
  </w:style>
  <w:style w:type="paragraph" w:customStyle="1" w:styleId="86">
    <w:name w:val="默认段落字体 Para Char Char Char Char Char Char Char Char Char1 Char Char Char Char"/>
    <w:basedOn w:val="1"/>
    <w:qFormat/>
    <w:uiPriority w:val="0"/>
    <w:rPr>
      <w:rFonts w:ascii="Tahoma" w:hAnsi="Tahoma" w:eastAsia="宋体"/>
    </w:rPr>
  </w:style>
  <w:style w:type="character" w:customStyle="1" w:styleId="87">
    <w:name w:val="正文文本 3 Char"/>
    <w:basedOn w:val="50"/>
    <w:link w:val="17"/>
    <w:qFormat/>
    <w:uiPriority w:val="0"/>
    <w:rPr>
      <w:rFonts w:ascii="Times New Roman" w:hAnsi="Times New Roman" w:eastAsia="华文中宋" w:cs="Times New Roman"/>
      <w:sz w:val="16"/>
      <w:szCs w:val="16"/>
    </w:rPr>
  </w:style>
  <w:style w:type="character" w:customStyle="1" w:styleId="88">
    <w:name w:val="标题 Char"/>
    <w:basedOn w:val="50"/>
    <w:link w:val="45"/>
    <w:qFormat/>
    <w:uiPriority w:val="0"/>
    <w:rPr>
      <w:rFonts w:ascii="Cambria" w:hAnsi="Cambria" w:eastAsia="宋体" w:cs="Times New Roman"/>
      <w:b/>
      <w:bCs/>
      <w:sz w:val="32"/>
      <w:szCs w:val="32"/>
    </w:rPr>
  </w:style>
  <w:style w:type="paragraph" w:customStyle="1" w:styleId="89">
    <w:name w:val="TOC 标题1"/>
    <w:basedOn w:val="2"/>
    <w:next w:val="1"/>
    <w:unhideWhenUsed/>
    <w:qFormat/>
    <w:uiPriority w:val="39"/>
    <w:pPr>
      <w:keepLines/>
      <w:adjustRightInd/>
      <w:snapToGrid/>
      <w:spacing w:before="340" w:after="330" w:line="578" w:lineRule="auto"/>
      <w:jc w:val="both"/>
      <w:outlineLvl w:val="9"/>
    </w:pPr>
    <w:rPr>
      <w:rFonts w:ascii="Times New Roman" w:hAnsi="Times New Roman"/>
      <w:bCs/>
      <w:snapToGrid/>
      <w:kern w:val="44"/>
      <w:sz w:val="44"/>
      <w:szCs w:val="44"/>
    </w:rPr>
  </w:style>
  <w:style w:type="character" w:customStyle="1" w:styleId="90">
    <w:name w:val="图表 Char Char"/>
    <w:link w:val="91"/>
    <w:qFormat/>
    <w:uiPriority w:val="0"/>
    <w:rPr>
      <w:rFonts w:ascii="宋体" w:cs="宋体"/>
      <w:color w:val="000000"/>
      <w:szCs w:val="21"/>
    </w:rPr>
  </w:style>
  <w:style w:type="paragraph" w:customStyle="1" w:styleId="91">
    <w:name w:val="图表"/>
    <w:basedOn w:val="1"/>
    <w:link w:val="90"/>
    <w:qFormat/>
    <w:uiPriority w:val="0"/>
    <w:pPr>
      <w:autoSpaceDE w:val="0"/>
      <w:autoSpaceDN w:val="0"/>
      <w:adjustRightInd w:val="0"/>
    </w:pPr>
    <w:rPr>
      <w:rFonts w:ascii="宋体" w:cs="宋体" w:hAnsiTheme="minorHAnsi" w:eastAsiaTheme="minorEastAsia"/>
      <w:color w:val="000000"/>
      <w:sz w:val="21"/>
      <w:szCs w:val="21"/>
    </w:rPr>
  </w:style>
  <w:style w:type="paragraph" w:customStyle="1" w:styleId="92">
    <w:name w:val="表头名称"/>
    <w:basedOn w:val="1"/>
    <w:link w:val="93"/>
    <w:qFormat/>
    <w:uiPriority w:val="0"/>
    <w:pPr>
      <w:spacing w:beforeLines="50"/>
      <w:jc w:val="center"/>
    </w:pPr>
    <w:rPr>
      <w:rFonts w:ascii="宋体" w:hAnsi="宋体" w:eastAsia="宋体"/>
      <w:b/>
      <w:sz w:val="21"/>
      <w:szCs w:val="28"/>
    </w:rPr>
  </w:style>
  <w:style w:type="character" w:customStyle="1" w:styleId="93">
    <w:name w:val="表头名称 Char"/>
    <w:link w:val="92"/>
    <w:qFormat/>
    <w:uiPriority w:val="0"/>
    <w:rPr>
      <w:rFonts w:ascii="宋体" w:hAnsi="宋体" w:eastAsia="宋体" w:cs="Times New Roman"/>
      <w:b/>
      <w:szCs w:val="28"/>
    </w:rPr>
  </w:style>
  <w:style w:type="paragraph" w:customStyle="1" w:styleId="94">
    <w:name w:val="biao"/>
    <w:basedOn w:val="1"/>
    <w:qFormat/>
    <w:uiPriority w:val="0"/>
    <w:pPr>
      <w:tabs>
        <w:tab w:val="left" w:pos="2340"/>
      </w:tabs>
      <w:autoSpaceDE w:val="0"/>
      <w:autoSpaceDN w:val="0"/>
      <w:adjustRightInd w:val="0"/>
      <w:spacing w:line="240" w:lineRule="atLeast"/>
      <w:jc w:val="center"/>
    </w:pPr>
    <w:rPr>
      <w:rFonts w:hint="eastAsia" w:ascii="黑体" w:hAnsi="Tms Rmn" w:eastAsia="黑体"/>
      <w:b/>
      <w:bCs/>
      <w:kern w:val="0"/>
      <w:sz w:val="30"/>
    </w:rPr>
  </w:style>
  <w:style w:type="paragraph" w:customStyle="1" w:styleId="95">
    <w:name w:val="Head 4.2"/>
    <w:basedOn w:val="1"/>
    <w:qFormat/>
    <w:uiPriority w:val="0"/>
    <w:pPr>
      <w:widowControl/>
      <w:tabs>
        <w:tab w:val="left" w:pos="360"/>
      </w:tabs>
      <w:suppressAutoHyphens/>
      <w:ind w:left="360" w:hanging="360"/>
      <w:jc w:val="left"/>
    </w:pPr>
    <w:rPr>
      <w:rFonts w:eastAsia="宋体"/>
      <w:b/>
      <w:kern w:val="0"/>
      <w:lang w:eastAsia="en-US"/>
    </w:rPr>
  </w:style>
  <w:style w:type="paragraph" w:customStyle="1" w:styleId="96">
    <w:name w:val="段"/>
    <w:qFormat/>
    <w:uiPriority w:val="0"/>
    <w:pPr>
      <w:spacing w:line="440" w:lineRule="exact"/>
      <w:ind w:firstLine="200" w:firstLineChars="200"/>
    </w:pPr>
    <w:rPr>
      <w:rFonts w:ascii="宋体" w:hAnsi="Times New Roman" w:eastAsia="宋体" w:cs="Times New Roman"/>
      <w:sz w:val="24"/>
      <w:lang w:val="en-US" w:eastAsia="zh-CN" w:bidi="ar-SA"/>
    </w:rPr>
  </w:style>
  <w:style w:type="character" w:customStyle="1" w:styleId="97">
    <w:name w:val="副标题 Char"/>
    <w:basedOn w:val="50"/>
    <w:link w:val="35"/>
    <w:qFormat/>
    <w:uiPriority w:val="0"/>
    <w:rPr>
      <w:rFonts w:ascii="Cambria" w:hAnsi="Cambria" w:eastAsia="宋体" w:cs="Times New Roman"/>
      <w:b/>
      <w:bCs/>
      <w:kern w:val="28"/>
      <w:sz w:val="32"/>
      <w:szCs w:val="32"/>
    </w:rPr>
  </w:style>
  <w:style w:type="character" w:customStyle="1" w:styleId="98">
    <w:name w:val="批注主题 Char"/>
    <w:basedOn w:val="76"/>
    <w:link w:val="46"/>
    <w:qFormat/>
    <w:uiPriority w:val="0"/>
    <w:rPr>
      <w:rFonts w:ascii="Times New Roman" w:hAnsi="Times New Roman" w:eastAsia="华文中宋" w:cs="Times New Roman"/>
      <w:b/>
      <w:bCs/>
      <w:sz w:val="24"/>
      <w:szCs w:val="20"/>
    </w:rPr>
  </w:style>
  <w:style w:type="paragraph" w:customStyle="1" w:styleId="99">
    <w:name w:val="Char1 Char Char Char"/>
    <w:basedOn w:val="1"/>
    <w:qFormat/>
    <w:uiPriority w:val="0"/>
    <w:rPr>
      <w:rFonts w:eastAsia="宋体"/>
      <w:sz w:val="21"/>
    </w:rPr>
  </w:style>
  <w:style w:type="paragraph" w:customStyle="1" w:styleId="10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101">
    <w:name w:val="列出段落1"/>
    <w:basedOn w:val="1"/>
    <w:qFormat/>
    <w:uiPriority w:val="34"/>
    <w:pPr>
      <w:ind w:firstLine="420" w:firstLineChars="200"/>
    </w:pPr>
    <w:rPr>
      <w:rFonts w:asciiTheme="minorHAnsi" w:hAnsiTheme="minorHAnsi" w:eastAsiaTheme="minorEastAsia" w:cstheme="minorBidi"/>
      <w:sz w:val="21"/>
      <w:szCs w:val="22"/>
    </w:rPr>
  </w:style>
  <w:style w:type="paragraph" w:customStyle="1" w:styleId="102">
    <w:name w:val="Char Char Char Char"/>
    <w:basedOn w:val="1"/>
    <w:qFormat/>
    <w:uiPriority w:val="0"/>
    <w:pPr>
      <w:adjustRightInd w:val="0"/>
      <w:snapToGrid w:val="0"/>
      <w:spacing w:beforeLines="50" w:afterLines="50" w:line="360" w:lineRule="auto"/>
      <w:jc w:val="center"/>
    </w:pPr>
    <w:rPr>
      <w:rFonts w:ascii="宋体" w:hAnsi="宋体" w:eastAsia="宋体"/>
      <w:b/>
      <w:color w:val="000000" w:themeColor="text1"/>
      <w:sz w:val="32"/>
      <w:szCs w:val="32"/>
      <w14:textFill>
        <w14:solidFill>
          <w14:schemeClr w14:val="tx1"/>
        </w14:solidFill>
      </w14:textFill>
    </w:rPr>
  </w:style>
  <w:style w:type="paragraph" w:customStyle="1" w:styleId="103">
    <w:name w:val="标准"/>
    <w:basedOn w:val="1"/>
    <w:qFormat/>
    <w:uiPriority w:val="0"/>
    <w:pPr>
      <w:tabs>
        <w:tab w:val="left" w:pos="2280"/>
        <w:tab w:val="left" w:pos="9600"/>
      </w:tabs>
      <w:adjustRightInd w:val="0"/>
      <w:spacing w:line="360" w:lineRule="auto"/>
      <w:ind w:firstLine="200" w:firstLineChars="200"/>
    </w:pPr>
    <w:rPr>
      <w:rFonts w:eastAsia="宋体"/>
      <w:spacing w:val="6"/>
      <w:kern w:val="0"/>
    </w:rPr>
  </w:style>
  <w:style w:type="character" w:customStyle="1" w:styleId="104">
    <w:name w:val="cucd-TB Char Char"/>
    <w:link w:val="105"/>
    <w:qFormat/>
    <w:uiPriority w:val="0"/>
    <w:rPr>
      <w:smallCaps/>
      <w:color w:val="261CDC"/>
      <w:szCs w:val="24"/>
      <w:u w:val="single"/>
    </w:rPr>
  </w:style>
  <w:style w:type="paragraph" w:customStyle="1" w:styleId="105">
    <w:name w:val="cucd-TB"/>
    <w:link w:val="104"/>
    <w:qFormat/>
    <w:uiPriority w:val="0"/>
    <w:pPr>
      <w:spacing w:line="360" w:lineRule="auto"/>
      <w:jc w:val="center"/>
    </w:pPr>
    <w:rPr>
      <w:rFonts w:asciiTheme="minorHAnsi" w:hAnsiTheme="minorHAnsi" w:eastAsiaTheme="minorEastAsia" w:cstheme="minorBidi"/>
      <w:smallCaps/>
      <w:color w:val="261CDC"/>
      <w:kern w:val="2"/>
      <w:sz w:val="21"/>
      <w:szCs w:val="24"/>
      <w:u w:val="single"/>
      <w:lang w:val="en-US" w:eastAsia="zh-CN" w:bidi="ar-SA"/>
    </w:rPr>
  </w:style>
  <w:style w:type="character" w:customStyle="1" w:styleId="106">
    <w:name w:val="正文首行缩进 Char"/>
    <w:basedOn w:val="79"/>
    <w:link w:val="47"/>
    <w:qFormat/>
    <w:uiPriority w:val="0"/>
    <w:rPr>
      <w:rFonts w:ascii="Times New Roman" w:hAnsi="Times New Roman" w:eastAsia="宋体" w:cs="Times New Roman"/>
      <w:sz w:val="24"/>
      <w:szCs w:val="24"/>
    </w:rPr>
  </w:style>
  <w:style w:type="paragraph" w:customStyle="1" w:styleId="107">
    <w:name w:val="正文空2格  1."/>
    <w:basedOn w:val="1"/>
    <w:qFormat/>
    <w:uiPriority w:val="0"/>
    <w:pPr>
      <w:adjustRightInd w:val="0"/>
      <w:spacing w:line="360" w:lineRule="auto"/>
      <w:ind w:firstLine="480" w:firstLineChars="200"/>
      <w:textAlignment w:val="baseline"/>
    </w:pPr>
    <w:rPr>
      <w:rFonts w:ascii="宋体" w:eastAsia="仿宋" w:cs="宋体"/>
      <w:kern w:val="0"/>
      <w:sz w:val="28"/>
    </w:rPr>
  </w:style>
  <w:style w:type="character" w:customStyle="1" w:styleId="108">
    <w:name w:val="标题 4 Char"/>
    <w:basedOn w:val="50"/>
    <w:link w:val="5"/>
    <w:qFormat/>
    <w:uiPriority w:val="0"/>
    <w:rPr>
      <w:rFonts w:ascii="Arial" w:hAnsi="Arial" w:eastAsia="黑体" w:cs="Times New Roman"/>
      <w:b/>
      <w:bCs/>
      <w:sz w:val="28"/>
      <w:szCs w:val="28"/>
    </w:rPr>
  </w:style>
  <w:style w:type="character" w:customStyle="1" w:styleId="109">
    <w:name w:val="标题 6 Char"/>
    <w:basedOn w:val="50"/>
    <w:link w:val="7"/>
    <w:qFormat/>
    <w:uiPriority w:val="0"/>
    <w:rPr>
      <w:rFonts w:ascii="Arial" w:hAnsi="Arial" w:eastAsia="黑体" w:cs="Times New Roman"/>
      <w:b/>
      <w:bCs/>
      <w:sz w:val="24"/>
      <w:szCs w:val="24"/>
    </w:rPr>
  </w:style>
  <w:style w:type="character" w:customStyle="1" w:styleId="110">
    <w:name w:val="标题 8 Char"/>
    <w:basedOn w:val="50"/>
    <w:link w:val="9"/>
    <w:qFormat/>
    <w:uiPriority w:val="0"/>
    <w:rPr>
      <w:rFonts w:ascii="Arial" w:hAnsi="Arial" w:eastAsia="黑体" w:cs="Times New Roman"/>
      <w:sz w:val="24"/>
      <w:szCs w:val="24"/>
    </w:rPr>
  </w:style>
  <w:style w:type="character" w:customStyle="1" w:styleId="111">
    <w:name w:val="标题 9 Char"/>
    <w:basedOn w:val="50"/>
    <w:link w:val="10"/>
    <w:qFormat/>
    <w:uiPriority w:val="0"/>
    <w:rPr>
      <w:rFonts w:ascii="Arial" w:hAnsi="Arial" w:eastAsia="黑体" w:cs="Times New Roman"/>
      <w:szCs w:val="21"/>
    </w:rPr>
  </w:style>
  <w:style w:type="paragraph" w:customStyle="1" w:styleId="112">
    <w:name w:val="TOC 标题11"/>
    <w:basedOn w:val="2"/>
    <w:next w:val="1"/>
    <w:unhideWhenUsed/>
    <w:qFormat/>
    <w:uiPriority w:val="39"/>
    <w:pPr>
      <w:keepLines/>
      <w:adjustRightInd/>
      <w:snapToGrid/>
      <w:spacing w:before="340" w:after="330" w:line="578" w:lineRule="auto"/>
      <w:jc w:val="both"/>
      <w:outlineLvl w:val="9"/>
    </w:pPr>
    <w:rPr>
      <w:rFonts w:ascii="Times New Roman" w:hAnsi="Times New Roman"/>
      <w:bCs/>
      <w:snapToGrid/>
      <w:kern w:val="44"/>
      <w:sz w:val="44"/>
      <w:szCs w:val="44"/>
    </w:rPr>
  </w:style>
  <w:style w:type="character" w:customStyle="1" w:styleId="113">
    <w:name w:val="投标正文 Char"/>
    <w:link w:val="114"/>
    <w:qFormat/>
    <w:uiPriority w:val="0"/>
    <w:rPr>
      <w:rFonts w:cs="宋体"/>
      <w:sz w:val="24"/>
    </w:rPr>
  </w:style>
  <w:style w:type="paragraph" w:customStyle="1" w:styleId="114">
    <w:name w:val="投标正文"/>
    <w:basedOn w:val="1"/>
    <w:link w:val="113"/>
    <w:qFormat/>
    <w:uiPriority w:val="0"/>
    <w:pPr>
      <w:spacing w:line="360" w:lineRule="auto"/>
      <w:ind w:firstLine="480" w:firstLineChars="200"/>
    </w:pPr>
    <w:rPr>
      <w:rFonts w:cs="宋体" w:asciiTheme="minorHAnsi" w:hAnsiTheme="minorHAnsi" w:eastAsiaTheme="minorEastAsia"/>
      <w:szCs w:val="22"/>
    </w:rPr>
  </w:style>
  <w:style w:type="character" w:customStyle="1" w:styleId="115">
    <w:name w:val="表格中的文字 Char"/>
    <w:link w:val="116"/>
    <w:qFormat/>
    <w:uiPriority w:val="99"/>
    <w:rPr>
      <w:rFonts w:cs="宋体"/>
    </w:rPr>
  </w:style>
  <w:style w:type="paragraph" w:customStyle="1" w:styleId="116">
    <w:name w:val="表格中的文字"/>
    <w:basedOn w:val="114"/>
    <w:next w:val="114"/>
    <w:link w:val="115"/>
    <w:qFormat/>
    <w:uiPriority w:val="99"/>
    <w:pPr>
      <w:spacing w:line="240" w:lineRule="auto"/>
      <w:ind w:firstLine="0" w:firstLineChars="0"/>
      <w:jc w:val="left"/>
    </w:pPr>
    <w:rPr>
      <w:sz w:val="21"/>
    </w:rPr>
  </w:style>
  <w:style w:type="paragraph" w:customStyle="1" w:styleId="117">
    <w:name w:val="表格首行文字"/>
    <w:basedOn w:val="116"/>
    <w:next w:val="114"/>
    <w:qFormat/>
    <w:uiPriority w:val="0"/>
    <w:pPr>
      <w:jc w:val="center"/>
    </w:pPr>
    <w:rPr>
      <w:b/>
    </w:rPr>
  </w:style>
  <w:style w:type="paragraph" w:customStyle="1" w:styleId="118">
    <w:name w:val="_Style 110"/>
    <w:qFormat/>
    <w:uiPriority w:val="0"/>
    <w:rPr>
      <w:rFonts w:asciiTheme="minorHAnsi" w:hAnsiTheme="minorHAnsi" w:eastAsiaTheme="minorEastAsia" w:cstheme="minorBidi"/>
      <w:kern w:val="2"/>
      <w:sz w:val="21"/>
      <w:szCs w:val="22"/>
      <w:lang w:val="en-US" w:eastAsia="zh-CN" w:bidi="ar-SA"/>
    </w:rPr>
  </w:style>
  <w:style w:type="paragraph" w:customStyle="1" w:styleId="119">
    <w:name w:val="缩进"/>
    <w:basedOn w:val="1"/>
    <w:qFormat/>
    <w:uiPriority w:val="0"/>
    <w:pPr>
      <w:spacing w:line="480" w:lineRule="exact"/>
      <w:ind w:firstLine="480" w:firstLineChars="200"/>
      <w:jc w:val="left"/>
    </w:pPr>
    <w:rPr>
      <w:rFonts w:ascii="宋体" w:hAnsi="宋体" w:eastAsia="仿宋_GB2312"/>
      <w:bCs/>
      <w:color w:val="000000"/>
      <w:kern w:val="0"/>
      <w:szCs w:val="24"/>
    </w:rPr>
  </w:style>
  <w:style w:type="paragraph" w:customStyle="1" w:styleId="120">
    <w:name w:val="表头1"/>
    <w:basedOn w:val="1"/>
    <w:qFormat/>
    <w:uiPriority w:val="0"/>
    <w:pPr>
      <w:spacing w:before="312" w:beforeLines="100" w:line="360" w:lineRule="auto"/>
      <w:jc w:val="center"/>
    </w:pPr>
    <w:rPr>
      <w:rFonts w:ascii="宋体" w:hAnsi="宋体" w:eastAsia="宋体"/>
      <w:bCs/>
      <w:color w:val="000000"/>
      <w:kern w:val="0"/>
      <w:szCs w:val="24"/>
    </w:rPr>
  </w:style>
  <w:style w:type="character" w:customStyle="1" w:styleId="121">
    <w:name w:val="纯文本 Char1"/>
    <w:basedOn w:val="50"/>
    <w:qFormat/>
    <w:uiPriority w:val="0"/>
    <w:rPr>
      <w:rFonts w:ascii="宋体" w:hAnsi="Courier New" w:eastAsia="宋体"/>
      <w:kern w:val="2"/>
      <w:sz w:val="21"/>
      <w:lang w:val="en-US" w:eastAsia="zh-CN" w:bidi="ar-SA"/>
    </w:rPr>
  </w:style>
  <w:style w:type="paragraph" w:customStyle="1" w:styleId="122">
    <w:name w:val="修订1"/>
    <w:hidden/>
    <w:unhideWhenUsed/>
    <w:uiPriority w:val="99"/>
    <w:rPr>
      <w:rFonts w:ascii="Times New Roman" w:hAnsi="Times New Roman" w:eastAsia="华文中宋" w:cs="Times New Roman"/>
      <w:kern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4EA306-F6AD-48B3-9948-D9DFF4D597AD}">
  <ds:schemaRefs/>
</ds:datastoreItem>
</file>

<file path=docProps/app.xml><?xml version="1.0" encoding="utf-8"?>
<Properties xmlns="http://schemas.openxmlformats.org/officeDocument/2006/extended-properties" xmlns:vt="http://schemas.openxmlformats.org/officeDocument/2006/docPropsVTypes">
  <Template>Normal.dotm</Template>
  <Company>Lenovo Win7 PC</Company>
  <Pages>45</Pages>
  <Words>18277</Words>
  <Characters>20149</Characters>
  <Lines>200</Lines>
  <Paragraphs>56</Paragraphs>
  <TotalTime>1</TotalTime>
  <ScaleCrop>false</ScaleCrop>
  <LinksUpToDate>false</LinksUpToDate>
  <CharactersWithSpaces>21999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2023-05-28T03:59:00Z</dcterms:created>
  <dc:creator>郭爱华</dc:creator>
  <cp:lastModifiedBy>黄德东</cp:lastModifiedBy>
  <cp:lastPrinted>2023-10-26T12:49:00Z</cp:lastPrinted>
  <dcterms:modified xsi:type="dcterms:W3CDTF">2024-08-16T00:58:32Z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3FEA5B3A337F4809BF152B15A22D180B_12</vt:lpwstr>
  </property>
</Properties>
</file>