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招投标邀请函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spacing w:line="520" w:lineRule="exact"/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高州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绿能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环保发电（二期）生物质处理项目</w:t>
      </w:r>
    </w:p>
    <w:p>
      <w:pPr>
        <w:widowControl/>
        <w:adjustRightInd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项目概况：</w:t>
      </w:r>
      <w:bookmarkStart w:id="2" w:name="_GoBack"/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二期生物质厂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处理餐厨垃圾共250吨/天（其中：餐饮垃圾（含废弃食用油脂）150吨/天，厨余垃圾100吨/天）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产生的高、低浓污水系统分开处理，高浓污水汇入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高州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绿能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环保发电（一期）本厂内垃圾渗滤液站协同处理，低浓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污水系统为本次新增设环保设施，设计规模为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300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吨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</w:rPr>
        <w:t>/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</w:rPr>
        <w:t>。</w:t>
      </w:r>
      <w:bookmarkEnd w:id="2"/>
    </w:p>
    <w:p>
      <w:pPr>
        <w:spacing w:line="520" w:lineRule="exac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highlight w:val="none"/>
          <w:lang w:val="en-US" w:eastAsia="zh-CN"/>
        </w:rPr>
        <w:t>项目地点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：广东省茂名市高州市金山大道旁边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</w:rPr>
        <w:t>本次标段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300吨/日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污水处理系统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设计、采购、安装及调试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项目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招标编号：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ITB-LK-GZSWZ-ZB-001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招投标时间：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预计6月1日-6月12日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  <w:bookmarkStart w:id="0" w:name="_Toc51660418"/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项目工期</w:t>
      </w:r>
      <w:bookmarkEnd w:id="0"/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：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1.计划安装施工时间：2023年9/10月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2.计划中间交接时间：2023年12月/1月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3.计划投料试车时间：2024年1月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承包方式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EPC承包模式</w:t>
      </w:r>
    </w:p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报名方式：朗坤环境官网招标采购平台报名，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投标资格预审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lang w:val="en-US" w:eastAsia="zh-CN"/>
        </w:rPr>
        <w:t>资料登记报名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请登陆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"https://www.leoking.com/Winning/info_129.aspx?itemid=916" </w:instrTex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https://www.leoking.com/Winning/info_129.aspx?itemid=916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0"/>
          <w:sz w:val="24"/>
          <w:szCs w:val="24"/>
          <w:highlight w:val="none"/>
        </w:rPr>
        <w:t>请下载相应的电子档表格填报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FF0000"/>
          <w:spacing w:val="0"/>
          <w:sz w:val="24"/>
          <w:szCs w:val="24"/>
          <w:highlight w:val="none"/>
          <w:lang w:val="en-US" w:eastAsia="zh-CN"/>
        </w:rPr>
        <w:t>填报并招标平台供应商登记注册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instrText xml:space="preserve"> HYPERLINK "https://www.leoking.com/uploadfiles/2022/12/20221226161800180.doc" \t "https://www.leoking.com/Winning/_blank"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t>LK-CGFM-017-01(Ver1.0) 供应商登记表及制造资格声明 设备制造商及成套商入库申请表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  <w:t>有工厂制作能力）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instrText xml:space="preserve"> HYPERLINK "https://www.leoking.com/uploadfiles/2022/12/20221226161906196.docx" \t "https://www.leoking.com/Winning/_blank"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t>LK-CGFM-017-03(Ver1.0) 投标资格预审资料 总包、分项合约施工单位入库申请表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instrText xml:space="preserve"> HYPERLINK "https://www.leoking.com/uploadfiles/2022/12/202212261619201920.docx" \t "https://www.leoking.com/Winning/_blank"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t>制造商的资格声明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  <w:t>有工厂制作能力）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  <w:t>*已注册入库供应商请更新年度信息资料（公司概况、业绩、财报等）发送至朗坤招标中心邮箱lkzbzx@leokin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  <w:t>g.com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B0F0"/>
          <w:spacing w:val="0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日早上1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回执函确认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获取招标文件的时间及地点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凡有意参加投标者，请回执《投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标意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向确认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书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》，招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标人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将采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用提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供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电子档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文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件发放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《投标联系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人确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认书》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指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定的邮箱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地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址</w:t>
      </w:r>
      <w:r>
        <w:rPr>
          <w:rFonts w:hint="eastAsia" w:cs="宋体" w:asciiTheme="minorEastAsia" w:hAnsi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或下载朗坤招标平台网站公布信息</w:t>
      </w:r>
      <w:r>
        <w:rPr>
          <w:rFonts w:hint="eastAsia"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敬请查收。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招标方：深圳市朗坤环境集团股份有限公司</w:t>
      </w:r>
    </w:p>
    <w:p>
      <w:pPr>
        <w:spacing w:line="520" w:lineRule="exact"/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商务联系人：郭爱华 15960210150 </w:t>
      </w:r>
    </w:p>
    <w:p>
      <w:pPr>
        <w:spacing w:line="520" w:lineRule="exact"/>
        <w:jc w:val="right"/>
        <w:rPr>
          <w:rFonts w:hint="eastAsia" w:eastAsia="宋体" w:asciiTheme="minorEastAsia" w:hAnsi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"mailto:gah2019@163.com"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gah2019@163.com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1"/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日   期：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Toc51660426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1-1：投标意向确认书格式</w:t>
      </w:r>
      <w:bookmarkEnd w:id="1"/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深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圳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市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龙岗区坪地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朗坤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科技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楼  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>
      <w:pPr>
        <w:spacing w:line="360" w:lineRule="auto"/>
        <w:ind w:firstLine="688" w:firstLineChars="328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市朗坤环境集团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股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份有限公司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投标商名称：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360" w:lineRule="auto"/>
        <w:ind w:firstLine="688" w:firstLineChars="328"/>
        <w:rPr>
          <w:rFonts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发件人：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360" w:lineRule="auto"/>
        <w:ind w:firstLine="688" w:firstLineChars="328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职务：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60" w:lineRule="auto"/>
        <w:ind w:firstLine="688" w:firstLineChars="328"/>
        <w:rPr>
          <w:rFonts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电话：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60" w:lineRule="auto"/>
        <w:ind w:firstLine="688" w:firstLineChars="328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    传真：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60" w:lineRule="auto"/>
        <w:ind w:firstLine="422" w:firstLineChars="200"/>
        <w:jc w:val="center"/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200"/>
        <w:jc w:val="center"/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投标意向确认书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兹声明我方收到了</w:t>
      </w:r>
      <w:r>
        <w:rPr>
          <w:rFonts w:hint="eastAsia" w:asciiTheme="minorEastAsia" w:hAnsiTheme="minorEastAsia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高州绿能发电生物质项目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300吨/日</w:t>
      </w:r>
      <w:r>
        <w:rPr>
          <w:rFonts w:hint="default" w:asciiTheme="minorEastAsia" w:hAnsiTheme="minorEastAsia" w:eastAsiaTheme="minorEastAsia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污水处理系统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设计、采购、安装及调试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招标信息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招标编号：</w:t>
      </w:r>
      <w:r>
        <w:rPr>
          <w:rFonts w:hint="eastAsia" w:asciiTheme="minorEastAsia" w:hAnsi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TB-LK-GZSWZ-ZB-001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我方在此确认，将（选择1或2）：</w:t>
      </w:r>
    </w:p>
    <w:p>
      <w:pPr>
        <w:spacing w:line="360" w:lineRule="auto"/>
        <w:ind w:left="840" w:leftChars="400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1270</wp:posOffset>
                </wp:positionV>
                <wp:extent cx="159385" cy="169545"/>
                <wp:effectExtent l="4445" t="4445" r="762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0.1pt;height:13.35pt;width:12.55pt;z-index:251659264;mso-width-relative:page;mso-height-relative:page;" fillcolor="#FFFFFF" filled="t" stroked="t" coordsize="21600,21600" o:gfxdata="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L2lk1AAAAAUBAAAPAAAAAAAAAAEAIAAAACIAAABkcnMvZG93bnJldi54bWxQSwEC&#10;FAAUAAAACACHTuJAYz9F3/gBAAAdBAAADgAAAAAAAAABACAAAAAj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1不参与本次招标，因为_________________________________。</w:t>
      </w:r>
    </w:p>
    <w:p>
      <w:pPr>
        <w:spacing w:line="360" w:lineRule="auto"/>
        <w:ind w:left="840" w:leftChars="400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56210" cy="169545"/>
                <wp:effectExtent l="4445" t="4445" r="1079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.15pt;height:13.35pt;width:12.3pt;z-index:251660288;mso-width-relative:page;mso-height-relative:page;" fillcolor="#FFFFFF" filled="t" stroked="t" coordsize="21600,21600" o:gfxdata="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uI3L9UAAAAFAQAADwAAAAAAAAABACAAAAAiAAAAZHJzL2Rvd25yZXYueG1sUEsB&#10;AhQAFAAAAAgAh07iQAkG3KL4AQAAHQQAAA4AAAAAAAAAAQAgAAAAJ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2按招标文件的要求编制投标文件，并按规定的日期和时间提交我们的投标文件。</w:t>
      </w:r>
    </w:p>
    <w:p>
      <w:pPr>
        <w:pStyle w:val="7"/>
        <w:spacing w:line="360" w:lineRule="auto"/>
        <w:ind w:firstLine="480"/>
        <w:jc w:val="both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注：确认办法是在以上数字前的方框内划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Symbol" w:char="F0D6"/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同时，我方指定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（先生/女士）为本次投标过程的委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托代理人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。具体情况如下：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（姓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名）系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公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司的法定代表人，现委托本单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位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姓名）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，身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份证号码：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手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机号码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：                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为我方代理人。代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理人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根据授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权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以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我方名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义参与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贵司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300吨/日</w:t>
      </w:r>
      <w:r>
        <w:rPr>
          <w:rFonts w:hint="default" w:asciiTheme="minorEastAsia" w:hAnsiTheme="minorEastAsia" w:eastAsiaTheme="minorEastAsia"/>
          <w:color w:val="000000" w:themeColor="text1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污水处理系统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的投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工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作及处理有关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商务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报价事宜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。我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司接受电子档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标文件，请将相关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标资料发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送至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邮箱地址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360" w:lineRule="auto"/>
        <w:ind w:firstLine="420" w:firstLineChars="200"/>
        <w:jc w:val="left"/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代</w:t>
      </w:r>
      <w:r>
        <w:rPr>
          <w:rFonts w:cs="宋体" w:asciiTheme="minorEastAsia" w:hAnsiTheme="minorEastAsia" w:eastAsiaTheme="minorEastAsia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理人无转委托权。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公司名称：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480" w:firstLine="4725" w:firstLineChars="2250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3"/>
        <w:spacing w:before="0" w:after="0"/>
        <w:ind w:right="480" w:firstLine="4725" w:firstLineChars="2250"/>
        <w:rPr>
          <w:rFonts w:asciiTheme="minorEastAsia" w:hAnsiTheme="minorEastAsia" w:eastAsiaTheme="minorEastAsia"/>
          <w:bCs/>
          <w:color w:val="000000" w:themeColor="text1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5481" w:leftChars="2610" w:firstLine="630" w:firstLineChars="300"/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Njc4MTk5MjYzOWM0Njk5NDEzODY4MGZiNzE5MjAifQ=="/>
  </w:docVars>
  <w:rsids>
    <w:rsidRoot w:val="00FE169C"/>
    <w:rsid w:val="00032AB1"/>
    <w:rsid w:val="00052F38"/>
    <w:rsid w:val="000855E8"/>
    <w:rsid w:val="0009213D"/>
    <w:rsid w:val="00127E0C"/>
    <w:rsid w:val="00134DD2"/>
    <w:rsid w:val="00157C94"/>
    <w:rsid w:val="00191203"/>
    <w:rsid w:val="00252260"/>
    <w:rsid w:val="0032421C"/>
    <w:rsid w:val="00381009"/>
    <w:rsid w:val="003C1C70"/>
    <w:rsid w:val="003E0F3F"/>
    <w:rsid w:val="00450ABE"/>
    <w:rsid w:val="00462CFC"/>
    <w:rsid w:val="004F167B"/>
    <w:rsid w:val="0059279E"/>
    <w:rsid w:val="005E11C8"/>
    <w:rsid w:val="00623692"/>
    <w:rsid w:val="006254AF"/>
    <w:rsid w:val="00635172"/>
    <w:rsid w:val="006464A3"/>
    <w:rsid w:val="006A6046"/>
    <w:rsid w:val="00722880"/>
    <w:rsid w:val="00750063"/>
    <w:rsid w:val="00760580"/>
    <w:rsid w:val="00764234"/>
    <w:rsid w:val="00781E42"/>
    <w:rsid w:val="007D5029"/>
    <w:rsid w:val="008756AA"/>
    <w:rsid w:val="009776BB"/>
    <w:rsid w:val="00BA4816"/>
    <w:rsid w:val="00BF0CE6"/>
    <w:rsid w:val="00C24A54"/>
    <w:rsid w:val="00C5687B"/>
    <w:rsid w:val="00C8774D"/>
    <w:rsid w:val="00CB6359"/>
    <w:rsid w:val="00CD7F1E"/>
    <w:rsid w:val="00DD5083"/>
    <w:rsid w:val="00DD5D60"/>
    <w:rsid w:val="00EC5986"/>
    <w:rsid w:val="00EC6E7D"/>
    <w:rsid w:val="00F1223C"/>
    <w:rsid w:val="00FA40AE"/>
    <w:rsid w:val="00FE169C"/>
    <w:rsid w:val="0495158D"/>
    <w:rsid w:val="04E80B8A"/>
    <w:rsid w:val="07655F20"/>
    <w:rsid w:val="19127D01"/>
    <w:rsid w:val="1ABF5B28"/>
    <w:rsid w:val="20941B15"/>
    <w:rsid w:val="2E0E2729"/>
    <w:rsid w:val="376C26F0"/>
    <w:rsid w:val="3E3E1A84"/>
    <w:rsid w:val="474D4056"/>
    <w:rsid w:val="4A394C4D"/>
    <w:rsid w:val="4D410B91"/>
    <w:rsid w:val="4D486D30"/>
    <w:rsid w:val="4F2F585D"/>
    <w:rsid w:val="5B051CDC"/>
    <w:rsid w:val="5F720068"/>
    <w:rsid w:val="62C05D82"/>
    <w:rsid w:val="62CA0172"/>
    <w:rsid w:val="6E88399C"/>
    <w:rsid w:val="70A81E45"/>
    <w:rsid w:val="77B11365"/>
    <w:rsid w:val="BFED2605"/>
    <w:rsid w:val="DD4BA9D9"/>
    <w:rsid w:val="DFFF9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napToGrid w:val="0"/>
      <w:spacing w:before="120" w:after="120" w:line="360" w:lineRule="auto"/>
    </w:pPr>
    <w:rPr>
      <w:rFonts w:ascii="宋体" w:hAnsi="宋体" w:eastAsia="宋体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semiHidden/>
    <w:qFormat/>
    <w:uiPriority w:val="99"/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49905-3BC0-4289-9AED-6AF6C2320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1057</Words>
  <Characters>1314</Characters>
  <Lines>5</Lines>
  <Paragraphs>1</Paragraphs>
  <TotalTime>4</TotalTime>
  <ScaleCrop>false</ScaleCrop>
  <LinksUpToDate>false</LinksUpToDate>
  <CharactersWithSpaces>1863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2019-04-16T13:24:00Z</dcterms:created>
  <dc:creator>微软用户</dc:creator>
  <cp:lastModifiedBy>Lenovo</cp:lastModifiedBy>
  <cp:lastPrinted>2020-12-14T09:10:00Z</cp:lastPrinted>
  <dcterms:modified xsi:type="dcterms:W3CDTF">2023-05-25T09:59:00Z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09E040BAAF554301B232C1BDDFB94019_12</vt:lpwstr>
  </property>
</Properties>
</file>