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eastAsiaTheme="minorEastAsia"/>
          <w:b/>
          <w:sz w:val="44"/>
          <w:szCs w:val="44"/>
        </w:rPr>
      </w:pPr>
      <w:bookmarkStart w:id="0" w:name="_Toc176085592"/>
      <w:bookmarkStart w:id="1" w:name="_Toc62027687"/>
      <w:r>
        <w:rPr>
          <w:rFonts w:asciiTheme="minorEastAsia" w:hAnsiTheme="minorEastAsia" w:eastAsiaTheme="minorEastAsia"/>
          <w:b/>
          <w:sz w:val="44"/>
          <w:szCs w:val="44"/>
        </w:rPr>
        <w:t>中山市南部组团垃圾综合处理基地</w:t>
      </w:r>
    </w:p>
    <w:p>
      <w:pPr>
        <w:jc w:val="center"/>
        <w:rPr>
          <w:rFonts w:asciiTheme="minorEastAsia" w:hAnsiTheme="minorEastAsia" w:eastAsiaTheme="minorEastAsia"/>
          <w:b/>
          <w:sz w:val="44"/>
          <w:szCs w:val="44"/>
        </w:rPr>
      </w:pPr>
      <w:r>
        <w:rPr>
          <w:rFonts w:asciiTheme="minorEastAsia" w:hAnsiTheme="minorEastAsia" w:eastAsiaTheme="minorEastAsia"/>
          <w:b/>
          <w:sz w:val="44"/>
          <w:szCs w:val="44"/>
        </w:rPr>
        <w:t>有机垃圾资源化处理项目</w:t>
      </w:r>
    </w:p>
    <w:p>
      <w:pPr>
        <w:jc w:val="center"/>
        <w:rPr>
          <w:rFonts w:hint="eastAsia" w:asciiTheme="minorEastAsia" w:hAnsiTheme="minorEastAsia" w:eastAsiaTheme="minor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default" w:asciiTheme="minorEastAsia" w:hAnsiTheme="minorEastAsia" w:eastAsiaTheme="minorEastAsia"/>
          <w:b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/>
          <w:sz w:val="44"/>
          <w:szCs w:val="44"/>
          <w:lang w:val="en-US" w:eastAsia="zh-CN"/>
        </w:rPr>
        <w:t>4</w:t>
      </w:r>
      <w:r>
        <w:rPr>
          <w:rFonts w:hint="eastAsia" w:asciiTheme="minorEastAsia" w:hAnsiTheme="minorEastAsia" w:eastAsiaTheme="minorEastAsia"/>
          <w:b/>
          <w:bCs w:val="0"/>
          <w:sz w:val="44"/>
          <w:szCs w:val="44"/>
          <w:lang w:val="en-US" w:eastAsia="zh-CN"/>
        </w:rPr>
        <w:t>00V</w:t>
      </w:r>
      <w:r>
        <w:rPr>
          <w:rFonts w:hint="eastAsia" w:asciiTheme="minorEastAsia" w:hAnsiTheme="minorEastAsia" w:eastAsiaTheme="minorEastAsia"/>
          <w:b/>
          <w:bCs w:val="0"/>
          <w:sz w:val="44"/>
          <w:szCs w:val="44"/>
        </w:rPr>
        <w:t>低压控制柜</w:t>
      </w:r>
      <w:r>
        <w:rPr>
          <w:rFonts w:hint="eastAsia" w:asciiTheme="minorEastAsia" w:hAnsiTheme="minorEastAsia" w:eastAsiaTheme="minorEastAsia"/>
          <w:b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一批</w:t>
      </w:r>
      <w:r>
        <w:rPr>
          <w:rFonts w:hint="eastAsia" w:asciiTheme="minorEastAsia" w:hAnsiTheme="minorEastAsia" w:eastAsiaTheme="minorEastAsia"/>
          <w:b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邀请招标</w:t>
      </w:r>
    </w:p>
    <w:p>
      <w:pPr>
        <w:widowControl/>
        <w:adjustRightInd w:val="0"/>
        <w:snapToGrid w:val="0"/>
        <w:spacing w:line="360" w:lineRule="auto"/>
        <w:jc w:val="center"/>
        <w:rPr>
          <w:rFonts w:asciiTheme="minorEastAsia" w:hAnsiTheme="minorEastAsia" w:eastAsiaTheme="minorEastAsia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Theme="minorEastAsia" w:hAnsiTheme="minorEastAsia" w:eastAsiaTheme="minorEastAsia"/>
          <w:b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采购</w:t>
      </w:r>
      <w:r>
        <w:rPr>
          <w:rFonts w:hint="eastAsia" w:asciiTheme="minorEastAsia" w:hAnsiTheme="minorEastAsia" w:eastAsiaTheme="minorEastAsia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编号:LK-ZB-EB-202100</w:t>
      </w:r>
      <w:r>
        <w:rPr>
          <w:rFonts w:hint="eastAsia" w:asciiTheme="minorEastAsia" w:hAnsiTheme="minorEastAsia" w:eastAsiaTheme="minorEastAsia"/>
          <w:b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Theme="minorEastAsia" w:hAnsiTheme="minorEastAsia" w:eastAsiaTheme="minorEastAsia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）</w:t>
      </w:r>
    </w:p>
    <w:bookmarkEnd w:id="0"/>
    <w:bookmarkEnd w:id="1"/>
    <w:p>
      <w:pPr>
        <w:rPr>
          <w:rFonts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</w:pPr>
      <w:bookmarkStart w:id="15" w:name="_GoBack"/>
      <w:bookmarkEnd w:id="15"/>
    </w:p>
    <w:p>
      <w:pPr>
        <w:autoSpaceDE w:val="0"/>
        <w:autoSpaceDN w:val="0"/>
        <w:spacing w:before="120" w:after="120" w:afterLines="50" w:line="360" w:lineRule="auto"/>
        <w:jc w:val="left"/>
        <w:outlineLvl w:val="0"/>
        <w:rPr>
          <w:rFonts w:asciiTheme="minorEastAsia" w:hAnsiTheme="minorEastAsia" w:eastAsiaTheme="minorEastAsia"/>
          <w:b/>
          <w:szCs w:val="24"/>
        </w:rPr>
      </w:pPr>
      <w:bookmarkStart w:id="2" w:name="_Toc75592047"/>
      <w:r>
        <w:rPr>
          <w:rFonts w:hint="eastAsia" w:asciiTheme="minorEastAsia" w:hAnsiTheme="minorEastAsia" w:eastAsiaTheme="minorEastAsia"/>
          <w:b/>
          <w:szCs w:val="24"/>
        </w:rPr>
        <w:t>1.招标</w:t>
      </w:r>
      <w:r>
        <w:rPr>
          <w:rFonts w:asciiTheme="minorEastAsia" w:hAnsiTheme="minorEastAsia" w:eastAsiaTheme="minorEastAsia"/>
          <w:b/>
          <w:szCs w:val="24"/>
        </w:rPr>
        <w:t>条件</w:t>
      </w:r>
      <w:bookmarkEnd w:id="2"/>
    </w:p>
    <w:p>
      <w:pPr>
        <w:pStyle w:val="8"/>
        <w:spacing w:beforeLines="0" w:after="0" w:line="360" w:lineRule="auto"/>
        <w:ind w:left="360" w:firstLine="0" w:firstLineChars="0"/>
        <w:jc w:val="lef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本招标项目</w:t>
      </w:r>
      <w:r>
        <w:rPr>
          <w:rFonts w:hint="eastAsia" w:cs="宋体" w:asciiTheme="minorEastAsia" w:hAnsiTheme="minorEastAsia" w:eastAsiaTheme="minorEastAsia"/>
          <w:b/>
          <w:bCs/>
          <w:sz w:val="24"/>
          <w:szCs w:val="24"/>
          <w:u w:val="single"/>
        </w:rPr>
        <w:t xml:space="preserve"> 中山市南部组团垃圾综合处理基地有机垃圾资源化处理项目BOT特许经营项目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>已由</w:t>
      </w:r>
      <w:r>
        <w:rPr>
          <w:rFonts w:hint="eastAsia" w:cs="宋体" w:asciiTheme="minorEastAsia" w:hAnsiTheme="minorEastAsia" w:eastAsiaTheme="minorEastAsia"/>
          <w:sz w:val="24"/>
          <w:szCs w:val="24"/>
          <w:u w:val="single"/>
        </w:rPr>
        <w:t xml:space="preserve"> </w:t>
      </w:r>
      <w:r>
        <w:rPr>
          <w:rFonts w:hint="eastAsia" w:cs="宋体" w:asciiTheme="minorEastAsia" w:hAnsiTheme="minorEastAsia" w:eastAsiaTheme="minorEastAsia"/>
          <w:b/>
          <w:bCs/>
          <w:sz w:val="24"/>
          <w:szCs w:val="24"/>
          <w:u w:val="single"/>
        </w:rPr>
        <w:t>中山市人民政府</w:t>
      </w:r>
      <w:r>
        <w:rPr>
          <w:rFonts w:hint="eastAsia" w:cs="宋体" w:asciiTheme="minorEastAsia" w:hAnsiTheme="minorEastAsia" w:eastAsiaTheme="minorEastAsia"/>
          <w:sz w:val="24"/>
          <w:szCs w:val="24"/>
          <w:u w:val="single"/>
        </w:rPr>
        <w:t xml:space="preserve"> 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>审定的特许经营项目实施方案批准建设，并经中山市人民政府同意本项目采用BOT模式将特许经营权授予该项目中标人依《特许经营初步协议》设立的项目公司（即投资者），</w:t>
      </w:r>
      <w:r>
        <w:rPr>
          <w:rFonts w:hint="eastAsia" w:asciiTheme="minorEastAsia" w:hAnsiTheme="minorEastAsia" w:eastAsiaTheme="minorEastAsia"/>
          <w:sz w:val="24"/>
          <w:szCs w:val="24"/>
        </w:rPr>
        <w:t>负责该项目的前期工作及对该项目进行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>投资、建设、运营，</w:t>
      </w:r>
      <w:r>
        <w:rPr>
          <w:rFonts w:hint="eastAsia" w:asciiTheme="minorEastAsia" w:hAnsiTheme="minorEastAsia" w:eastAsiaTheme="minorEastAsia"/>
          <w:sz w:val="24"/>
          <w:szCs w:val="24"/>
        </w:rPr>
        <w:t>在特许经营期结束后将该项目无偿移交给</w:t>
      </w:r>
      <w:r>
        <w:rPr>
          <w:rFonts w:hint="eastAsia" w:cs="宋体" w:asciiTheme="minorEastAsia" w:hAnsiTheme="minorEastAsia" w:eastAsiaTheme="minorEastAsia"/>
          <w:b/>
          <w:bCs/>
          <w:sz w:val="24"/>
          <w:szCs w:val="24"/>
          <w:u w:val="single"/>
        </w:rPr>
        <w:t xml:space="preserve"> 中山市住房和城乡建设局 </w:t>
      </w:r>
      <w:r>
        <w:rPr>
          <w:rFonts w:hint="eastAsia" w:asciiTheme="minorEastAsia" w:hAnsiTheme="minorEastAsia" w:eastAsiaTheme="minorEastAsia"/>
          <w:sz w:val="24"/>
          <w:szCs w:val="24"/>
        </w:rPr>
        <w:t>或中山市人民政府指定单位或其指定的权利义务承受人。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>现已</w:t>
      </w:r>
      <w:r>
        <w:rPr>
          <w:rFonts w:cs="宋体" w:asciiTheme="minorEastAsia" w:hAnsiTheme="minorEastAsia" w:eastAsiaTheme="minorEastAsia"/>
          <w:sz w:val="24"/>
          <w:szCs w:val="24"/>
        </w:rPr>
        <w:t>由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>招</w:t>
      </w:r>
      <w:r>
        <w:rPr>
          <w:rFonts w:cs="宋体" w:asciiTheme="minorEastAsia" w:hAnsiTheme="minorEastAsia" w:eastAsiaTheme="minorEastAsia"/>
          <w:sz w:val="24"/>
          <w:szCs w:val="24"/>
        </w:rPr>
        <w:t>标人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>深</w:t>
      </w:r>
      <w:r>
        <w:rPr>
          <w:rFonts w:cs="宋体" w:asciiTheme="minorEastAsia" w:hAnsiTheme="minorEastAsia" w:eastAsiaTheme="minorEastAsia"/>
          <w:sz w:val="24"/>
          <w:szCs w:val="24"/>
        </w:rPr>
        <w:t>圳市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>朗</w:t>
      </w:r>
      <w:r>
        <w:rPr>
          <w:rFonts w:cs="宋体" w:asciiTheme="minorEastAsia" w:hAnsiTheme="minorEastAsia" w:eastAsiaTheme="minorEastAsia"/>
          <w:sz w:val="24"/>
          <w:szCs w:val="24"/>
        </w:rPr>
        <w:t>坤环境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>集</w:t>
      </w:r>
      <w:r>
        <w:rPr>
          <w:rFonts w:cs="宋体" w:asciiTheme="minorEastAsia" w:hAnsiTheme="minorEastAsia" w:eastAsiaTheme="minorEastAsia"/>
          <w:sz w:val="24"/>
          <w:szCs w:val="24"/>
        </w:rPr>
        <w:t>团股份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>有</w:t>
      </w:r>
      <w:r>
        <w:rPr>
          <w:rFonts w:cs="宋体" w:asciiTheme="minorEastAsia" w:hAnsiTheme="minorEastAsia" w:eastAsiaTheme="minorEastAsia"/>
          <w:sz w:val="24"/>
          <w:szCs w:val="24"/>
        </w:rPr>
        <w:t>限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>司为总</w:t>
      </w:r>
      <w:r>
        <w:rPr>
          <w:rFonts w:cs="宋体" w:asciiTheme="minorEastAsia" w:hAnsiTheme="minorEastAsia" w:eastAsiaTheme="minorEastAsia"/>
          <w:sz w:val="24"/>
          <w:szCs w:val="24"/>
        </w:rPr>
        <w:t>承包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>单</w:t>
      </w:r>
      <w:r>
        <w:rPr>
          <w:rFonts w:cs="宋体" w:asciiTheme="minorEastAsia" w:hAnsiTheme="minorEastAsia" w:eastAsiaTheme="minorEastAsia"/>
          <w:sz w:val="24"/>
          <w:szCs w:val="24"/>
        </w:rPr>
        <w:t>位，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>项目已具备招标条件，现对该项目进行招邀标工</w:t>
      </w:r>
      <w:r>
        <w:rPr>
          <w:rFonts w:cs="宋体" w:asciiTheme="minorEastAsia" w:hAnsiTheme="minorEastAsia" w:eastAsiaTheme="minorEastAsia"/>
          <w:sz w:val="24"/>
          <w:szCs w:val="24"/>
        </w:rPr>
        <w:t>作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>。</w:t>
      </w:r>
    </w:p>
    <w:p>
      <w:pPr>
        <w:autoSpaceDE w:val="0"/>
        <w:autoSpaceDN w:val="0"/>
        <w:spacing w:before="120" w:after="120" w:afterLines="50" w:line="360" w:lineRule="auto"/>
        <w:jc w:val="left"/>
        <w:outlineLvl w:val="0"/>
        <w:rPr>
          <w:rFonts w:asciiTheme="minorEastAsia" w:hAnsiTheme="minorEastAsia" w:eastAsiaTheme="minorEastAsia"/>
          <w:b/>
          <w:szCs w:val="24"/>
        </w:rPr>
      </w:pPr>
      <w:bookmarkStart w:id="3" w:name="_Toc184635054"/>
      <w:bookmarkStart w:id="4" w:name="_Toc75592048"/>
      <w:r>
        <w:rPr>
          <w:rFonts w:asciiTheme="minorEastAsia" w:hAnsiTheme="minorEastAsia" w:eastAsiaTheme="minorEastAsia"/>
          <w:b/>
          <w:szCs w:val="24"/>
        </w:rPr>
        <w:t>2.</w:t>
      </w:r>
      <w:r>
        <w:rPr>
          <w:rFonts w:hint="eastAsia" w:asciiTheme="minorEastAsia" w:hAnsiTheme="minorEastAsia" w:eastAsiaTheme="minorEastAsia"/>
          <w:b/>
          <w:szCs w:val="24"/>
        </w:rPr>
        <w:t>项目概况与招标范围</w:t>
      </w:r>
      <w:bookmarkEnd w:id="3"/>
      <w:bookmarkEnd w:id="4"/>
    </w:p>
    <w:p>
      <w:pPr>
        <w:spacing w:line="360" w:lineRule="auto"/>
        <w:jc w:val="left"/>
        <w:rPr>
          <w:rFonts w:asciiTheme="minorEastAsia" w:hAnsiTheme="minorEastAsia" w:eastAsiaTheme="minorEastAsia"/>
          <w:szCs w:val="24"/>
        </w:rPr>
      </w:pPr>
      <w:r>
        <w:rPr>
          <w:rFonts w:hint="eastAsia" w:asciiTheme="minorEastAsia" w:hAnsiTheme="minorEastAsia" w:eastAsiaTheme="minorEastAsia"/>
          <w:szCs w:val="24"/>
        </w:rPr>
        <w:t>2.1项</w:t>
      </w:r>
      <w:r>
        <w:rPr>
          <w:rFonts w:asciiTheme="minorEastAsia" w:hAnsiTheme="minorEastAsia" w:eastAsiaTheme="minorEastAsia"/>
          <w:szCs w:val="24"/>
        </w:rPr>
        <w:t>目概况：</w:t>
      </w:r>
    </w:p>
    <w:p>
      <w:pPr>
        <w:spacing w:line="360" w:lineRule="auto"/>
        <w:jc w:val="left"/>
        <w:rPr>
          <w:rFonts w:asciiTheme="minorEastAsia" w:hAnsiTheme="minorEastAsia" w:eastAsiaTheme="minorEastAsia"/>
          <w:szCs w:val="24"/>
        </w:rPr>
      </w:pPr>
      <w:r>
        <w:rPr>
          <w:rFonts w:asciiTheme="minorEastAsia" w:hAnsiTheme="minorEastAsia" w:eastAsiaTheme="minorEastAsia"/>
          <w:szCs w:val="24"/>
        </w:rPr>
        <w:t>2.1.1项目名称</w:t>
      </w:r>
      <w:r>
        <w:rPr>
          <w:rFonts w:hint="eastAsia" w:asciiTheme="minorEastAsia" w:hAnsiTheme="minorEastAsia" w:eastAsiaTheme="minorEastAsia"/>
          <w:szCs w:val="24"/>
        </w:rPr>
        <w:t>：</w:t>
      </w:r>
    </w:p>
    <w:p>
      <w:pPr>
        <w:spacing w:line="360" w:lineRule="auto"/>
        <w:jc w:val="left"/>
        <w:rPr>
          <w:rFonts w:asciiTheme="minorEastAsia" w:hAnsiTheme="minorEastAsia" w:eastAsiaTheme="minorEastAsia"/>
          <w:szCs w:val="24"/>
        </w:rPr>
      </w:pPr>
      <w:r>
        <w:rPr>
          <w:rFonts w:hint="eastAsia" w:asciiTheme="minorEastAsia" w:hAnsiTheme="minorEastAsia" w:eastAsiaTheme="minorEastAsia"/>
          <w:szCs w:val="24"/>
        </w:rPr>
        <w:t>中山市</w:t>
      </w:r>
      <w:r>
        <w:rPr>
          <w:rFonts w:asciiTheme="minorEastAsia" w:hAnsiTheme="minorEastAsia" w:eastAsiaTheme="minorEastAsia"/>
          <w:szCs w:val="24"/>
        </w:rPr>
        <w:t>南部</w:t>
      </w:r>
      <w:r>
        <w:rPr>
          <w:rFonts w:hint="eastAsia" w:asciiTheme="minorEastAsia" w:hAnsiTheme="minorEastAsia" w:eastAsiaTheme="minorEastAsia"/>
          <w:szCs w:val="24"/>
        </w:rPr>
        <w:t>组团</w:t>
      </w:r>
      <w:r>
        <w:rPr>
          <w:rFonts w:asciiTheme="minorEastAsia" w:hAnsiTheme="minorEastAsia" w:eastAsiaTheme="minorEastAsia"/>
          <w:szCs w:val="24"/>
        </w:rPr>
        <w:t>垃圾综合处理基地有机垃圾资源化处理项目</w:t>
      </w:r>
      <w:r>
        <w:rPr>
          <w:rFonts w:hint="eastAsia" w:asciiTheme="minorEastAsia" w:hAnsiTheme="minorEastAsia" w:eastAsiaTheme="minorEastAsia"/>
          <w:szCs w:val="24"/>
        </w:rPr>
        <w:t>BOT特许</w:t>
      </w:r>
      <w:r>
        <w:rPr>
          <w:rFonts w:asciiTheme="minorEastAsia" w:hAnsiTheme="minorEastAsia" w:eastAsiaTheme="minorEastAsia"/>
          <w:szCs w:val="24"/>
        </w:rPr>
        <w:t>经营项目</w:t>
      </w:r>
      <w:r>
        <w:rPr>
          <w:rFonts w:hint="eastAsia" w:asciiTheme="minorEastAsia" w:hAnsiTheme="minorEastAsia" w:eastAsiaTheme="minorEastAsia"/>
          <w:szCs w:val="24"/>
        </w:rPr>
        <w:t>（简</w:t>
      </w:r>
      <w:r>
        <w:rPr>
          <w:rFonts w:asciiTheme="minorEastAsia" w:hAnsiTheme="minorEastAsia" w:eastAsiaTheme="minorEastAsia"/>
          <w:szCs w:val="24"/>
        </w:rPr>
        <w:t>称：中山</w:t>
      </w:r>
      <w:r>
        <w:rPr>
          <w:rFonts w:hint="eastAsia" w:asciiTheme="minorEastAsia" w:hAnsiTheme="minorEastAsia" w:eastAsiaTheme="minorEastAsia"/>
          <w:szCs w:val="24"/>
        </w:rPr>
        <w:t>有</w:t>
      </w:r>
      <w:r>
        <w:rPr>
          <w:rFonts w:asciiTheme="minorEastAsia" w:hAnsiTheme="minorEastAsia" w:eastAsiaTheme="minorEastAsia"/>
          <w:szCs w:val="24"/>
        </w:rPr>
        <w:t>机垃圾处理</w:t>
      </w:r>
      <w:r>
        <w:rPr>
          <w:rFonts w:hint="eastAsia" w:asciiTheme="minorEastAsia" w:hAnsiTheme="minorEastAsia" w:eastAsiaTheme="minorEastAsia"/>
          <w:szCs w:val="24"/>
        </w:rPr>
        <w:t>BOT项</w:t>
      </w:r>
      <w:r>
        <w:rPr>
          <w:rFonts w:asciiTheme="minorEastAsia" w:hAnsiTheme="minorEastAsia" w:eastAsiaTheme="minorEastAsia"/>
          <w:szCs w:val="24"/>
        </w:rPr>
        <w:t>目）</w:t>
      </w:r>
    </w:p>
    <w:p>
      <w:pPr>
        <w:spacing w:line="360" w:lineRule="auto"/>
        <w:jc w:val="left"/>
        <w:rPr>
          <w:rFonts w:asciiTheme="minorEastAsia" w:hAnsiTheme="minorEastAsia" w:eastAsiaTheme="minorEastAsia"/>
          <w:szCs w:val="24"/>
        </w:rPr>
      </w:pPr>
      <w:r>
        <w:rPr>
          <w:rFonts w:asciiTheme="minorEastAsia" w:hAnsiTheme="minorEastAsia" w:eastAsiaTheme="minorEastAsia"/>
          <w:szCs w:val="24"/>
        </w:rPr>
        <w:t>2.1.2</w:t>
      </w:r>
      <w:r>
        <w:rPr>
          <w:rFonts w:hint="eastAsia" w:asciiTheme="minorEastAsia" w:hAnsiTheme="minorEastAsia" w:eastAsiaTheme="minorEastAsia"/>
          <w:szCs w:val="24"/>
        </w:rPr>
        <w:t>项目地点：</w:t>
      </w:r>
    </w:p>
    <w:p>
      <w:pPr>
        <w:spacing w:line="360" w:lineRule="auto"/>
        <w:jc w:val="left"/>
        <w:rPr>
          <w:rFonts w:asciiTheme="minorEastAsia" w:hAnsiTheme="minorEastAsia" w:eastAsiaTheme="minorEastAsia"/>
          <w:szCs w:val="24"/>
        </w:rPr>
      </w:pPr>
      <w:r>
        <w:rPr>
          <w:rFonts w:asciiTheme="minorEastAsia" w:hAnsiTheme="minorEastAsia" w:eastAsiaTheme="minorEastAsia"/>
          <w:szCs w:val="24"/>
        </w:rPr>
        <w:t>中山市神湾镇外沙村南部组团垃圾综合处理基地</w:t>
      </w:r>
    </w:p>
    <w:p>
      <w:pPr>
        <w:spacing w:line="360" w:lineRule="auto"/>
        <w:jc w:val="left"/>
        <w:rPr>
          <w:rFonts w:asciiTheme="minorEastAsia" w:hAnsiTheme="minorEastAsia" w:eastAsiaTheme="minorEastAsia"/>
          <w:szCs w:val="24"/>
        </w:rPr>
      </w:pPr>
      <w:r>
        <w:rPr>
          <w:rFonts w:asciiTheme="minorEastAsia" w:hAnsiTheme="minorEastAsia" w:eastAsiaTheme="minorEastAsia"/>
          <w:szCs w:val="24"/>
        </w:rPr>
        <w:t>2.1.3</w:t>
      </w:r>
      <w:r>
        <w:rPr>
          <w:rFonts w:hint="eastAsia" w:asciiTheme="minorEastAsia" w:hAnsiTheme="minorEastAsia" w:eastAsiaTheme="minorEastAsia"/>
          <w:szCs w:val="24"/>
        </w:rPr>
        <w:t>工</w:t>
      </w:r>
      <w:r>
        <w:rPr>
          <w:rFonts w:asciiTheme="minorEastAsia" w:hAnsiTheme="minorEastAsia" w:eastAsiaTheme="minorEastAsia"/>
          <w:szCs w:val="24"/>
        </w:rPr>
        <w:t>程规模：</w:t>
      </w:r>
    </w:p>
    <w:p>
      <w:pPr>
        <w:spacing w:line="360" w:lineRule="auto"/>
        <w:jc w:val="left"/>
        <w:rPr>
          <w:rFonts w:asciiTheme="minorEastAsia" w:hAnsiTheme="minorEastAsia" w:eastAsiaTheme="minorEastAsia"/>
          <w:szCs w:val="24"/>
        </w:rPr>
      </w:pPr>
      <w:r>
        <w:rPr>
          <w:rFonts w:asciiTheme="minorEastAsia" w:hAnsiTheme="minorEastAsia" w:eastAsiaTheme="minorEastAsia"/>
          <w:szCs w:val="24"/>
        </w:rPr>
        <w:t>本项目处理餐厨垃圾（含</w:t>
      </w:r>
      <w:r>
        <w:rPr>
          <w:rFonts w:hint="eastAsia" w:asciiTheme="minorEastAsia" w:hAnsiTheme="minorEastAsia" w:eastAsiaTheme="minorEastAsia"/>
          <w:szCs w:val="24"/>
        </w:rPr>
        <w:t>废弃食用</w:t>
      </w:r>
      <w:r>
        <w:rPr>
          <w:rFonts w:asciiTheme="minorEastAsia" w:hAnsiTheme="minorEastAsia" w:eastAsiaTheme="minorEastAsia"/>
          <w:szCs w:val="24"/>
        </w:rPr>
        <w:t>油脂</w:t>
      </w:r>
      <w:r>
        <w:rPr>
          <w:rFonts w:hint="eastAsia" w:asciiTheme="minorEastAsia" w:hAnsiTheme="minorEastAsia" w:eastAsiaTheme="minorEastAsia"/>
          <w:szCs w:val="24"/>
        </w:rPr>
        <w:t>）</w:t>
      </w:r>
      <w:r>
        <w:rPr>
          <w:rFonts w:asciiTheme="minorEastAsia" w:hAnsiTheme="minorEastAsia" w:eastAsiaTheme="minorEastAsia"/>
          <w:szCs w:val="24"/>
        </w:rPr>
        <w:t>400吨/日</w:t>
      </w:r>
      <w:r>
        <w:rPr>
          <w:rFonts w:hint="eastAsia" w:asciiTheme="minorEastAsia" w:hAnsiTheme="minorEastAsia" w:eastAsiaTheme="minorEastAsia"/>
          <w:szCs w:val="24"/>
        </w:rPr>
        <w:t>、</w:t>
      </w:r>
      <w:r>
        <w:rPr>
          <w:rFonts w:asciiTheme="minorEastAsia" w:hAnsiTheme="minorEastAsia" w:eastAsiaTheme="minorEastAsia"/>
          <w:szCs w:val="24"/>
        </w:rPr>
        <w:t>厨余垃圾（含农贸市场易腐垃圾）500吨/日</w:t>
      </w:r>
      <w:r>
        <w:rPr>
          <w:rFonts w:hint="eastAsia" w:asciiTheme="minorEastAsia" w:hAnsiTheme="minorEastAsia" w:eastAsiaTheme="minorEastAsia"/>
          <w:szCs w:val="24"/>
        </w:rPr>
        <w:t>、粪便</w:t>
      </w:r>
      <w:r>
        <w:rPr>
          <w:rFonts w:asciiTheme="minorEastAsia" w:hAnsiTheme="minorEastAsia" w:eastAsiaTheme="minorEastAsia"/>
          <w:szCs w:val="24"/>
        </w:rPr>
        <w:t>100吨/日</w:t>
      </w:r>
      <w:r>
        <w:rPr>
          <w:rFonts w:hint="eastAsia" w:asciiTheme="minorEastAsia" w:hAnsiTheme="minorEastAsia" w:eastAsiaTheme="minorEastAsia"/>
          <w:szCs w:val="24"/>
        </w:rPr>
        <w:t>、</w:t>
      </w:r>
      <w:r>
        <w:rPr>
          <w:rFonts w:asciiTheme="minorEastAsia" w:hAnsiTheme="minorEastAsia" w:eastAsiaTheme="minorEastAsia"/>
          <w:szCs w:val="24"/>
        </w:rPr>
        <w:t>畜禽尸体4吨/日。</w:t>
      </w:r>
    </w:p>
    <w:p>
      <w:pPr>
        <w:jc w:val="both"/>
        <w:rPr>
          <w:rFonts w:hint="default" w:asciiTheme="minorEastAsia" w:hAnsiTheme="minorEastAsia" w:eastAsiaTheme="minorEastAsia"/>
          <w:b/>
          <w:color w:val="000000" w:themeColor="text1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Cs w:val="24"/>
          <w14:textFill>
            <w14:solidFill>
              <w14:schemeClr w14:val="tx1"/>
            </w14:solidFill>
          </w14:textFill>
        </w:rPr>
        <w:t>2.1.</w:t>
      </w:r>
      <w:r>
        <w:rPr>
          <w:rFonts w:hint="eastAsia" w:asciiTheme="minorEastAsia" w:hAnsiTheme="minorEastAsia" w:eastAsiaTheme="minorEastAsia"/>
          <w:color w:val="000000" w:themeColor="text1"/>
          <w:szCs w:val="24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Theme="minorEastAsia" w:hAnsiTheme="minorEastAsia" w:eastAsiaTheme="minorEastAsia"/>
          <w:b/>
          <w:color w:val="000000" w:themeColor="text1"/>
          <w:szCs w:val="24"/>
          <w14:textFill>
            <w14:solidFill>
              <w14:schemeClr w14:val="tx1"/>
            </w14:solidFill>
          </w14:textFill>
        </w:rPr>
        <w:t>本招</w:t>
      </w:r>
      <w:r>
        <w:rPr>
          <w:rFonts w:asciiTheme="minorEastAsia" w:hAnsiTheme="minorEastAsia" w:eastAsiaTheme="minorEastAsia"/>
          <w:b/>
          <w:color w:val="000000" w:themeColor="text1"/>
          <w:szCs w:val="24"/>
          <w14:textFill>
            <w14:solidFill>
              <w14:schemeClr w14:val="tx1"/>
            </w14:solidFill>
          </w14:textFill>
        </w:rPr>
        <w:t>标</w:t>
      </w:r>
      <w:r>
        <w:rPr>
          <w:rFonts w:hint="eastAsia" w:asciiTheme="minorEastAsia" w:hAnsiTheme="minorEastAsia" w:eastAsiaTheme="minorEastAsia"/>
          <w:b/>
          <w:color w:val="000000" w:themeColor="text1"/>
          <w:szCs w:val="24"/>
          <w14:textFill>
            <w14:solidFill>
              <w14:schemeClr w14:val="tx1"/>
            </w14:solidFill>
          </w14:textFill>
        </w:rPr>
        <w:t>段名称：</w:t>
      </w:r>
      <w:r>
        <w:rPr>
          <w:rFonts w:hint="eastAsia" w:asciiTheme="minorEastAsia" w:hAnsiTheme="minorEastAsia" w:eastAsiaTheme="minorEastAsia"/>
          <w:b/>
          <w:color w:val="000000" w:themeColor="text1"/>
          <w:szCs w:val="24"/>
          <w:lang w:val="en-US" w:eastAsia="zh-CN"/>
          <w14:textFill>
            <w14:solidFill>
              <w14:schemeClr w14:val="tx1"/>
            </w14:solidFill>
          </w14:textFill>
        </w:rPr>
        <w:t>400V低压控制柜一批</w:t>
      </w:r>
    </w:p>
    <w:p>
      <w:pPr>
        <w:spacing w:line="360" w:lineRule="auto"/>
        <w:ind w:firstLine="1205" w:firstLineChars="500"/>
        <w:rPr>
          <w:rFonts w:hint="default" w:asciiTheme="minorEastAsia" w:hAnsiTheme="minorEastAsia" w:eastAsiaTheme="minorEastAsia"/>
          <w:szCs w:val="24"/>
          <w:lang w:val="en-US" w:eastAsia="zh-CN"/>
        </w:rPr>
      </w:pPr>
      <w:r>
        <w:rPr>
          <w:rFonts w:hint="eastAsia" w:asciiTheme="minorEastAsia" w:hAnsiTheme="minorEastAsia" w:eastAsiaTheme="minorEastAsia"/>
          <w:b/>
          <w:color w:val="000000" w:themeColor="text1"/>
          <w:szCs w:val="24"/>
          <w:lang w:val="en-US" w:eastAsia="zh-CN"/>
          <w14:textFill>
            <w14:solidFill>
              <w14:schemeClr w14:val="tx1"/>
            </w14:solidFill>
          </w14:textFill>
        </w:rPr>
        <w:t>标段</w:t>
      </w:r>
      <w:r>
        <w:rPr>
          <w:rFonts w:hint="eastAsia" w:asciiTheme="minorEastAsia" w:hAnsiTheme="minorEastAsia" w:eastAsiaTheme="minorEastAsia"/>
          <w:b/>
          <w:color w:val="000000" w:themeColor="text1"/>
          <w:szCs w:val="24"/>
          <w14:textFill>
            <w14:solidFill>
              <w14:schemeClr w14:val="tx1"/>
            </w14:solidFill>
          </w14:textFill>
        </w:rPr>
        <w:t>编号:</w:t>
      </w:r>
      <w:r>
        <w:rPr>
          <w:rFonts w:asciiTheme="minorEastAsia" w:hAnsiTheme="minorEastAsia" w:eastAsiaTheme="minorEastAsia"/>
          <w:b/>
          <w:color w:val="000000" w:themeColor="text1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inorEastAsia" w:hAnsiTheme="minorEastAsia" w:eastAsiaTheme="minorEastAsia"/>
          <w:b/>
          <w:color w:val="000000" w:themeColor="text1"/>
          <w:szCs w:val="24"/>
          <w14:textFill>
            <w14:solidFill>
              <w14:schemeClr w14:val="tx1"/>
            </w14:solidFill>
          </w14:textFill>
        </w:rPr>
        <w:t>ITB-LK-ZSCG-ZB-0</w:t>
      </w:r>
      <w:r>
        <w:rPr>
          <w:rFonts w:hint="eastAsia" w:asciiTheme="minorEastAsia" w:hAnsiTheme="minorEastAsia" w:eastAsiaTheme="minorEastAsia"/>
          <w:b/>
          <w:color w:val="000000" w:themeColor="text1"/>
          <w:szCs w:val="24"/>
          <w:lang w:val="en-US" w:eastAsia="zh-CN"/>
          <w14:textFill>
            <w14:solidFill>
              <w14:schemeClr w14:val="tx1"/>
            </w14:solidFill>
          </w14:textFill>
        </w:rPr>
        <w:t>800</w:t>
      </w:r>
    </w:p>
    <w:p>
      <w:pPr>
        <w:spacing w:line="360" w:lineRule="auto"/>
        <w:jc w:val="left"/>
        <w:rPr>
          <w:rFonts w:asciiTheme="minorEastAsia" w:hAnsiTheme="minorEastAsia" w:eastAsiaTheme="minorEastAsia"/>
          <w:szCs w:val="24"/>
        </w:rPr>
      </w:pPr>
      <w:r>
        <w:rPr>
          <w:rFonts w:asciiTheme="minorEastAsia" w:hAnsiTheme="minorEastAsia" w:eastAsiaTheme="minorEastAsia"/>
          <w:szCs w:val="24"/>
        </w:rPr>
        <w:t>2.2</w:t>
      </w:r>
      <w:r>
        <w:rPr>
          <w:rFonts w:hint="eastAsia" w:asciiTheme="minorEastAsia" w:hAnsiTheme="minorEastAsia" w:eastAsiaTheme="minorEastAsia"/>
          <w:szCs w:val="24"/>
        </w:rPr>
        <w:t>招</w:t>
      </w:r>
      <w:r>
        <w:rPr>
          <w:rFonts w:asciiTheme="minorEastAsia" w:hAnsiTheme="minorEastAsia" w:eastAsiaTheme="minorEastAsia"/>
          <w:szCs w:val="24"/>
        </w:rPr>
        <w:t>标</w:t>
      </w:r>
      <w:r>
        <w:rPr>
          <w:rFonts w:hint="eastAsia" w:asciiTheme="minorEastAsia" w:hAnsiTheme="minorEastAsia" w:eastAsiaTheme="minorEastAsia"/>
          <w:szCs w:val="24"/>
        </w:rPr>
        <w:t>范围：</w:t>
      </w:r>
    </w:p>
    <w:p>
      <w:pPr>
        <w:spacing w:line="360" w:lineRule="auto"/>
        <w:jc w:val="left"/>
        <w:rPr>
          <w:rFonts w:asciiTheme="minorEastAsia" w:hAnsiTheme="minorEastAsia" w:eastAsiaTheme="minorEastAsia"/>
          <w:szCs w:val="24"/>
        </w:rPr>
      </w:pPr>
      <w:r>
        <w:rPr>
          <w:rFonts w:hint="eastAsia" w:asciiTheme="minorEastAsia" w:hAnsiTheme="minorEastAsia" w:eastAsiaTheme="minorEastAsia"/>
          <w:szCs w:val="24"/>
        </w:rPr>
        <w:t>全</w:t>
      </w:r>
      <w:r>
        <w:rPr>
          <w:rFonts w:asciiTheme="minorEastAsia" w:hAnsiTheme="minorEastAsia" w:eastAsiaTheme="minorEastAsia"/>
          <w:szCs w:val="24"/>
        </w:rPr>
        <w:t>厂</w:t>
      </w:r>
      <w:r>
        <w:rPr>
          <w:rFonts w:hint="eastAsia" w:asciiTheme="minorEastAsia" w:hAnsiTheme="minorEastAsia" w:eastAsiaTheme="minorEastAsia"/>
          <w:szCs w:val="24"/>
        </w:rPr>
        <w:t>现场低压控制柜1批（工程数量见材料清单及</w:t>
      </w:r>
      <w:r>
        <w:rPr>
          <w:rFonts w:asciiTheme="minorEastAsia" w:hAnsiTheme="minorEastAsia" w:eastAsiaTheme="minorEastAsia"/>
          <w:szCs w:val="24"/>
        </w:rPr>
        <w:t>图纸</w:t>
      </w:r>
      <w:r>
        <w:rPr>
          <w:rFonts w:hint="eastAsia" w:asciiTheme="minorEastAsia" w:hAnsiTheme="minorEastAsia" w:eastAsiaTheme="minorEastAsia"/>
          <w:szCs w:val="24"/>
        </w:rPr>
        <w:t>）。</w:t>
      </w:r>
    </w:p>
    <w:p>
      <w:pPr>
        <w:spacing w:line="360" w:lineRule="auto"/>
        <w:jc w:val="left"/>
        <w:rPr>
          <w:rFonts w:asciiTheme="minorEastAsia" w:hAnsiTheme="minorEastAsia" w:eastAsiaTheme="minorEastAsia"/>
          <w:szCs w:val="24"/>
        </w:rPr>
      </w:pPr>
      <w:r>
        <w:rPr>
          <w:rFonts w:hint="eastAsia" w:asciiTheme="minorEastAsia" w:hAnsiTheme="minorEastAsia" w:eastAsiaTheme="minorEastAsia"/>
          <w:szCs w:val="24"/>
        </w:rPr>
        <w:t>投标人应负责供货范围内所有设备及附件的设计、制造、试验、运输费</w:t>
      </w:r>
      <w:r>
        <w:rPr>
          <w:rFonts w:asciiTheme="minorEastAsia" w:hAnsiTheme="minorEastAsia" w:eastAsiaTheme="minorEastAsia"/>
          <w:szCs w:val="24"/>
        </w:rPr>
        <w:t>及运输保险</w:t>
      </w:r>
      <w:r>
        <w:rPr>
          <w:rFonts w:hint="eastAsia" w:asciiTheme="minorEastAsia" w:hAnsiTheme="minorEastAsia" w:eastAsiaTheme="minorEastAsia"/>
          <w:szCs w:val="24"/>
        </w:rPr>
        <w:t>、安装指导、调试指导、验收、培训等EP总包的全部工作，</w:t>
      </w:r>
      <w:r>
        <w:rPr>
          <w:rFonts w:asciiTheme="minorEastAsia" w:hAnsiTheme="minorEastAsia" w:eastAsiaTheme="minorEastAsia"/>
          <w:szCs w:val="24"/>
        </w:rPr>
        <w:t>同时也包括所有必要的材料、备品备件、消耗品和专用工具以及设计、技术资料和技术服务等。对</w:t>
      </w:r>
      <w:r>
        <w:rPr>
          <w:rFonts w:hint="eastAsia" w:asciiTheme="minorEastAsia" w:hAnsiTheme="minorEastAsia" w:eastAsiaTheme="minorEastAsia"/>
          <w:szCs w:val="24"/>
        </w:rPr>
        <w:t>招标人</w:t>
      </w:r>
      <w:r>
        <w:rPr>
          <w:rFonts w:asciiTheme="minorEastAsia" w:hAnsiTheme="minorEastAsia" w:eastAsiaTheme="minorEastAsia"/>
          <w:szCs w:val="24"/>
        </w:rPr>
        <w:t>运行</w:t>
      </w:r>
      <w:r>
        <w:rPr>
          <w:rFonts w:hint="eastAsia" w:asciiTheme="minorEastAsia" w:hAnsiTheme="minorEastAsia" w:eastAsiaTheme="minorEastAsia"/>
          <w:szCs w:val="24"/>
        </w:rPr>
        <w:t>、维修</w:t>
      </w:r>
      <w:r>
        <w:rPr>
          <w:rFonts w:asciiTheme="minorEastAsia" w:hAnsiTheme="minorEastAsia" w:eastAsiaTheme="minorEastAsia"/>
          <w:szCs w:val="24"/>
        </w:rPr>
        <w:t>人员免费培训</w:t>
      </w:r>
      <w:r>
        <w:rPr>
          <w:rFonts w:hint="eastAsia" w:asciiTheme="minorEastAsia" w:hAnsiTheme="minorEastAsia" w:eastAsiaTheme="minorEastAsia"/>
          <w:szCs w:val="24"/>
        </w:rPr>
        <w:t>；完成与设计相关联项目的设计联络和资料交付，接受招标人代表参加工厂检验、见证等。</w:t>
      </w:r>
    </w:p>
    <w:p>
      <w:pPr>
        <w:spacing w:line="360" w:lineRule="auto"/>
        <w:jc w:val="left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具</w:t>
      </w:r>
      <w:r>
        <w:rPr>
          <w:rFonts w:asciiTheme="minorEastAsia" w:hAnsiTheme="minorEastAsia" w:eastAsiaTheme="minorEastAsia"/>
        </w:rPr>
        <w:t>体要求</w:t>
      </w:r>
      <w:r>
        <w:rPr>
          <w:rFonts w:hint="eastAsia" w:asciiTheme="minorEastAsia" w:hAnsiTheme="minorEastAsia" w:eastAsiaTheme="minorEastAsia"/>
        </w:rPr>
        <w:t>详</w:t>
      </w:r>
      <w:r>
        <w:rPr>
          <w:rFonts w:asciiTheme="minorEastAsia" w:hAnsiTheme="minorEastAsia" w:eastAsiaTheme="minorEastAsia"/>
        </w:rPr>
        <w:t>见</w:t>
      </w:r>
      <w:r>
        <w:rPr>
          <w:rFonts w:hint="eastAsia" w:asciiTheme="minorEastAsia" w:hAnsiTheme="minorEastAsia" w:eastAsiaTheme="minorEastAsia"/>
        </w:rPr>
        <w:t>附件</w:t>
      </w:r>
      <w:r>
        <w:rPr>
          <w:rFonts w:asciiTheme="minorEastAsia" w:hAnsiTheme="minorEastAsia" w:eastAsiaTheme="minorEastAsia"/>
        </w:rPr>
        <w:t>6-1</w:t>
      </w:r>
      <w:r>
        <w:rPr>
          <w:rFonts w:hint="eastAsia" w:asciiTheme="minorEastAsia" w:hAnsiTheme="minorEastAsia" w:eastAsiaTheme="minorEastAsia"/>
        </w:rPr>
        <w:t>《中山项目低压控制柜采购技术规范</w:t>
      </w:r>
      <w:r>
        <w:rPr>
          <w:rFonts w:asciiTheme="minorEastAsia" w:hAnsiTheme="minorEastAsia" w:eastAsiaTheme="minorEastAsia"/>
        </w:rPr>
        <w:t>》</w:t>
      </w:r>
      <w:r>
        <w:rPr>
          <w:rFonts w:hint="eastAsia" w:asciiTheme="minorEastAsia" w:hAnsiTheme="minorEastAsia" w:eastAsiaTheme="minorEastAsia"/>
        </w:rPr>
        <w:t>。</w:t>
      </w:r>
    </w:p>
    <w:p>
      <w:pPr>
        <w:autoSpaceDE w:val="0"/>
        <w:autoSpaceDN w:val="0"/>
        <w:spacing w:before="120" w:after="120" w:afterLines="50" w:line="360" w:lineRule="auto"/>
        <w:jc w:val="left"/>
        <w:outlineLvl w:val="0"/>
        <w:rPr>
          <w:rFonts w:asciiTheme="minorEastAsia" w:hAnsiTheme="minorEastAsia" w:eastAsiaTheme="minorEastAsia"/>
          <w:b/>
          <w:szCs w:val="24"/>
        </w:rPr>
      </w:pPr>
      <w:bookmarkStart w:id="5" w:name="_Toc75592049"/>
      <w:r>
        <w:rPr>
          <w:rFonts w:asciiTheme="minorEastAsia" w:hAnsiTheme="minorEastAsia" w:eastAsiaTheme="minorEastAsia"/>
          <w:b/>
          <w:szCs w:val="24"/>
        </w:rPr>
        <w:t>3.</w:t>
      </w:r>
      <w:r>
        <w:rPr>
          <w:rFonts w:hint="eastAsia" w:asciiTheme="minorEastAsia" w:hAnsiTheme="minorEastAsia" w:eastAsiaTheme="minorEastAsia"/>
          <w:b/>
          <w:szCs w:val="24"/>
        </w:rPr>
        <w:t>资</w:t>
      </w:r>
      <w:r>
        <w:rPr>
          <w:rFonts w:asciiTheme="minorEastAsia" w:hAnsiTheme="minorEastAsia" w:eastAsiaTheme="minorEastAsia"/>
          <w:b/>
          <w:szCs w:val="24"/>
        </w:rPr>
        <w:t>金来源</w:t>
      </w:r>
      <w:bookmarkEnd w:id="5"/>
    </w:p>
    <w:p>
      <w:pPr>
        <w:spacing w:line="360" w:lineRule="auto"/>
        <w:jc w:val="left"/>
        <w:rPr>
          <w:rFonts w:asciiTheme="minorEastAsia" w:hAnsiTheme="minorEastAsia" w:eastAsiaTheme="minorEastAsia"/>
          <w:szCs w:val="24"/>
        </w:rPr>
      </w:pPr>
      <w:r>
        <w:rPr>
          <w:rFonts w:hint="eastAsia" w:asciiTheme="minorEastAsia" w:hAnsiTheme="minorEastAsia" w:eastAsiaTheme="minorEastAsia"/>
          <w:szCs w:val="24"/>
        </w:rPr>
        <w:t>3.1资</w:t>
      </w:r>
      <w:r>
        <w:rPr>
          <w:rFonts w:asciiTheme="minorEastAsia" w:hAnsiTheme="minorEastAsia" w:eastAsiaTheme="minorEastAsia"/>
          <w:szCs w:val="24"/>
        </w:rPr>
        <w:t>金来源</w:t>
      </w:r>
      <w:r>
        <w:rPr>
          <w:rFonts w:hint="eastAsia" w:asciiTheme="minorEastAsia" w:hAnsiTheme="minorEastAsia" w:eastAsiaTheme="minorEastAsia"/>
          <w:szCs w:val="24"/>
        </w:rPr>
        <w:t>：</w:t>
      </w:r>
      <w:r>
        <w:rPr>
          <w:rFonts w:asciiTheme="minorEastAsia" w:hAnsiTheme="minorEastAsia" w:eastAsiaTheme="minorEastAsia"/>
          <w:szCs w:val="24"/>
        </w:rPr>
        <w:t>企业自筹。</w:t>
      </w:r>
    </w:p>
    <w:p>
      <w:pPr>
        <w:spacing w:line="360" w:lineRule="auto"/>
        <w:jc w:val="left"/>
        <w:rPr>
          <w:rFonts w:asciiTheme="minorEastAsia" w:hAnsiTheme="minorEastAsia" w:eastAsiaTheme="minorEastAsia"/>
          <w:szCs w:val="24"/>
        </w:rPr>
      </w:pPr>
      <w:r>
        <w:rPr>
          <w:rFonts w:hint="eastAsia" w:asciiTheme="minorEastAsia" w:hAnsiTheme="minorEastAsia" w:eastAsiaTheme="minorEastAsia"/>
          <w:szCs w:val="24"/>
        </w:rPr>
        <w:t>3.2资</w:t>
      </w:r>
      <w:r>
        <w:rPr>
          <w:rFonts w:asciiTheme="minorEastAsia" w:hAnsiTheme="minorEastAsia" w:eastAsiaTheme="minorEastAsia"/>
          <w:szCs w:val="24"/>
        </w:rPr>
        <w:t>金落实情况：筹备完成。</w:t>
      </w:r>
    </w:p>
    <w:p>
      <w:pPr>
        <w:autoSpaceDE w:val="0"/>
        <w:autoSpaceDN w:val="0"/>
        <w:spacing w:before="120" w:after="120" w:afterLines="50" w:line="360" w:lineRule="auto"/>
        <w:jc w:val="left"/>
        <w:outlineLvl w:val="0"/>
        <w:rPr>
          <w:rFonts w:asciiTheme="minorEastAsia" w:hAnsiTheme="minorEastAsia" w:eastAsiaTheme="minorEastAsia"/>
          <w:b/>
          <w:szCs w:val="24"/>
        </w:rPr>
      </w:pPr>
      <w:bookmarkStart w:id="6" w:name="_Toc75592050"/>
      <w:r>
        <w:rPr>
          <w:rFonts w:asciiTheme="minorEastAsia" w:hAnsiTheme="minorEastAsia" w:eastAsiaTheme="minorEastAsia"/>
          <w:b/>
          <w:szCs w:val="24"/>
        </w:rPr>
        <w:t>4</w:t>
      </w:r>
      <w:r>
        <w:rPr>
          <w:rFonts w:hint="eastAsia" w:asciiTheme="minorEastAsia" w:hAnsiTheme="minorEastAsia" w:eastAsiaTheme="minorEastAsia"/>
          <w:b/>
          <w:szCs w:val="24"/>
        </w:rPr>
        <w:t>.工期</w:t>
      </w:r>
      <w:bookmarkEnd w:id="6"/>
    </w:p>
    <w:p>
      <w:pPr>
        <w:spacing w:line="360" w:lineRule="auto"/>
        <w:jc w:val="left"/>
        <w:rPr>
          <w:rFonts w:asciiTheme="minorEastAsia" w:hAnsiTheme="minorEastAsia" w:eastAsiaTheme="minorEastAsia"/>
          <w:szCs w:val="24"/>
        </w:rPr>
      </w:pPr>
      <w:r>
        <w:rPr>
          <w:rFonts w:hint="eastAsia" w:asciiTheme="minorEastAsia" w:hAnsiTheme="minorEastAsia" w:eastAsiaTheme="minorEastAsia"/>
          <w:szCs w:val="24"/>
        </w:rPr>
        <w:t>4.1计</w:t>
      </w:r>
      <w:r>
        <w:rPr>
          <w:rFonts w:asciiTheme="minorEastAsia" w:hAnsiTheme="minorEastAsia" w:eastAsiaTheme="minorEastAsia"/>
          <w:szCs w:val="24"/>
        </w:rPr>
        <w:t>划</w:t>
      </w:r>
      <w:r>
        <w:rPr>
          <w:rFonts w:hint="eastAsia" w:asciiTheme="minorEastAsia" w:hAnsiTheme="minorEastAsia" w:eastAsiaTheme="minorEastAsia"/>
          <w:szCs w:val="24"/>
        </w:rPr>
        <w:t>安</w:t>
      </w:r>
      <w:r>
        <w:rPr>
          <w:rFonts w:asciiTheme="minorEastAsia" w:hAnsiTheme="minorEastAsia" w:eastAsiaTheme="minorEastAsia"/>
          <w:szCs w:val="24"/>
        </w:rPr>
        <w:t>装</w:t>
      </w:r>
      <w:r>
        <w:rPr>
          <w:rFonts w:hint="eastAsia" w:asciiTheme="minorEastAsia" w:hAnsiTheme="minorEastAsia" w:eastAsiaTheme="minorEastAsia"/>
          <w:szCs w:val="24"/>
        </w:rPr>
        <w:t>施</w:t>
      </w:r>
      <w:r>
        <w:rPr>
          <w:rFonts w:asciiTheme="minorEastAsia" w:hAnsiTheme="minorEastAsia" w:eastAsiaTheme="minorEastAsia"/>
          <w:szCs w:val="24"/>
        </w:rPr>
        <w:t>工时间：</w:t>
      </w:r>
      <w:r>
        <w:rPr>
          <w:rFonts w:hint="eastAsia" w:asciiTheme="minorEastAsia" w:hAnsiTheme="minorEastAsia" w:eastAsiaTheme="minorEastAsia"/>
          <w:szCs w:val="24"/>
        </w:rPr>
        <w:t>202</w:t>
      </w:r>
      <w:r>
        <w:rPr>
          <w:rFonts w:asciiTheme="minorEastAsia" w:hAnsiTheme="minorEastAsia" w:eastAsiaTheme="minorEastAsia"/>
          <w:szCs w:val="24"/>
        </w:rPr>
        <w:t>1</w:t>
      </w:r>
      <w:r>
        <w:rPr>
          <w:rFonts w:hint="eastAsia" w:asciiTheme="minorEastAsia" w:hAnsiTheme="minorEastAsia" w:eastAsiaTheme="minorEastAsia"/>
          <w:szCs w:val="24"/>
        </w:rPr>
        <w:t>年</w:t>
      </w:r>
      <w:r>
        <w:rPr>
          <w:rFonts w:asciiTheme="minorEastAsia" w:hAnsiTheme="minorEastAsia" w:eastAsiaTheme="minorEastAsia"/>
          <w:szCs w:val="24"/>
        </w:rPr>
        <w:t>9</w:t>
      </w:r>
      <w:r>
        <w:rPr>
          <w:rFonts w:hint="eastAsia" w:asciiTheme="minorEastAsia" w:hAnsiTheme="minorEastAsia" w:eastAsiaTheme="minorEastAsia"/>
          <w:szCs w:val="24"/>
        </w:rPr>
        <w:t>月</w:t>
      </w:r>
      <w:r>
        <w:rPr>
          <w:rFonts w:asciiTheme="minorEastAsia" w:hAnsiTheme="minorEastAsia" w:eastAsiaTheme="minorEastAsia"/>
          <w:szCs w:val="24"/>
        </w:rPr>
        <w:t>1日</w:t>
      </w:r>
    </w:p>
    <w:p>
      <w:pPr>
        <w:spacing w:line="360" w:lineRule="auto"/>
        <w:jc w:val="left"/>
        <w:rPr>
          <w:rFonts w:asciiTheme="minorEastAsia" w:hAnsiTheme="minorEastAsia" w:eastAsiaTheme="minorEastAsia"/>
          <w:szCs w:val="24"/>
        </w:rPr>
      </w:pPr>
      <w:r>
        <w:rPr>
          <w:rFonts w:hint="eastAsia" w:asciiTheme="minorEastAsia" w:hAnsiTheme="minorEastAsia" w:eastAsiaTheme="minorEastAsia"/>
          <w:szCs w:val="24"/>
        </w:rPr>
        <w:t>4.2计划中间</w:t>
      </w:r>
      <w:r>
        <w:rPr>
          <w:rFonts w:asciiTheme="minorEastAsia" w:hAnsiTheme="minorEastAsia" w:eastAsiaTheme="minorEastAsia"/>
          <w:szCs w:val="24"/>
        </w:rPr>
        <w:t>交接时间：</w:t>
      </w:r>
      <w:r>
        <w:rPr>
          <w:rFonts w:hint="eastAsia" w:asciiTheme="minorEastAsia" w:hAnsiTheme="minorEastAsia" w:eastAsiaTheme="minorEastAsia"/>
          <w:szCs w:val="24"/>
        </w:rPr>
        <w:t>2021年</w:t>
      </w:r>
      <w:r>
        <w:rPr>
          <w:rFonts w:asciiTheme="minorEastAsia" w:hAnsiTheme="minorEastAsia" w:eastAsiaTheme="minorEastAsia"/>
          <w:szCs w:val="24"/>
        </w:rPr>
        <w:t>11月15</w:t>
      </w:r>
      <w:r>
        <w:rPr>
          <w:rFonts w:hint="eastAsia" w:asciiTheme="minorEastAsia" w:hAnsiTheme="minorEastAsia" w:eastAsiaTheme="minorEastAsia"/>
          <w:szCs w:val="24"/>
        </w:rPr>
        <w:t>日</w:t>
      </w:r>
    </w:p>
    <w:p>
      <w:pPr>
        <w:spacing w:line="360" w:lineRule="auto"/>
        <w:jc w:val="left"/>
        <w:rPr>
          <w:rFonts w:asciiTheme="minorEastAsia" w:hAnsiTheme="minorEastAsia" w:eastAsiaTheme="minorEastAsia"/>
          <w:szCs w:val="24"/>
        </w:rPr>
      </w:pPr>
      <w:r>
        <w:rPr>
          <w:rFonts w:asciiTheme="minorEastAsia" w:hAnsiTheme="minorEastAsia" w:eastAsiaTheme="minorEastAsia"/>
          <w:szCs w:val="24"/>
        </w:rPr>
        <w:t>4.3</w:t>
      </w:r>
      <w:r>
        <w:rPr>
          <w:rFonts w:hint="eastAsia" w:asciiTheme="minorEastAsia" w:hAnsiTheme="minorEastAsia" w:eastAsiaTheme="minorEastAsia"/>
          <w:szCs w:val="24"/>
        </w:rPr>
        <w:t>计划</w:t>
      </w:r>
      <w:r>
        <w:rPr>
          <w:rFonts w:asciiTheme="minorEastAsia" w:hAnsiTheme="minorEastAsia" w:eastAsiaTheme="minorEastAsia"/>
          <w:szCs w:val="24"/>
        </w:rPr>
        <w:t>投料试车</w:t>
      </w:r>
      <w:r>
        <w:rPr>
          <w:rFonts w:hint="eastAsia" w:asciiTheme="minorEastAsia" w:hAnsiTheme="minorEastAsia" w:eastAsiaTheme="minorEastAsia"/>
          <w:szCs w:val="24"/>
        </w:rPr>
        <w:t>时间</w:t>
      </w:r>
      <w:r>
        <w:rPr>
          <w:rFonts w:asciiTheme="minorEastAsia" w:hAnsiTheme="minorEastAsia" w:eastAsiaTheme="minorEastAsia"/>
          <w:szCs w:val="24"/>
        </w:rPr>
        <w:t>：</w:t>
      </w:r>
      <w:r>
        <w:rPr>
          <w:rFonts w:hint="eastAsia" w:asciiTheme="minorEastAsia" w:hAnsiTheme="minorEastAsia" w:eastAsiaTheme="minorEastAsia"/>
          <w:szCs w:val="24"/>
        </w:rPr>
        <w:t>202</w:t>
      </w:r>
      <w:r>
        <w:rPr>
          <w:rFonts w:asciiTheme="minorEastAsia" w:hAnsiTheme="minorEastAsia" w:eastAsiaTheme="minorEastAsia"/>
          <w:szCs w:val="24"/>
        </w:rPr>
        <w:t>1</w:t>
      </w:r>
      <w:r>
        <w:rPr>
          <w:rFonts w:hint="eastAsia" w:asciiTheme="minorEastAsia" w:hAnsiTheme="minorEastAsia" w:eastAsiaTheme="minorEastAsia"/>
          <w:szCs w:val="24"/>
        </w:rPr>
        <w:t>年</w:t>
      </w:r>
      <w:r>
        <w:rPr>
          <w:rFonts w:asciiTheme="minorEastAsia" w:hAnsiTheme="minorEastAsia" w:eastAsiaTheme="minorEastAsia"/>
          <w:szCs w:val="24"/>
        </w:rPr>
        <w:t>12</w:t>
      </w:r>
      <w:r>
        <w:rPr>
          <w:rFonts w:hint="eastAsia" w:asciiTheme="minorEastAsia" w:hAnsiTheme="minorEastAsia" w:eastAsiaTheme="minorEastAsia"/>
          <w:szCs w:val="24"/>
        </w:rPr>
        <w:t>月15日</w:t>
      </w:r>
    </w:p>
    <w:p>
      <w:pPr>
        <w:autoSpaceDE w:val="0"/>
        <w:autoSpaceDN w:val="0"/>
        <w:spacing w:before="120" w:after="120" w:afterLines="50" w:line="360" w:lineRule="auto"/>
        <w:jc w:val="left"/>
        <w:outlineLvl w:val="0"/>
        <w:rPr>
          <w:rFonts w:asciiTheme="minorEastAsia" w:hAnsiTheme="minorEastAsia" w:eastAsiaTheme="minorEastAsia"/>
          <w:b/>
          <w:szCs w:val="24"/>
        </w:rPr>
      </w:pPr>
      <w:bookmarkStart w:id="7" w:name="_Toc75592051"/>
      <w:r>
        <w:rPr>
          <w:rFonts w:asciiTheme="minorEastAsia" w:hAnsiTheme="minorEastAsia" w:eastAsiaTheme="minorEastAsia"/>
          <w:b/>
          <w:szCs w:val="24"/>
        </w:rPr>
        <w:t>5</w:t>
      </w:r>
      <w:r>
        <w:rPr>
          <w:rFonts w:hint="eastAsia" w:asciiTheme="minorEastAsia" w:hAnsiTheme="minorEastAsia" w:eastAsiaTheme="minorEastAsia"/>
          <w:b/>
          <w:szCs w:val="24"/>
        </w:rPr>
        <w:t>.</w:t>
      </w:r>
      <w:r>
        <w:rPr>
          <w:rFonts w:asciiTheme="minorEastAsia" w:hAnsiTheme="minorEastAsia" w:eastAsiaTheme="minorEastAsia"/>
          <w:b/>
          <w:szCs w:val="24"/>
        </w:rPr>
        <w:t>质量标准</w:t>
      </w:r>
      <w:bookmarkEnd w:id="7"/>
    </w:p>
    <w:p>
      <w:pPr>
        <w:spacing w:line="360" w:lineRule="auto"/>
        <w:jc w:val="left"/>
        <w:rPr>
          <w:rFonts w:asciiTheme="minorEastAsia" w:hAnsiTheme="minorEastAsia" w:eastAsiaTheme="minorEastAsia"/>
          <w:szCs w:val="24"/>
        </w:rPr>
      </w:pPr>
      <w:r>
        <w:rPr>
          <w:rFonts w:asciiTheme="minorEastAsia" w:hAnsiTheme="minorEastAsia" w:eastAsiaTheme="minorEastAsia"/>
          <w:szCs w:val="24"/>
        </w:rPr>
        <w:t>质量标准</w:t>
      </w:r>
      <w:r>
        <w:rPr>
          <w:rFonts w:hint="eastAsia" w:asciiTheme="minorEastAsia" w:hAnsiTheme="minorEastAsia" w:eastAsiaTheme="minorEastAsia"/>
          <w:szCs w:val="24"/>
        </w:rPr>
        <w:t>：满足</w:t>
      </w:r>
      <w:r>
        <w:rPr>
          <w:rFonts w:asciiTheme="minorEastAsia" w:hAnsiTheme="minorEastAsia" w:eastAsiaTheme="minorEastAsia"/>
          <w:szCs w:val="24"/>
        </w:rPr>
        <w:t>国家现行有关</w:t>
      </w:r>
      <w:r>
        <w:rPr>
          <w:rFonts w:hint="eastAsia" w:asciiTheme="minorEastAsia" w:hAnsiTheme="minorEastAsia" w:eastAsiaTheme="minorEastAsia"/>
          <w:szCs w:val="24"/>
        </w:rPr>
        <w:t>环保及</w:t>
      </w:r>
      <w:r>
        <w:rPr>
          <w:rFonts w:asciiTheme="minorEastAsia" w:hAnsiTheme="minorEastAsia" w:eastAsiaTheme="minorEastAsia"/>
          <w:szCs w:val="24"/>
        </w:rPr>
        <w:t>施工质量验收规范要求</w:t>
      </w:r>
      <w:r>
        <w:rPr>
          <w:rFonts w:hint="eastAsia" w:asciiTheme="minorEastAsia" w:hAnsiTheme="minorEastAsia" w:eastAsiaTheme="minorEastAsia"/>
          <w:szCs w:val="24"/>
        </w:rPr>
        <w:t>，恶臭</w:t>
      </w:r>
      <w:r>
        <w:rPr>
          <w:rFonts w:asciiTheme="minorEastAsia" w:hAnsiTheme="minorEastAsia" w:eastAsiaTheme="minorEastAsia"/>
          <w:szCs w:val="24"/>
        </w:rPr>
        <w:t>气体经处理后达到</w:t>
      </w:r>
      <w:r>
        <w:rPr>
          <w:rFonts w:hint="eastAsia" w:asciiTheme="minorEastAsia" w:hAnsiTheme="minorEastAsia" w:eastAsiaTheme="minorEastAsia"/>
          <w:szCs w:val="24"/>
        </w:rPr>
        <w:t>排</w:t>
      </w:r>
      <w:r>
        <w:rPr>
          <w:rFonts w:asciiTheme="minorEastAsia" w:hAnsiTheme="minorEastAsia" w:eastAsiaTheme="minorEastAsia"/>
          <w:szCs w:val="24"/>
        </w:rPr>
        <w:t>放标准</w:t>
      </w:r>
      <w:r>
        <w:rPr>
          <w:rFonts w:hint="eastAsia" w:asciiTheme="minorEastAsia" w:hAnsiTheme="minorEastAsia" w:eastAsiaTheme="minorEastAsia"/>
          <w:szCs w:val="24"/>
        </w:rPr>
        <w:t>等</w:t>
      </w:r>
      <w:r>
        <w:rPr>
          <w:rFonts w:asciiTheme="minorEastAsia" w:hAnsiTheme="minorEastAsia" w:eastAsiaTheme="minorEastAsia"/>
          <w:szCs w:val="24"/>
        </w:rPr>
        <w:t>级</w:t>
      </w:r>
      <w:r>
        <w:rPr>
          <w:rFonts w:hint="eastAsia" w:asciiTheme="minorEastAsia" w:hAnsiTheme="minorEastAsia" w:eastAsiaTheme="minorEastAsia"/>
          <w:szCs w:val="24"/>
        </w:rPr>
        <w:t>，达到技术</w:t>
      </w:r>
      <w:r>
        <w:rPr>
          <w:rFonts w:asciiTheme="minorEastAsia" w:hAnsiTheme="minorEastAsia" w:eastAsiaTheme="minorEastAsia"/>
          <w:szCs w:val="24"/>
        </w:rPr>
        <w:t>标要求</w:t>
      </w:r>
      <w:r>
        <w:rPr>
          <w:rFonts w:hint="eastAsia" w:asciiTheme="minorEastAsia" w:hAnsiTheme="minorEastAsia" w:eastAsiaTheme="minorEastAsia"/>
          <w:szCs w:val="24"/>
        </w:rPr>
        <w:t>。</w:t>
      </w:r>
      <w:bookmarkStart w:id="8" w:name="_Toc470006775"/>
    </w:p>
    <w:p>
      <w:pPr>
        <w:autoSpaceDE w:val="0"/>
        <w:autoSpaceDN w:val="0"/>
        <w:spacing w:before="120" w:after="120" w:afterLines="50" w:line="360" w:lineRule="auto"/>
        <w:jc w:val="left"/>
        <w:outlineLvl w:val="0"/>
        <w:rPr>
          <w:rFonts w:asciiTheme="minorEastAsia" w:hAnsiTheme="minorEastAsia" w:eastAsiaTheme="minorEastAsia"/>
          <w:b/>
          <w:szCs w:val="24"/>
        </w:rPr>
      </w:pPr>
      <w:bookmarkStart w:id="9" w:name="_Toc75592052"/>
      <w:r>
        <w:rPr>
          <w:rFonts w:hint="eastAsia" w:asciiTheme="minorEastAsia" w:hAnsiTheme="minorEastAsia" w:eastAsiaTheme="minorEastAsia"/>
          <w:b/>
          <w:szCs w:val="24"/>
        </w:rPr>
        <w:t>6</w:t>
      </w:r>
      <w:r>
        <w:rPr>
          <w:rFonts w:asciiTheme="minorEastAsia" w:hAnsiTheme="minorEastAsia" w:eastAsiaTheme="minorEastAsia"/>
          <w:b/>
          <w:szCs w:val="24"/>
        </w:rPr>
        <w:t>.投标人资格要求</w:t>
      </w:r>
      <w:bookmarkEnd w:id="8"/>
      <w:bookmarkEnd w:id="9"/>
    </w:p>
    <w:p>
      <w:pPr>
        <w:spacing w:line="360" w:lineRule="auto"/>
        <w:jc w:val="left"/>
        <w:rPr>
          <w:rFonts w:asciiTheme="minorEastAsia" w:hAnsiTheme="minorEastAsia" w:eastAsiaTheme="minorEastAsia"/>
          <w:szCs w:val="24"/>
        </w:rPr>
      </w:pPr>
      <w:r>
        <w:rPr>
          <w:rFonts w:hint="eastAsia" w:asciiTheme="minorEastAsia" w:hAnsiTheme="minorEastAsia" w:eastAsiaTheme="minorEastAsia"/>
          <w:szCs w:val="24"/>
        </w:rPr>
        <w:t>投标人</w:t>
      </w:r>
      <w:r>
        <w:rPr>
          <w:rFonts w:asciiTheme="minorEastAsia" w:hAnsiTheme="minorEastAsia" w:eastAsiaTheme="minorEastAsia"/>
          <w:szCs w:val="24"/>
        </w:rPr>
        <w:t>不限</w:t>
      </w:r>
      <w:r>
        <w:rPr>
          <w:rFonts w:hint="eastAsia" w:asciiTheme="minorEastAsia" w:hAnsiTheme="minorEastAsia" w:eastAsiaTheme="minorEastAsia"/>
          <w:szCs w:val="24"/>
        </w:rPr>
        <w:t>本国</w:t>
      </w:r>
      <w:r>
        <w:rPr>
          <w:rFonts w:asciiTheme="minorEastAsia" w:hAnsiTheme="minorEastAsia" w:eastAsiaTheme="minorEastAsia"/>
          <w:szCs w:val="24"/>
        </w:rPr>
        <w:t>或</w:t>
      </w:r>
      <w:r>
        <w:rPr>
          <w:rFonts w:hint="eastAsia" w:asciiTheme="minorEastAsia" w:hAnsiTheme="minorEastAsia" w:eastAsiaTheme="minorEastAsia"/>
          <w:szCs w:val="24"/>
        </w:rPr>
        <w:t>外</w:t>
      </w:r>
      <w:r>
        <w:rPr>
          <w:rFonts w:asciiTheme="minorEastAsia" w:hAnsiTheme="minorEastAsia" w:eastAsiaTheme="minorEastAsia"/>
          <w:szCs w:val="24"/>
        </w:rPr>
        <w:t>国</w:t>
      </w:r>
      <w:r>
        <w:rPr>
          <w:rFonts w:hint="eastAsia" w:asciiTheme="minorEastAsia" w:hAnsiTheme="minorEastAsia" w:eastAsiaTheme="minorEastAsia"/>
          <w:szCs w:val="24"/>
        </w:rPr>
        <w:t>，</w:t>
      </w:r>
      <w:r>
        <w:rPr>
          <w:rFonts w:asciiTheme="minorEastAsia" w:hAnsiTheme="minorEastAsia" w:eastAsiaTheme="minorEastAsia"/>
          <w:szCs w:val="24"/>
        </w:rPr>
        <w:t>但必须在</w:t>
      </w:r>
      <w:r>
        <w:rPr>
          <w:rFonts w:hint="eastAsia" w:asciiTheme="minorEastAsia" w:hAnsiTheme="minorEastAsia" w:eastAsiaTheme="minorEastAsia"/>
          <w:szCs w:val="24"/>
        </w:rPr>
        <w:t>国内有具有</w:t>
      </w:r>
      <w:r>
        <w:rPr>
          <w:rFonts w:asciiTheme="minorEastAsia" w:hAnsiTheme="minorEastAsia" w:eastAsiaTheme="minorEastAsia"/>
          <w:szCs w:val="24"/>
        </w:rPr>
        <w:t>独立法人资格的</w:t>
      </w:r>
      <w:r>
        <w:rPr>
          <w:rFonts w:hint="eastAsia" w:asciiTheme="minorEastAsia" w:hAnsiTheme="minorEastAsia" w:eastAsiaTheme="minorEastAsia"/>
          <w:szCs w:val="24"/>
        </w:rPr>
        <w:t>相应</w:t>
      </w:r>
      <w:r>
        <w:rPr>
          <w:rFonts w:asciiTheme="minorEastAsia" w:hAnsiTheme="minorEastAsia" w:eastAsiaTheme="minorEastAsia"/>
          <w:szCs w:val="24"/>
        </w:rPr>
        <w:t>办事机构。</w:t>
      </w:r>
    </w:p>
    <w:p>
      <w:pPr>
        <w:spacing w:line="360" w:lineRule="auto"/>
        <w:jc w:val="left"/>
        <w:rPr>
          <w:rFonts w:asciiTheme="minorEastAsia" w:hAnsiTheme="minorEastAsia" w:eastAsiaTheme="minorEastAsia"/>
          <w:szCs w:val="24"/>
        </w:rPr>
      </w:pPr>
      <w:r>
        <w:rPr>
          <w:rFonts w:asciiTheme="minorEastAsia" w:hAnsiTheme="minorEastAsia" w:eastAsiaTheme="minorEastAsia"/>
          <w:szCs w:val="24"/>
        </w:rPr>
        <w:t>具有</w:t>
      </w:r>
      <w:r>
        <w:rPr>
          <w:rFonts w:hint="eastAsia" w:asciiTheme="minorEastAsia" w:hAnsiTheme="minorEastAsia" w:eastAsiaTheme="minorEastAsia"/>
          <w:szCs w:val="24"/>
        </w:rPr>
        <w:t>相似的设备</w:t>
      </w:r>
      <w:r>
        <w:rPr>
          <w:rFonts w:asciiTheme="minorEastAsia" w:hAnsiTheme="minorEastAsia" w:eastAsiaTheme="minorEastAsia"/>
          <w:szCs w:val="24"/>
        </w:rPr>
        <w:t>应用案例</w:t>
      </w:r>
      <w:r>
        <w:rPr>
          <w:rFonts w:hint="eastAsia" w:asciiTheme="minorEastAsia" w:hAnsiTheme="minorEastAsia" w:eastAsiaTheme="minorEastAsia"/>
          <w:szCs w:val="24"/>
        </w:rPr>
        <w:t>，</w:t>
      </w:r>
      <w:r>
        <w:rPr>
          <w:rFonts w:asciiTheme="minorEastAsia" w:hAnsiTheme="minorEastAsia" w:eastAsiaTheme="minorEastAsia"/>
          <w:szCs w:val="24"/>
        </w:rPr>
        <w:t>并且稳定运行3年以上。</w:t>
      </w:r>
    </w:p>
    <w:p>
      <w:pPr>
        <w:spacing w:line="360" w:lineRule="auto"/>
        <w:jc w:val="left"/>
        <w:rPr>
          <w:rFonts w:asciiTheme="minorEastAsia" w:hAnsiTheme="minorEastAsia" w:eastAsiaTheme="minorEastAsia"/>
          <w:szCs w:val="24"/>
        </w:rPr>
      </w:pPr>
      <w:r>
        <w:rPr>
          <w:rFonts w:hint="eastAsia" w:asciiTheme="minorEastAsia" w:hAnsiTheme="minorEastAsia" w:eastAsiaTheme="minorEastAsia"/>
          <w:szCs w:val="24"/>
        </w:rPr>
        <w:t>投标人</w:t>
      </w:r>
      <w:r>
        <w:rPr>
          <w:rFonts w:asciiTheme="minorEastAsia" w:hAnsiTheme="minorEastAsia" w:eastAsiaTheme="minorEastAsia"/>
          <w:szCs w:val="24"/>
        </w:rPr>
        <w:t>提供可供</w:t>
      </w:r>
      <w:r>
        <w:rPr>
          <w:rFonts w:hint="eastAsia" w:asciiTheme="minorEastAsia" w:hAnsiTheme="minorEastAsia" w:eastAsiaTheme="minorEastAsia"/>
          <w:szCs w:val="24"/>
        </w:rPr>
        <w:t>招标方</w:t>
      </w:r>
      <w:r>
        <w:rPr>
          <w:rFonts w:asciiTheme="minorEastAsia" w:hAnsiTheme="minorEastAsia" w:eastAsiaTheme="minorEastAsia"/>
          <w:szCs w:val="24"/>
        </w:rPr>
        <w:t>进行</w:t>
      </w:r>
      <w:r>
        <w:rPr>
          <w:rFonts w:hint="eastAsia" w:asciiTheme="minorEastAsia" w:hAnsiTheme="minorEastAsia" w:eastAsiaTheme="minorEastAsia"/>
          <w:szCs w:val="24"/>
        </w:rPr>
        <w:t>实地</w:t>
      </w:r>
      <w:r>
        <w:rPr>
          <w:rFonts w:asciiTheme="minorEastAsia" w:hAnsiTheme="minorEastAsia" w:eastAsiaTheme="minorEastAsia"/>
          <w:szCs w:val="24"/>
        </w:rPr>
        <w:t>考察</w:t>
      </w:r>
      <w:r>
        <w:rPr>
          <w:rFonts w:hint="eastAsia" w:asciiTheme="minorEastAsia" w:hAnsiTheme="minorEastAsia" w:eastAsiaTheme="minorEastAsia"/>
          <w:szCs w:val="24"/>
        </w:rPr>
        <w:t>的</w:t>
      </w:r>
      <w:r>
        <w:rPr>
          <w:rFonts w:asciiTheme="minorEastAsia" w:hAnsiTheme="minorEastAsia" w:eastAsiaTheme="minorEastAsia"/>
          <w:szCs w:val="24"/>
        </w:rPr>
        <w:t>案例资料，包括：项目名称</w:t>
      </w:r>
      <w:r>
        <w:rPr>
          <w:rFonts w:hint="eastAsia" w:asciiTheme="minorEastAsia" w:hAnsiTheme="minorEastAsia" w:eastAsiaTheme="minorEastAsia"/>
          <w:szCs w:val="24"/>
        </w:rPr>
        <w:t>、</w:t>
      </w:r>
      <w:r>
        <w:rPr>
          <w:rFonts w:asciiTheme="minorEastAsia" w:hAnsiTheme="minorEastAsia" w:eastAsiaTheme="minorEastAsia"/>
          <w:szCs w:val="24"/>
        </w:rPr>
        <w:t>地点、</w:t>
      </w:r>
      <w:r>
        <w:rPr>
          <w:rFonts w:hint="eastAsia" w:asciiTheme="minorEastAsia" w:hAnsiTheme="minorEastAsia" w:eastAsiaTheme="minorEastAsia"/>
          <w:szCs w:val="24"/>
        </w:rPr>
        <w:t>项目主要技术参数</w:t>
      </w:r>
      <w:r>
        <w:rPr>
          <w:rFonts w:asciiTheme="minorEastAsia" w:hAnsiTheme="minorEastAsia" w:eastAsiaTheme="minorEastAsia"/>
          <w:szCs w:val="24"/>
        </w:rPr>
        <w:t>、投入运行时间</w:t>
      </w:r>
      <w:r>
        <w:rPr>
          <w:rFonts w:hint="eastAsia" w:asciiTheme="minorEastAsia" w:hAnsiTheme="minorEastAsia" w:eastAsiaTheme="minorEastAsia"/>
          <w:szCs w:val="24"/>
        </w:rPr>
        <w:t>等</w:t>
      </w:r>
      <w:r>
        <w:rPr>
          <w:rFonts w:asciiTheme="minorEastAsia" w:hAnsiTheme="minorEastAsia" w:eastAsiaTheme="minorEastAsia"/>
          <w:szCs w:val="24"/>
        </w:rPr>
        <w:t>。</w:t>
      </w:r>
    </w:p>
    <w:p>
      <w:pPr>
        <w:spacing w:line="360" w:lineRule="auto"/>
        <w:jc w:val="left"/>
        <w:rPr>
          <w:rFonts w:asciiTheme="minorEastAsia" w:hAnsiTheme="minorEastAsia" w:eastAsiaTheme="minorEastAsia"/>
          <w:szCs w:val="24"/>
        </w:rPr>
      </w:pPr>
      <w:r>
        <w:rPr>
          <w:rFonts w:asciiTheme="minorEastAsia" w:hAnsiTheme="minorEastAsia" w:eastAsiaTheme="minorEastAsia"/>
          <w:szCs w:val="24"/>
        </w:rPr>
        <w:t>投标人在近3年内不曾在任何合同中有违约或属投标人的原因而被终止合同。</w:t>
      </w:r>
    </w:p>
    <w:p>
      <w:pPr>
        <w:spacing w:line="360" w:lineRule="auto"/>
        <w:jc w:val="left"/>
        <w:rPr>
          <w:rFonts w:asciiTheme="minorEastAsia" w:hAnsiTheme="minorEastAsia" w:eastAsiaTheme="minorEastAsia"/>
          <w:szCs w:val="24"/>
        </w:rPr>
      </w:pPr>
      <w:r>
        <w:rPr>
          <w:rFonts w:asciiTheme="minorEastAsia" w:hAnsiTheme="minorEastAsia" w:eastAsiaTheme="minorEastAsia"/>
          <w:szCs w:val="24"/>
        </w:rPr>
        <w:t>持有有效资质证件，处于正常营业期内的独立法人或独立经营主体</w:t>
      </w:r>
      <w:r>
        <w:rPr>
          <w:rFonts w:hint="eastAsia" w:asciiTheme="minorEastAsia" w:hAnsiTheme="minorEastAsia" w:eastAsiaTheme="minorEastAsia"/>
          <w:szCs w:val="24"/>
        </w:rPr>
        <w:t>。</w:t>
      </w:r>
    </w:p>
    <w:p>
      <w:pPr>
        <w:spacing w:line="360" w:lineRule="auto"/>
        <w:jc w:val="left"/>
        <w:rPr>
          <w:rFonts w:asciiTheme="minorEastAsia" w:hAnsiTheme="minorEastAsia" w:eastAsiaTheme="minorEastAsia"/>
          <w:szCs w:val="24"/>
        </w:rPr>
      </w:pPr>
      <w:r>
        <w:rPr>
          <w:rFonts w:asciiTheme="minorEastAsia" w:hAnsiTheme="minorEastAsia" w:eastAsiaTheme="minorEastAsia"/>
          <w:szCs w:val="24"/>
        </w:rPr>
        <w:t>能按照招标方要求提供相关的证明文件和手续</w:t>
      </w:r>
      <w:r>
        <w:rPr>
          <w:rFonts w:hint="eastAsia" w:asciiTheme="minorEastAsia" w:hAnsiTheme="minorEastAsia" w:eastAsiaTheme="minorEastAsia"/>
          <w:szCs w:val="24"/>
        </w:rPr>
        <w:t>。</w:t>
      </w:r>
    </w:p>
    <w:p>
      <w:pPr>
        <w:spacing w:line="360" w:lineRule="auto"/>
        <w:jc w:val="left"/>
        <w:rPr>
          <w:rFonts w:asciiTheme="minorEastAsia" w:hAnsiTheme="minorEastAsia" w:eastAsiaTheme="minorEastAsia"/>
          <w:szCs w:val="24"/>
        </w:rPr>
      </w:pPr>
      <w:r>
        <w:rPr>
          <w:rFonts w:asciiTheme="minorEastAsia" w:hAnsiTheme="minorEastAsia" w:eastAsiaTheme="minorEastAsia"/>
          <w:szCs w:val="24"/>
        </w:rPr>
        <w:t>具有良好的银行资信和商业信誉，没有处于被责令停业、财产被接管、冻结、破产和重组状态。</w:t>
      </w:r>
    </w:p>
    <w:p>
      <w:pPr>
        <w:spacing w:line="360" w:lineRule="auto"/>
        <w:jc w:val="left"/>
        <w:rPr>
          <w:rFonts w:asciiTheme="minorEastAsia" w:hAnsiTheme="minorEastAsia" w:eastAsiaTheme="minorEastAsia"/>
          <w:szCs w:val="24"/>
        </w:rPr>
      </w:pPr>
      <w:r>
        <w:rPr>
          <w:rFonts w:asciiTheme="minorEastAsia" w:hAnsiTheme="minorEastAsia" w:eastAsiaTheme="minorEastAsia"/>
          <w:szCs w:val="24"/>
        </w:rPr>
        <w:t>招标</w:t>
      </w:r>
      <w:r>
        <w:rPr>
          <w:rFonts w:hint="eastAsia" w:asciiTheme="minorEastAsia" w:hAnsiTheme="minorEastAsia" w:eastAsiaTheme="minorEastAsia"/>
          <w:szCs w:val="24"/>
        </w:rPr>
        <w:t>人</w:t>
      </w:r>
      <w:r>
        <w:rPr>
          <w:rFonts w:asciiTheme="minorEastAsia" w:hAnsiTheme="minorEastAsia" w:eastAsiaTheme="minorEastAsia"/>
          <w:szCs w:val="24"/>
        </w:rPr>
        <w:t>认为需满足的其它条件</w:t>
      </w:r>
      <w:r>
        <w:rPr>
          <w:rFonts w:hint="eastAsia" w:asciiTheme="minorEastAsia" w:hAnsiTheme="minorEastAsia" w:eastAsiaTheme="minorEastAsia"/>
          <w:szCs w:val="24"/>
        </w:rPr>
        <w:t>。</w:t>
      </w:r>
    </w:p>
    <w:p>
      <w:pPr>
        <w:spacing w:line="360" w:lineRule="auto"/>
        <w:jc w:val="left"/>
        <w:rPr>
          <w:rFonts w:asciiTheme="minorEastAsia" w:hAnsiTheme="minorEastAsia" w:eastAsiaTheme="minorEastAsia"/>
          <w:szCs w:val="24"/>
        </w:rPr>
      </w:pPr>
      <w:r>
        <w:rPr>
          <w:rFonts w:asciiTheme="minorEastAsia" w:hAnsiTheme="minorEastAsia" w:eastAsiaTheme="minorEastAsia"/>
          <w:szCs w:val="24"/>
        </w:rPr>
        <w:t>收到招标邀请并不代表受邀方完全具备合格投标资格。</w:t>
      </w:r>
    </w:p>
    <w:p>
      <w:pPr>
        <w:autoSpaceDE w:val="0"/>
        <w:autoSpaceDN w:val="0"/>
        <w:spacing w:before="120" w:after="120" w:afterLines="50" w:line="360" w:lineRule="auto"/>
        <w:jc w:val="left"/>
        <w:outlineLvl w:val="0"/>
        <w:rPr>
          <w:rFonts w:asciiTheme="minorEastAsia" w:hAnsiTheme="minorEastAsia" w:eastAsiaTheme="minorEastAsia"/>
          <w:b/>
          <w:szCs w:val="24"/>
        </w:rPr>
      </w:pPr>
      <w:bookmarkStart w:id="10" w:name="_Toc75592053"/>
      <w:r>
        <w:rPr>
          <w:rFonts w:asciiTheme="minorEastAsia" w:hAnsiTheme="minorEastAsia" w:eastAsiaTheme="minorEastAsia"/>
          <w:b/>
          <w:szCs w:val="24"/>
        </w:rPr>
        <w:t>7</w:t>
      </w:r>
      <w:r>
        <w:rPr>
          <w:rFonts w:hint="eastAsia" w:asciiTheme="minorEastAsia" w:hAnsiTheme="minorEastAsia" w:eastAsiaTheme="minorEastAsia"/>
          <w:b/>
          <w:szCs w:val="24"/>
        </w:rPr>
        <w:t>.招</w:t>
      </w:r>
      <w:r>
        <w:rPr>
          <w:rFonts w:asciiTheme="minorEastAsia" w:hAnsiTheme="minorEastAsia" w:eastAsiaTheme="minorEastAsia"/>
          <w:b/>
          <w:szCs w:val="24"/>
        </w:rPr>
        <w:t>标</w:t>
      </w:r>
      <w:r>
        <w:rPr>
          <w:rFonts w:hint="eastAsia" w:asciiTheme="minorEastAsia" w:hAnsiTheme="minorEastAsia" w:eastAsiaTheme="minorEastAsia"/>
          <w:b/>
          <w:szCs w:val="24"/>
        </w:rPr>
        <w:t>文</w:t>
      </w:r>
      <w:r>
        <w:rPr>
          <w:rFonts w:asciiTheme="minorEastAsia" w:hAnsiTheme="minorEastAsia" w:eastAsiaTheme="minorEastAsia"/>
          <w:b/>
          <w:szCs w:val="24"/>
        </w:rPr>
        <w:t>件出</w:t>
      </w:r>
      <w:r>
        <w:rPr>
          <w:rFonts w:hint="eastAsia" w:asciiTheme="minorEastAsia" w:hAnsiTheme="minorEastAsia" w:eastAsiaTheme="minorEastAsia"/>
          <w:b/>
          <w:szCs w:val="24"/>
        </w:rPr>
        <w:t>售</w:t>
      </w:r>
      <w:r>
        <w:rPr>
          <w:rFonts w:asciiTheme="minorEastAsia" w:hAnsiTheme="minorEastAsia" w:eastAsiaTheme="minorEastAsia"/>
          <w:b/>
          <w:szCs w:val="24"/>
        </w:rPr>
        <w:t>时间</w:t>
      </w:r>
      <w:bookmarkEnd w:id="10"/>
    </w:p>
    <w:p>
      <w:pPr>
        <w:spacing w:line="360" w:lineRule="auto"/>
        <w:jc w:val="left"/>
        <w:rPr>
          <w:rFonts w:asciiTheme="minorEastAsia" w:hAnsiTheme="minorEastAsia" w:eastAsiaTheme="minorEastAsia"/>
          <w:szCs w:val="24"/>
        </w:rPr>
      </w:pPr>
      <w:r>
        <w:rPr>
          <w:rFonts w:asciiTheme="minorEastAsia" w:hAnsiTheme="minorEastAsia" w:eastAsiaTheme="minorEastAsia"/>
          <w:szCs w:val="24"/>
        </w:rPr>
        <w:t>自</w:t>
      </w:r>
      <w:r>
        <w:rPr>
          <w:rFonts w:hint="eastAsia" w:asciiTheme="minorEastAsia" w:hAnsiTheme="minorEastAsia" w:eastAsiaTheme="minorEastAsia"/>
          <w:szCs w:val="24"/>
        </w:rPr>
        <w:t>20</w:t>
      </w:r>
      <w:r>
        <w:rPr>
          <w:rFonts w:asciiTheme="minorEastAsia" w:hAnsiTheme="minorEastAsia" w:eastAsiaTheme="minorEastAsia"/>
          <w:szCs w:val="24"/>
        </w:rPr>
        <w:t>21</w:t>
      </w:r>
      <w:r>
        <w:rPr>
          <w:rFonts w:hint="eastAsia" w:asciiTheme="minorEastAsia" w:hAnsiTheme="minorEastAsia" w:eastAsiaTheme="minorEastAsia"/>
          <w:szCs w:val="24"/>
        </w:rPr>
        <w:t>年</w:t>
      </w:r>
      <w:r>
        <w:rPr>
          <w:rFonts w:asciiTheme="minorEastAsia" w:hAnsiTheme="minorEastAsia" w:eastAsiaTheme="minorEastAsia"/>
          <w:szCs w:val="24"/>
        </w:rPr>
        <w:t>6</w:t>
      </w:r>
      <w:r>
        <w:rPr>
          <w:rFonts w:hint="eastAsia" w:asciiTheme="minorEastAsia" w:hAnsiTheme="minorEastAsia" w:eastAsiaTheme="minorEastAsia"/>
          <w:szCs w:val="24"/>
        </w:rPr>
        <w:t>月</w:t>
      </w:r>
      <w:r>
        <w:rPr>
          <w:rFonts w:asciiTheme="minorEastAsia" w:hAnsiTheme="minorEastAsia" w:eastAsiaTheme="minorEastAsia"/>
          <w:szCs w:val="24"/>
        </w:rPr>
        <w:t>28</w:t>
      </w:r>
      <w:r>
        <w:rPr>
          <w:rFonts w:hint="eastAsia" w:asciiTheme="minorEastAsia" w:hAnsiTheme="minorEastAsia" w:eastAsiaTheme="minorEastAsia"/>
          <w:szCs w:val="24"/>
        </w:rPr>
        <w:t>日</w:t>
      </w:r>
      <w:r>
        <w:rPr>
          <w:rFonts w:asciiTheme="minorEastAsia" w:hAnsiTheme="minorEastAsia" w:eastAsiaTheme="minorEastAsia"/>
          <w:szCs w:val="24"/>
        </w:rPr>
        <w:t>-6</w:t>
      </w:r>
      <w:r>
        <w:rPr>
          <w:rFonts w:hint="eastAsia" w:asciiTheme="minorEastAsia" w:hAnsiTheme="minorEastAsia" w:eastAsiaTheme="minorEastAsia"/>
          <w:szCs w:val="24"/>
        </w:rPr>
        <w:t>月</w:t>
      </w:r>
      <w:r>
        <w:rPr>
          <w:rFonts w:asciiTheme="minorEastAsia" w:hAnsiTheme="minorEastAsia" w:eastAsiaTheme="minorEastAsia"/>
          <w:szCs w:val="24"/>
        </w:rPr>
        <w:t>30</w:t>
      </w:r>
      <w:r>
        <w:rPr>
          <w:rFonts w:hint="eastAsia" w:asciiTheme="minorEastAsia" w:hAnsiTheme="minorEastAsia" w:eastAsiaTheme="minorEastAsia"/>
          <w:szCs w:val="24"/>
        </w:rPr>
        <w:t>日</w:t>
      </w:r>
      <w:r>
        <w:rPr>
          <w:rFonts w:asciiTheme="minorEastAsia" w:hAnsiTheme="minorEastAsia" w:eastAsiaTheme="minorEastAsia"/>
          <w:szCs w:val="24"/>
        </w:rPr>
        <w:t>止。</w:t>
      </w:r>
    </w:p>
    <w:p>
      <w:pPr>
        <w:autoSpaceDE w:val="0"/>
        <w:autoSpaceDN w:val="0"/>
        <w:spacing w:before="120" w:after="120" w:afterLines="50" w:line="360" w:lineRule="auto"/>
        <w:jc w:val="left"/>
        <w:outlineLvl w:val="0"/>
        <w:rPr>
          <w:rFonts w:asciiTheme="minorEastAsia" w:hAnsiTheme="minorEastAsia" w:eastAsiaTheme="minorEastAsia"/>
          <w:b/>
          <w:szCs w:val="24"/>
        </w:rPr>
      </w:pPr>
      <w:bookmarkStart w:id="11" w:name="_Toc75592054"/>
      <w:r>
        <w:rPr>
          <w:rFonts w:asciiTheme="minorEastAsia" w:hAnsiTheme="minorEastAsia" w:eastAsiaTheme="minorEastAsia"/>
          <w:b/>
          <w:szCs w:val="24"/>
        </w:rPr>
        <w:t>8.</w:t>
      </w:r>
      <w:r>
        <w:rPr>
          <w:rFonts w:hint="eastAsia" w:asciiTheme="minorEastAsia" w:hAnsiTheme="minorEastAsia" w:eastAsiaTheme="minorEastAsia"/>
          <w:b/>
          <w:szCs w:val="24"/>
        </w:rPr>
        <w:t>获取招标文件的时间及地点</w:t>
      </w:r>
      <w:bookmarkEnd w:id="11"/>
    </w:p>
    <w:p>
      <w:pPr>
        <w:spacing w:line="360" w:lineRule="auto"/>
        <w:jc w:val="left"/>
        <w:rPr>
          <w:rFonts w:cs="宋体" w:asciiTheme="minorEastAsia" w:hAnsiTheme="minorEastAsia" w:eastAsiaTheme="minorEastAsia"/>
          <w:szCs w:val="24"/>
        </w:rPr>
      </w:pPr>
      <w:r>
        <w:rPr>
          <w:rFonts w:hint="eastAsia" w:cs="宋体" w:asciiTheme="minorEastAsia" w:hAnsiTheme="minorEastAsia" w:eastAsiaTheme="minorEastAsia"/>
          <w:szCs w:val="24"/>
        </w:rPr>
        <w:t>凡有意参加投标者，请回执《投</w:t>
      </w:r>
      <w:r>
        <w:rPr>
          <w:rFonts w:cs="宋体" w:asciiTheme="minorEastAsia" w:hAnsiTheme="minorEastAsia" w:eastAsiaTheme="minorEastAsia"/>
          <w:szCs w:val="24"/>
        </w:rPr>
        <w:t>标意</w:t>
      </w:r>
      <w:r>
        <w:rPr>
          <w:rFonts w:hint="eastAsia" w:cs="宋体" w:asciiTheme="minorEastAsia" w:hAnsiTheme="minorEastAsia" w:eastAsiaTheme="minorEastAsia"/>
          <w:szCs w:val="24"/>
        </w:rPr>
        <w:t>向确认</w:t>
      </w:r>
      <w:r>
        <w:rPr>
          <w:rFonts w:cs="宋体" w:asciiTheme="minorEastAsia" w:hAnsiTheme="minorEastAsia" w:eastAsiaTheme="minorEastAsia"/>
          <w:szCs w:val="24"/>
        </w:rPr>
        <w:t>书</w:t>
      </w:r>
      <w:r>
        <w:rPr>
          <w:rFonts w:hint="eastAsia" w:cs="宋体" w:asciiTheme="minorEastAsia" w:hAnsiTheme="minorEastAsia" w:eastAsiaTheme="minorEastAsia"/>
          <w:szCs w:val="24"/>
        </w:rPr>
        <w:t>》，招</w:t>
      </w:r>
      <w:r>
        <w:rPr>
          <w:rFonts w:cs="宋体" w:asciiTheme="minorEastAsia" w:hAnsiTheme="minorEastAsia" w:eastAsiaTheme="minorEastAsia"/>
          <w:szCs w:val="24"/>
        </w:rPr>
        <w:t>标人</w:t>
      </w:r>
      <w:r>
        <w:rPr>
          <w:rFonts w:hint="eastAsia" w:cs="宋体" w:asciiTheme="minorEastAsia" w:hAnsiTheme="minorEastAsia" w:eastAsiaTheme="minorEastAsia"/>
          <w:szCs w:val="24"/>
        </w:rPr>
        <w:t>将采</w:t>
      </w:r>
      <w:r>
        <w:rPr>
          <w:rFonts w:cs="宋体" w:asciiTheme="minorEastAsia" w:hAnsiTheme="minorEastAsia" w:eastAsiaTheme="minorEastAsia"/>
          <w:szCs w:val="24"/>
        </w:rPr>
        <w:t>用提</w:t>
      </w:r>
      <w:r>
        <w:rPr>
          <w:rFonts w:hint="eastAsia" w:cs="宋体" w:asciiTheme="minorEastAsia" w:hAnsiTheme="minorEastAsia" w:eastAsiaTheme="minorEastAsia"/>
          <w:szCs w:val="24"/>
        </w:rPr>
        <w:t>供</w:t>
      </w:r>
      <w:r>
        <w:rPr>
          <w:rFonts w:cs="宋体" w:asciiTheme="minorEastAsia" w:hAnsiTheme="minorEastAsia" w:eastAsiaTheme="minorEastAsia"/>
          <w:szCs w:val="24"/>
        </w:rPr>
        <w:t>电子档</w:t>
      </w:r>
      <w:r>
        <w:rPr>
          <w:rFonts w:hint="eastAsia" w:cs="宋体" w:asciiTheme="minorEastAsia" w:hAnsiTheme="minorEastAsia" w:eastAsiaTheme="minorEastAsia"/>
          <w:szCs w:val="24"/>
        </w:rPr>
        <w:t>招</w:t>
      </w:r>
      <w:r>
        <w:rPr>
          <w:rFonts w:cs="宋体" w:asciiTheme="minorEastAsia" w:hAnsiTheme="minorEastAsia" w:eastAsiaTheme="minorEastAsia"/>
          <w:szCs w:val="24"/>
        </w:rPr>
        <w:t>标</w:t>
      </w:r>
      <w:r>
        <w:rPr>
          <w:rFonts w:hint="eastAsia" w:cs="宋体" w:asciiTheme="minorEastAsia" w:hAnsiTheme="minorEastAsia" w:eastAsiaTheme="minorEastAsia"/>
          <w:szCs w:val="24"/>
        </w:rPr>
        <w:t>文</w:t>
      </w:r>
      <w:r>
        <w:rPr>
          <w:rFonts w:cs="宋体" w:asciiTheme="minorEastAsia" w:hAnsiTheme="minorEastAsia" w:eastAsiaTheme="minorEastAsia"/>
          <w:szCs w:val="24"/>
        </w:rPr>
        <w:t>件发放</w:t>
      </w:r>
      <w:r>
        <w:rPr>
          <w:rFonts w:hint="eastAsia" w:cs="宋体" w:asciiTheme="minorEastAsia" w:hAnsiTheme="minorEastAsia" w:eastAsiaTheme="minorEastAsia"/>
          <w:szCs w:val="24"/>
        </w:rPr>
        <w:t>到</w:t>
      </w:r>
      <w:r>
        <w:rPr>
          <w:rFonts w:cs="宋体" w:asciiTheme="minorEastAsia" w:hAnsiTheme="minorEastAsia" w:eastAsiaTheme="minorEastAsia"/>
          <w:szCs w:val="24"/>
        </w:rPr>
        <w:t>《投标联系</w:t>
      </w:r>
      <w:r>
        <w:rPr>
          <w:rFonts w:hint="eastAsia" w:cs="宋体" w:asciiTheme="minorEastAsia" w:hAnsiTheme="minorEastAsia" w:eastAsiaTheme="minorEastAsia"/>
          <w:szCs w:val="24"/>
        </w:rPr>
        <w:t>人确</w:t>
      </w:r>
      <w:r>
        <w:rPr>
          <w:rFonts w:cs="宋体" w:asciiTheme="minorEastAsia" w:hAnsiTheme="minorEastAsia" w:eastAsiaTheme="minorEastAsia"/>
          <w:szCs w:val="24"/>
        </w:rPr>
        <w:t>认书》</w:t>
      </w:r>
      <w:r>
        <w:rPr>
          <w:rFonts w:hint="eastAsia" w:cs="宋体" w:asciiTheme="minorEastAsia" w:hAnsiTheme="minorEastAsia" w:eastAsiaTheme="minorEastAsia"/>
          <w:szCs w:val="24"/>
        </w:rPr>
        <w:t>指</w:t>
      </w:r>
      <w:r>
        <w:rPr>
          <w:rFonts w:cs="宋体" w:asciiTheme="minorEastAsia" w:hAnsiTheme="minorEastAsia" w:eastAsiaTheme="minorEastAsia"/>
          <w:szCs w:val="24"/>
        </w:rPr>
        <w:t>定的邮箱</w:t>
      </w:r>
      <w:r>
        <w:rPr>
          <w:rFonts w:hint="eastAsia" w:cs="宋体" w:asciiTheme="minorEastAsia" w:hAnsiTheme="minorEastAsia" w:eastAsiaTheme="minorEastAsia"/>
          <w:szCs w:val="24"/>
        </w:rPr>
        <w:t>地</w:t>
      </w:r>
      <w:r>
        <w:rPr>
          <w:rFonts w:cs="宋体" w:asciiTheme="minorEastAsia" w:hAnsiTheme="minorEastAsia" w:eastAsiaTheme="minorEastAsia"/>
          <w:szCs w:val="24"/>
        </w:rPr>
        <w:t>址</w:t>
      </w:r>
      <w:r>
        <w:rPr>
          <w:rFonts w:hint="eastAsia" w:cs="宋体" w:asciiTheme="minorEastAsia" w:hAnsiTheme="minorEastAsia" w:eastAsiaTheme="minorEastAsia"/>
          <w:szCs w:val="24"/>
        </w:rPr>
        <w:t>，</w:t>
      </w:r>
      <w:r>
        <w:rPr>
          <w:rFonts w:cs="宋体" w:asciiTheme="minorEastAsia" w:hAnsiTheme="minorEastAsia" w:eastAsiaTheme="minorEastAsia"/>
          <w:szCs w:val="24"/>
        </w:rPr>
        <w:t>敬请查收。</w:t>
      </w:r>
    </w:p>
    <w:p>
      <w:pPr>
        <w:spacing w:line="360" w:lineRule="auto"/>
        <w:jc w:val="left"/>
        <w:rPr>
          <w:rFonts w:cs="宋体" w:asciiTheme="minorEastAsia" w:hAnsiTheme="minorEastAsia" w:eastAsiaTheme="minorEastAsia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 w:val="0"/>
          <w:bCs/>
          <w:color w:val="000000" w:themeColor="text1"/>
          <w:szCs w:val="24"/>
          <w:lang w:val="en-US" w:eastAsia="zh-CN"/>
          <w14:textFill>
            <w14:solidFill>
              <w14:schemeClr w14:val="tx1"/>
            </w14:solidFill>
          </w14:textFill>
        </w:rPr>
        <w:t>招标文件下载方式：登录朗坤环境官网招标采购平台https://www.leoking.com/Bidding/list_125.aspx ，会员登录后在采购信息栏目招标项目上点击“我要投标”，下载相应招标文件。</w:t>
      </w:r>
    </w:p>
    <w:p>
      <w:pPr>
        <w:spacing w:line="360" w:lineRule="auto"/>
        <w:jc w:val="left"/>
        <w:rPr>
          <w:rFonts w:cs="宋体" w:asciiTheme="minorEastAsia" w:hAnsiTheme="minorEastAsia" w:eastAsiaTheme="minorEastAsia"/>
          <w:szCs w:val="24"/>
        </w:rPr>
      </w:pPr>
    </w:p>
    <w:p>
      <w:pPr>
        <w:autoSpaceDE w:val="0"/>
        <w:autoSpaceDN w:val="0"/>
        <w:spacing w:before="120" w:after="120" w:afterLines="50" w:line="360" w:lineRule="auto"/>
        <w:jc w:val="left"/>
        <w:outlineLvl w:val="0"/>
        <w:rPr>
          <w:rFonts w:asciiTheme="minorEastAsia" w:hAnsiTheme="minorEastAsia" w:eastAsiaTheme="minorEastAsia"/>
          <w:b/>
          <w:szCs w:val="24"/>
        </w:rPr>
      </w:pPr>
      <w:bookmarkStart w:id="12" w:name="_Toc75592055"/>
      <w:r>
        <w:rPr>
          <w:rFonts w:asciiTheme="minorEastAsia" w:hAnsiTheme="minorEastAsia" w:eastAsiaTheme="minorEastAsia"/>
          <w:b/>
          <w:szCs w:val="24"/>
        </w:rPr>
        <w:t>9.</w:t>
      </w:r>
      <w:r>
        <w:rPr>
          <w:rFonts w:hint="eastAsia" w:asciiTheme="minorEastAsia" w:hAnsiTheme="minorEastAsia" w:eastAsiaTheme="minorEastAsia"/>
          <w:b/>
          <w:szCs w:val="24"/>
        </w:rPr>
        <w:t>招</w:t>
      </w:r>
      <w:r>
        <w:rPr>
          <w:rFonts w:asciiTheme="minorEastAsia" w:hAnsiTheme="minorEastAsia" w:eastAsiaTheme="minorEastAsia"/>
          <w:b/>
          <w:szCs w:val="24"/>
        </w:rPr>
        <w:t>标文</w:t>
      </w:r>
      <w:bookmarkEnd w:id="12"/>
    </w:p>
    <w:p>
      <w:pPr>
        <w:adjustRightInd w:val="0"/>
        <w:snapToGrid w:val="0"/>
        <w:spacing w:line="360" w:lineRule="auto"/>
        <w:jc w:val="left"/>
        <w:rPr>
          <w:rFonts w:cs="宋体" w:asciiTheme="minorEastAsia" w:hAnsiTheme="minorEastAsia" w:eastAsiaTheme="minorEastAsia"/>
          <w:szCs w:val="24"/>
        </w:rPr>
      </w:pPr>
      <w:r>
        <w:rPr>
          <w:rFonts w:hint="eastAsia" w:cs="宋体" w:asciiTheme="minorEastAsia" w:hAnsiTheme="minorEastAsia" w:eastAsiaTheme="minorEastAsia"/>
          <w:szCs w:val="24"/>
        </w:rPr>
        <w:t>本次招标不收取采购文件费用。</w:t>
      </w:r>
    </w:p>
    <w:p>
      <w:pPr>
        <w:autoSpaceDE w:val="0"/>
        <w:autoSpaceDN w:val="0"/>
        <w:spacing w:before="120" w:after="120" w:afterLines="50" w:line="360" w:lineRule="auto"/>
        <w:jc w:val="left"/>
        <w:outlineLvl w:val="0"/>
        <w:rPr>
          <w:rFonts w:asciiTheme="minorEastAsia" w:hAnsiTheme="minorEastAsia" w:eastAsiaTheme="minorEastAsia"/>
          <w:b/>
          <w:szCs w:val="24"/>
        </w:rPr>
      </w:pPr>
      <w:bookmarkStart w:id="13" w:name="_Toc75592056"/>
      <w:r>
        <w:rPr>
          <w:rFonts w:hint="eastAsia" w:asciiTheme="minorEastAsia" w:hAnsiTheme="minorEastAsia" w:eastAsiaTheme="minorEastAsia"/>
          <w:b/>
          <w:szCs w:val="24"/>
        </w:rPr>
        <w:t>1</w:t>
      </w:r>
      <w:r>
        <w:rPr>
          <w:rFonts w:asciiTheme="minorEastAsia" w:hAnsiTheme="minorEastAsia" w:eastAsiaTheme="minorEastAsia"/>
          <w:b/>
          <w:szCs w:val="24"/>
        </w:rPr>
        <w:t xml:space="preserve">0. </w:t>
      </w:r>
      <w:r>
        <w:rPr>
          <w:rFonts w:hint="eastAsia" w:asciiTheme="minorEastAsia" w:hAnsiTheme="minorEastAsia" w:eastAsiaTheme="minorEastAsia"/>
          <w:b/>
          <w:szCs w:val="24"/>
        </w:rPr>
        <w:t>投标文件的递交</w:t>
      </w:r>
      <w:bookmarkEnd w:id="13"/>
    </w:p>
    <w:p>
      <w:pPr>
        <w:spacing w:line="360" w:lineRule="auto"/>
        <w:jc w:val="left"/>
        <w:rPr>
          <w:rFonts w:asciiTheme="minorEastAsia" w:hAnsiTheme="minorEastAsia" w:eastAsiaTheme="minorEastAsia"/>
          <w:snapToGrid w:val="0"/>
          <w:szCs w:val="24"/>
          <w:u w:val="single"/>
        </w:rPr>
      </w:pPr>
      <w:r>
        <w:rPr>
          <w:rFonts w:hint="eastAsia" w:asciiTheme="minorEastAsia" w:hAnsiTheme="minorEastAsia" w:eastAsiaTheme="minorEastAsia"/>
          <w:szCs w:val="24"/>
        </w:rPr>
        <w:t>10.1投标截止时间：</w:t>
      </w:r>
      <w:r>
        <w:rPr>
          <w:rFonts w:hint="eastAsia" w:asciiTheme="minorEastAsia" w:hAnsiTheme="minorEastAsia" w:eastAsiaTheme="minorEastAsia"/>
          <w:snapToGrid w:val="0"/>
          <w:szCs w:val="24"/>
          <w:u w:val="single"/>
        </w:rPr>
        <w:t>20</w:t>
      </w:r>
      <w:r>
        <w:rPr>
          <w:rFonts w:asciiTheme="minorEastAsia" w:hAnsiTheme="minorEastAsia" w:eastAsiaTheme="minorEastAsia"/>
          <w:snapToGrid w:val="0"/>
          <w:szCs w:val="24"/>
          <w:u w:val="single"/>
        </w:rPr>
        <w:t>21</w:t>
      </w:r>
      <w:r>
        <w:rPr>
          <w:rFonts w:hint="eastAsia" w:asciiTheme="minorEastAsia" w:hAnsiTheme="minorEastAsia" w:eastAsiaTheme="minorEastAsia"/>
          <w:snapToGrid w:val="0"/>
          <w:szCs w:val="24"/>
          <w:u w:val="single"/>
        </w:rPr>
        <w:t xml:space="preserve"> </w:t>
      </w:r>
      <w:r>
        <w:rPr>
          <w:rFonts w:asciiTheme="minorEastAsia" w:hAnsiTheme="minorEastAsia" w:eastAsiaTheme="minorEastAsia"/>
          <w:snapToGrid w:val="0"/>
          <w:szCs w:val="24"/>
        </w:rPr>
        <w:t>年</w:t>
      </w:r>
      <w:r>
        <w:rPr>
          <w:rFonts w:hint="eastAsia" w:asciiTheme="minorEastAsia" w:hAnsiTheme="minorEastAsia" w:eastAsiaTheme="minorEastAsia"/>
          <w:snapToGrid w:val="0"/>
          <w:szCs w:val="24"/>
          <w:u w:val="single"/>
        </w:rPr>
        <w:t xml:space="preserve"> </w:t>
      </w:r>
      <w:r>
        <w:rPr>
          <w:rFonts w:asciiTheme="minorEastAsia" w:hAnsiTheme="minorEastAsia" w:eastAsiaTheme="minorEastAsia"/>
          <w:snapToGrid w:val="0"/>
          <w:szCs w:val="24"/>
          <w:u w:val="single"/>
        </w:rPr>
        <w:t xml:space="preserve">7 </w:t>
      </w:r>
      <w:r>
        <w:rPr>
          <w:rFonts w:asciiTheme="minorEastAsia" w:hAnsiTheme="minorEastAsia" w:eastAsiaTheme="minorEastAsia"/>
          <w:snapToGrid w:val="0"/>
          <w:szCs w:val="24"/>
        </w:rPr>
        <w:t>月</w:t>
      </w:r>
      <w:r>
        <w:rPr>
          <w:rFonts w:hint="eastAsia" w:asciiTheme="minorEastAsia" w:hAnsiTheme="minorEastAsia" w:eastAsiaTheme="minorEastAsia"/>
          <w:snapToGrid w:val="0"/>
          <w:szCs w:val="24"/>
          <w:u w:val="single"/>
        </w:rPr>
        <w:t xml:space="preserve"> </w:t>
      </w:r>
      <w:r>
        <w:rPr>
          <w:rFonts w:asciiTheme="minorEastAsia" w:hAnsiTheme="minorEastAsia" w:eastAsiaTheme="minorEastAsia"/>
          <w:snapToGrid w:val="0"/>
          <w:szCs w:val="24"/>
          <w:u w:val="single"/>
        </w:rPr>
        <w:t xml:space="preserve">15 </w:t>
      </w:r>
      <w:r>
        <w:rPr>
          <w:rFonts w:asciiTheme="minorEastAsia" w:hAnsiTheme="minorEastAsia" w:eastAsiaTheme="minorEastAsia"/>
          <w:snapToGrid w:val="0"/>
          <w:szCs w:val="24"/>
        </w:rPr>
        <w:t>日</w:t>
      </w:r>
      <w:r>
        <w:rPr>
          <w:rFonts w:hint="eastAsia" w:asciiTheme="minorEastAsia" w:hAnsiTheme="minorEastAsia" w:eastAsiaTheme="minorEastAsia"/>
          <w:snapToGrid w:val="0"/>
          <w:szCs w:val="24"/>
          <w:u w:val="single"/>
        </w:rPr>
        <w:t xml:space="preserve"> </w:t>
      </w:r>
      <w:r>
        <w:rPr>
          <w:rFonts w:asciiTheme="minorEastAsia" w:hAnsiTheme="minorEastAsia" w:eastAsiaTheme="minorEastAsia"/>
          <w:snapToGrid w:val="0"/>
          <w:szCs w:val="24"/>
          <w:u w:val="single"/>
        </w:rPr>
        <w:t>14</w:t>
      </w:r>
      <w:r>
        <w:rPr>
          <w:rFonts w:hint="eastAsia" w:asciiTheme="minorEastAsia" w:hAnsiTheme="minorEastAsia" w:eastAsiaTheme="minorEastAsia"/>
          <w:snapToGrid w:val="0"/>
          <w:szCs w:val="24"/>
          <w:u w:val="single"/>
        </w:rPr>
        <w:t xml:space="preserve">:00  </w:t>
      </w:r>
      <w:r>
        <w:rPr>
          <w:rFonts w:hint="eastAsia" w:asciiTheme="minorEastAsia" w:hAnsiTheme="minorEastAsia" w:eastAsiaTheme="minorEastAsia"/>
          <w:snapToGrid w:val="0"/>
          <w:szCs w:val="24"/>
        </w:rPr>
        <w:t>时前</w:t>
      </w:r>
      <w:r>
        <w:rPr>
          <w:rFonts w:hint="eastAsia" w:asciiTheme="minorEastAsia" w:hAnsiTheme="minorEastAsia" w:eastAsiaTheme="minorEastAsia"/>
          <w:b w:val="0"/>
          <w:bCs/>
          <w:snapToGrid w:val="0"/>
          <w:color w:val="000000" w:themeColor="text1"/>
          <w:szCs w:val="24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Theme="minorEastAsia" w:hAnsiTheme="minorEastAsia" w:eastAsiaTheme="minorEastAsia"/>
          <w:b w:val="0"/>
          <w:bCs/>
          <w:snapToGrid w:val="0"/>
          <w:color w:val="000000" w:themeColor="text1"/>
          <w:szCs w:val="24"/>
          <w:lang w:val="en-US" w:eastAsia="zh-CN"/>
          <w14:textFill>
            <w14:solidFill>
              <w14:schemeClr w14:val="tx1"/>
            </w14:solidFill>
          </w14:textFill>
        </w:rPr>
        <w:t>逾期不受理。</w:t>
      </w:r>
    </w:p>
    <w:p>
      <w:pPr>
        <w:spacing w:line="360" w:lineRule="auto"/>
        <w:jc w:val="left"/>
        <w:rPr>
          <w:rFonts w:asciiTheme="minorEastAsia" w:hAnsiTheme="minorEastAsia" w:eastAsiaTheme="minorEastAsia"/>
          <w:snapToGrid w:val="0"/>
          <w:color w:val="000000" w:themeColor="text1"/>
          <w:szCs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Cs w:val="24"/>
          <w:lang w:val="en-US" w:eastAsia="zh-CN"/>
          <w14:textFill>
            <w14:solidFill>
              <w14:schemeClr w14:val="tx1"/>
            </w14:solidFill>
          </w14:textFill>
        </w:rPr>
        <w:t>10.2</w:t>
      </w:r>
      <w:r>
        <w:rPr>
          <w:rFonts w:hint="eastAsia" w:asciiTheme="minorEastAsia" w:hAnsiTheme="minorEastAsia" w:eastAsiaTheme="minorEastAsia"/>
          <w:color w:val="000000" w:themeColor="text1"/>
          <w:szCs w:val="24"/>
          <w:lang w:val="en-US" w:eastAsia="zh-CN"/>
          <w14:textFill>
            <w14:solidFill>
              <w14:schemeClr w14:val="tx1"/>
            </w14:solidFill>
          </w14:textFill>
        </w:rPr>
        <w:sym w:font="Wingdings 2" w:char="0052"/>
      </w:r>
      <w:r>
        <w:rPr>
          <w:rFonts w:hint="eastAsia" w:asciiTheme="minorEastAsia" w:hAnsiTheme="minorEastAsia" w:eastAsiaTheme="minorEastAsia"/>
          <w:color w:val="000000" w:themeColor="text1"/>
          <w:szCs w:val="24"/>
          <w:lang w:val="en-US" w:eastAsia="zh-CN"/>
          <w14:textFill>
            <w14:solidFill>
              <w14:schemeClr w14:val="tx1"/>
            </w14:solidFill>
          </w14:textFill>
        </w:rPr>
        <w:t>纸质档投递：</w:t>
      </w:r>
      <w:r>
        <w:rPr>
          <w:rFonts w:hint="eastAsia" w:asciiTheme="minorEastAsia" w:hAnsiTheme="minorEastAsia" w:eastAsiaTheme="minorEastAsia"/>
          <w:color w:val="000000" w:themeColor="text1"/>
          <w:szCs w:val="24"/>
          <w14:textFill>
            <w14:solidFill>
              <w14:schemeClr w14:val="tx1"/>
            </w14:solidFill>
          </w14:textFill>
        </w:rPr>
        <w:t>投标文件须密封后于投标截止时间前送到开标地点</w:t>
      </w:r>
      <w:r>
        <w:rPr>
          <w:rFonts w:hint="eastAsia" w:asciiTheme="minorEastAsia" w:hAnsiTheme="minorEastAsia" w:eastAsiaTheme="minorEastAsia"/>
          <w:b w:val="0"/>
          <w:bCs w:val="0"/>
          <w:color w:val="000000" w:themeColor="text1"/>
          <w:szCs w:val="24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Theme="minorEastAsia" w:hAnsiTheme="minorEastAsia" w:eastAsiaTheme="minorEastAsia"/>
          <w:b w:val="0"/>
          <w:bCs w:val="0"/>
          <w:snapToGrid w:val="0"/>
          <w:color w:val="000000" w:themeColor="text1"/>
          <w:szCs w:val="24"/>
          <w:lang w:val="en-US" w:eastAsia="zh-CN"/>
          <w14:textFill>
            <w14:solidFill>
              <w14:schemeClr w14:val="tx1"/>
            </w14:solidFill>
          </w14:textFill>
        </w:rPr>
        <w:t>快递或上门送件方式</w:t>
      </w:r>
      <w:r>
        <w:rPr>
          <w:rFonts w:hint="eastAsia" w:asciiTheme="minorEastAsia" w:hAnsiTheme="minorEastAsia" w:eastAsiaTheme="minorEastAsia"/>
          <w:b w:val="0"/>
          <w:bCs w:val="0"/>
          <w:snapToGrid w:val="0"/>
          <w:color w:val="000000" w:themeColor="text1"/>
          <w:szCs w:val="24"/>
          <w14:textFill>
            <w14:solidFill>
              <w14:schemeClr w14:val="tx1"/>
            </w14:solidFill>
          </w14:textFill>
        </w:rPr>
        <w:t>，</w:t>
      </w:r>
      <w:r>
        <w:rPr>
          <w:rFonts w:asciiTheme="minorEastAsia" w:hAnsiTheme="minorEastAsia" w:eastAsiaTheme="minorEastAsia"/>
          <w:b w:val="0"/>
          <w:bCs w:val="0"/>
          <w:snapToGrid w:val="0"/>
          <w:color w:val="000000" w:themeColor="text1"/>
          <w:szCs w:val="24"/>
          <w14:textFill>
            <w14:solidFill>
              <w14:schemeClr w14:val="tx1"/>
            </w14:solidFill>
          </w14:textFill>
        </w:rPr>
        <w:t>地点</w:t>
      </w:r>
      <w:r>
        <w:rPr>
          <w:rFonts w:asciiTheme="minorEastAsia" w:hAnsiTheme="minorEastAsia" w:eastAsiaTheme="minorEastAsia"/>
          <w:b w:val="0"/>
          <w:bCs w:val="0"/>
          <w:snapToGrid w:val="0"/>
          <w:color w:val="000000" w:themeColor="text1"/>
          <w:szCs w:val="24"/>
          <w:u w:val="single"/>
          <w14:textFill>
            <w14:solidFill>
              <w14:schemeClr w14:val="tx1"/>
            </w14:solidFill>
          </w14:textFill>
        </w:rPr>
        <w:t>：深</w:t>
      </w:r>
      <w:r>
        <w:rPr>
          <w:rFonts w:hint="eastAsia" w:asciiTheme="minorEastAsia" w:hAnsiTheme="minorEastAsia" w:eastAsiaTheme="minorEastAsia"/>
          <w:b w:val="0"/>
          <w:bCs w:val="0"/>
          <w:snapToGrid w:val="0"/>
          <w:color w:val="000000" w:themeColor="text1"/>
          <w:szCs w:val="24"/>
          <w:u w:val="single"/>
          <w14:textFill>
            <w14:solidFill>
              <w14:schemeClr w14:val="tx1"/>
            </w14:solidFill>
          </w14:textFill>
        </w:rPr>
        <w:t>圳</w:t>
      </w:r>
      <w:r>
        <w:rPr>
          <w:rFonts w:asciiTheme="minorEastAsia" w:hAnsiTheme="minorEastAsia" w:eastAsiaTheme="minorEastAsia"/>
          <w:b w:val="0"/>
          <w:bCs w:val="0"/>
          <w:snapToGrid w:val="0"/>
          <w:color w:val="000000" w:themeColor="text1"/>
          <w:szCs w:val="24"/>
          <w:u w:val="single"/>
          <w14:textFill>
            <w14:solidFill>
              <w14:schemeClr w14:val="tx1"/>
            </w14:solidFill>
          </w14:textFill>
        </w:rPr>
        <w:t>市</w:t>
      </w:r>
      <w:r>
        <w:rPr>
          <w:rFonts w:hint="eastAsia" w:asciiTheme="minorEastAsia" w:hAnsiTheme="minorEastAsia" w:eastAsiaTheme="minorEastAsia"/>
          <w:b w:val="0"/>
          <w:bCs w:val="0"/>
          <w:snapToGrid w:val="0"/>
          <w:color w:val="000000" w:themeColor="text1"/>
          <w:szCs w:val="24"/>
          <w:u w:val="single"/>
          <w14:textFill>
            <w14:solidFill>
              <w14:schemeClr w14:val="tx1"/>
            </w14:solidFill>
          </w14:textFill>
        </w:rPr>
        <w:t>龙</w:t>
      </w:r>
      <w:r>
        <w:rPr>
          <w:rFonts w:asciiTheme="minorEastAsia" w:hAnsiTheme="minorEastAsia" w:eastAsiaTheme="minorEastAsia"/>
          <w:b w:val="0"/>
          <w:bCs w:val="0"/>
          <w:snapToGrid w:val="0"/>
          <w:color w:val="000000" w:themeColor="text1"/>
          <w:szCs w:val="24"/>
          <w:u w:val="single"/>
          <w14:textFill>
            <w14:solidFill>
              <w14:schemeClr w14:val="tx1"/>
            </w14:solidFill>
          </w14:textFill>
        </w:rPr>
        <w:t>岗</w:t>
      </w:r>
      <w:r>
        <w:rPr>
          <w:rFonts w:hint="eastAsia" w:asciiTheme="minorEastAsia" w:hAnsiTheme="minorEastAsia" w:eastAsiaTheme="minorEastAsia"/>
          <w:b w:val="0"/>
          <w:bCs w:val="0"/>
          <w:snapToGrid w:val="0"/>
          <w:color w:val="000000" w:themeColor="text1"/>
          <w:szCs w:val="24"/>
          <w:u w:val="single"/>
          <w14:textFill>
            <w14:solidFill>
              <w14:schemeClr w14:val="tx1"/>
            </w14:solidFill>
          </w14:textFill>
        </w:rPr>
        <w:t>区</w:t>
      </w:r>
      <w:r>
        <w:rPr>
          <w:rFonts w:asciiTheme="minorEastAsia" w:hAnsiTheme="minorEastAsia" w:eastAsiaTheme="minorEastAsia"/>
          <w:b w:val="0"/>
          <w:bCs w:val="0"/>
          <w:snapToGrid w:val="0"/>
          <w:color w:val="000000" w:themeColor="text1"/>
          <w:szCs w:val="24"/>
          <w:u w:val="single"/>
          <w14:textFill>
            <w14:solidFill>
              <w14:schemeClr w14:val="tx1"/>
            </w14:solidFill>
          </w14:textFill>
        </w:rPr>
        <w:t>坪地</w:t>
      </w:r>
      <w:r>
        <w:rPr>
          <w:rFonts w:hint="eastAsia" w:asciiTheme="minorEastAsia" w:hAnsiTheme="minorEastAsia" w:eastAsiaTheme="minorEastAsia"/>
          <w:b w:val="0"/>
          <w:bCs w:val="0"/>
          <w:snapToGrid w:val="0"/>
          <w:color w:val="000000" w:themeColor="text1"/>
          <w:szCs w:val="24"/>
          <w:u w:val="single"/>
          <w14:textFill>
            <w14:solidFill>
              <w14:schemeClr w14:val="tx1"/>
            </w14:solidFill>
          </w14:textFill>
        </w:rPr>
        <w:t>街道</w:t>
      </w:r>
      <w:r>
        <w:rPr>
          <w:rFonts w:asciiTheme="minorEastAsia" w:hAnsiTheme="minorEastAsia" w:eastAsiaTheme="minorEastAsia"/>
          <w:b w:val="0"/>
          <w:bCs w:val="0"/>
          <w:snapToGrid w:val="0"/>
          <w:color w:val="000000" w:themeColor="text1"/>
          <w:szCs w:val="24"/>
          <w:u w:val="single"/>
          <w14:textFill>
            <w14:solidFill>
              <w14:schemeClr w14:val="tx1"/>
            </w14:solidFill>
          </w14:textFill>
        </w:rPr>
        <w:t>高桥社</w:t>
      </w:r>
      <w:r>
        <w:rPr>
          <w:rFonts w:hint="eastAsia" w:asciiTheme="minorEastAsia" w:hAnsiTheme="minorEastAsia" w:eastAsiaTheme="minorEastAsia"/>
          <w:b w:val="0"/>
          <w:bCs w:val="0"/>
          <w:snapToGrid w:val="0"/>
          <w:color w:val="000000" w:themeColor="text1"/>
          <w:szCs w:val="24"/>
          <w:u w:val="single"/>
          <w14:textFill>
            <w14:solidFill>
              <w14:schemeClr w14:val="tx1"/>
            </w14:solidFill>
          </w14:textFill>
        </w:rPr>
        <w:t>区</w:t>
      </w:r>
      <w:r>
        <w:rPr>
          <w:rFonts w:asciiTheme="minorEastAsia" w:hAnsiTheme="minorEastAsia" w:eastAsiaTheme="minorEastAsia"/>
          <w:b w:val="0"/>
          <w:bCs w:val="0"/>
          <w:snapToGrid w:val="0"/>
          <w:color w:val="000000" w:themeColor="text1"/>
          <w:szCs w:val="24"/>
          <w:u w:val="single"/>
          <w14:textFill>
            <w14:solidFill>
              <w14:schemeClr w14:val="tx1"/>
            </w14:solidFill>
          </w14:textFill>
        </w:rPr>
        <w:t>朗坤科技园</w:t>
      </w:r>
      <w:r>
        <w:rPr>
          <w:rFonts w:hint="eastAsia" w:asciiTheme="minorEastAsia" w:hAnsiTheme="minorEastAsia" w:eastAsiaTheme="minorEastAsia"/>
          <w:b w:val="0"/>
          <w:bCs w:val="0"/>
          <w:snapToGrid w:val="0"/>
          <w:color w:val="000000" w:themeColor="text1"/>
          <w:szCs w:val="24"/>
          <w:u w:val="single"/>
          <w14:textFill>
            <w14:solidFill>
              <w14:schemeClr w14:val="tx1"/>
            </w14:solidFill>
          </w14:textFill>
        </w:rPr>
        <w:t>10楼</w:t>
      </w:r>
      <w:r>
        <w:rPr>
          <w:rFonts w:hint="eastAsia" w:asciiTheme="minorEastAsia" w:hAnsiTheme="minorEastAsia" w:eastAsiaTheme="minorEastAsia"/>
          <w:b w:val="0"/>
          <w:bCs w:val="0"/>
          <w:snapToGrid w:val="0"/>
          <w:color w:val="000000" w:themeColor="text1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>招标采</w:t>
      </w:r>
      <w:r>
        <w:rPr>
          <w:rFonts w:hint="eastAsia" w:asciiTheme="minorEastAsia" w:hAnsiTheme="minorEastAsia" w:eastAsiaTheme="minorEastAsia"/>
          <w:snapToGrid w:val="0"/>
          <w:color w:val="000000" w:themeColor="text1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>购中心</w:t>
      </w:r>
      <w:r>
        <w:rPr>
          <w:rFonts w:asciiTheme="minorEastAsia" w:hAnsiTheme="minorEastAsia" w:eastAsiaTheme="minorEastAsia"/>
          <w:snapToGrid w:val="0"/>
          <w:color w:val="000000" w:themeColor="text1"/>
          <w:szCs w:val="24"/>
          <w:u w:val="single"/>
          <w14:textFill>
            <w14:solidFill>
              <w14:schemeClr w14:val="tx1"/>
            </w14:solidFill>
          </w14:textFill>
        </w:rPr>
        <w:t>收。</w:t>
      </w:r>
    </w:p>
    <w:p>
      <w:pPr>
        <w:autoSpaceDE w:val="0"/>
        <w:autoSpaceDN w:val="0"/>
        <w:spacing w:line="360" w:lineRule="auto"/>
        <w:jc w:val="left"/>
        <w:rPr>
          <w:rFonts w:hint="eastAsia" w:asciiTheme="minorEastAsia" w:hAnsiTheme="minorEastAsia" w:eastAsiaTheme="minorEastAsia"/>
          <w:b w:val="0"/>
          <w:bCs w:val="0"/>
          <w:color w:val="000000" w:themeColor="text1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Cs w:val="24"/>
          <w:lang w:val="en-US" w:eastAsia="zh-CN"/>
          <w14:textFill>
            <w14:solidFill>
              <w14:schemeClr w14:val="tx1"/>
            </w14:solidFill>
          </w14:textFill>
        </w:rPr>
        <w:t>10.3</w:t>
      </w:r>
      <w:r>
        <w:rPr>
          <w:rFonts w:hint="eastAsia" w:asciiTheme="minorEastAsia" w:hAnsiTheme="minorEastAsia" w:eastAsiaTheme="minorEastAsia"/>
          <w:color w:val="000000" w:themeColor="text1"/>
          <w:szCs w:val="24"/>
          <w:lang w:val="en-US" w:eastAsia="zh-CN"/>
          <w14:textFill>
            <w14:solidFill>
              <w14:schemeClr w14:val="tx1"/>
            </w14:solidFill>
          </w14:textFill>
        </w:rPr>
        <w:sym w:font="Wingdings 2" w:char="0052"/>
      </w:r>
      <w:r>
        <w:rPr>
          <w:rFonts w:hint="eastAsia" w:asciiTheme="minorEastAsia" w:hAnsiTheme="minorEastAsia" w:eastAsiaTheme="minorEastAsia"/>
          <w:color w:val="000000" w:themeColor="text1"/>
          <w:szCs w:val="24"/>
          <w:lang w:val="en-US" w:eastAsia="zh-CN"/>
          <w14:textFill>
            <w14:solidFill>
              <w14:schemeClr w14:val="tx1"/>
            </w14:solidFill>
          </w14:textFill>
        </w:rPr>
        <w:t>电子档投递方式：</w:t>
      </w:r>
      <w:r>
        <w:rPr>
          <w:rFonts w:hint="eastAsia" w:asciiTheme="minorEastAsia" w:hAnsiTheme="minorEastAsia" w:eastAsiaTheme="minorEastAsia"/>
          <w:b w:val="0"/>
          <w:bCs/>
          <w:color w:val="000000" w:themeColor="text1"/>
          <w:szCs w:val="24"/>
          <w:lang w:val="en-US" w:eastAsia="zh-CN"/>
          <w14:textFill>
            <w14:solidFill>
              <w14:schemeClr w14:val="tx1"/>
            </w14:solidFill>
          </w14:textFill>
        </w:rPr>
        <w:t>投</w:t>
      </w:r>
      <w:r>
        <w:rPr>
          <w:rFonts w:hint="eastAsia" w:asciiTheme="minorEastAsia" w:hAnsiTheme="minorEastAsia" w:eastAsiaTheme="minorEastAsia"/>
          <w:b w:val="0"/>
          <w:bCs/>
          <w:color w:val="000000" w:themeColor="text1"/>
          <w:szCs w:val="24"/>
          <w14:textFill>
            <w14:solidFill>
              <w14:schemeClr w14:val="tx1"/>
            </w14:solidFill>
          </w14:textFill>
        </w:rPr>
        <w:t>标截止时间</w:t>
      </w:r>
      <w:r>
        <w:rPr>
          <w:rFonts w:hint="eastAsia" w:asciiTheme="minorEastAsia" w:hAnsiTheme="minorEastAsia" w:eastAsiaTheme="minorEastAsia"/>
          <w:snapToGrid w:val="0"/>
          <w:color w:val="000000" w:themeColor="text1"/>
          <w:szCs w:val="24"/>
          <w14:textFill>
            <w14:solidFill>
              <w14:schemeClr w14:val="tx1"/>
            </w14:solidFill>
          </w14:textFill>
        </w:rPr>
        <w:t>前</w:t>
      </w:r>
      <w:r>
        <w:rPr>
          <w:rFonts w:hint="eastAsia" w:asciiTheme="minorEastAsia" w:hAnsiTheme="minorEastAsia" w:eastAsiaTheme="minorEastAsia"/>
          <w:b w:val="0"/>
          <w:bCs/>
          <w:color w:val="000000" w:themeColor="text1"/>
          <w:szCs w:val="24"/>
          <w:lang w:val="en-US" w:eastAsia="zh-CN"/>
          <w14:textFill>
            <w14:solidFill>
              <w14:schemeClr w14:val="tx1"/>
            </w14:solidFill>
          </w14:textFill>
        </w:rPr>
        <w:t>登录朗坤环境官网招标采购平台</w:t>
      </w:r>
      <w:r>
        <w:rPr>
          <w:rFonts w:hint="eastAsia" w:asciiTheme="minorEastAsia" w:hAnsiTheme="minorEastAsia" w:eastAsiaTheme="minorEastAsia"/>
          <w:color w:val="000000" w:themeColor="text1"/>
          <w:szCs w:val="24"/>
          <w:lang w:val="en-US" w:eastAsia="zh-CN"/>
          <w14:textFill>
            <w14:solidFill>
              <w14:schemeClr w14:val="tx1"/>
            </w14:solidFill>
          </w14:textFill>
        </w:rPr>
        <w:t>https://www.leoking.com/Bidding/list_125.aspx ，会员登录后在采购信息栏目招标项目上点击“我要投标”</w:t>
      </w:r>
      <w:r>
        <w:rPr>
          <w:rFonts w:hint="eastAsia" w:asciiTheme="minorEastAsia" w:hAnsiTheme="minorEastAsia" w:eastAsiaTheme="minorEastAsia"/>
          <w:b w:val="0"/>
          <w:bCs w:val="0"/>
          <w:color w:val="000000" w:themeColor="text1"/>
          <w:szCs w:val="24"/>
          <w:lang w:val="en-US" w:eastAsia="zh-CN"/>
          <w14:textFill>
            <w14:solidFill>
              <w14:schemeClr w14:val="tx1"/>
            </w14:solidFill>
          </w14:textFill>
        </w:rPr>
        <w:t>，将投标文件以电子档压缩文件*.zip或*.rar格式上传（只允许上传1个压缩包，压缩包内文件格式按招标文件要求，并且将投标文件扫描件PDF档+office可编辑档一起压缩）。</w:t>
      </w:r>
    </w:p>
    <w:p>
      <w:pPr>
        <w:autoSpaceDE w:val="0"/>
        <w:autoSpaceDN w:val="0"/>
        <w:spacing w:line="360" w:lineRule="auto"/>
        <w:jc w:val="left"/>
        <w:rPr>
          <w:rFonts w:asciiTheme="minorEastAsia" w:hAnsiTheme="minorEastAsia" w:eastAsiaTheme="minorEastAsia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Cs w:val="24"/>
          <w:lang w:val="en-US" w:eastAsia="zh-CN"/>
          <w14:textFill>
            <w14:solidFill>
              <w14:schemeClr w14:val="tx1"/>
            </w14:solidFill>
          </w14:textFill>
        </w:rPr>
        <w:t>10.4</w:t>
      </w:r>
      <w:r>
        <w:rPr>
          <w:rFonts w:hint="eastAsia" w:asciiTheme="minorEastAsia" w:hAnsiTheme="minorEastAsia" w:eastAsiaTheme="minorEastAsia"/>
          <w:color w:val="000000" w:themeColor="text1"/>
          <w:szCs w:val="24"/>
          <w14:textFill>
            <w14:solidFill>
              <w14:schemeClr w14:val="tx1"/>
            </w14:solidFill>
          </w14:textFill>
        </w:rPr>
        <w:t>逾期收到或不符合招标文件要求的投标文件恕不接受</w:t>
      </w:r>
      <w:r>
        <w:rPr>
          <w:rFonts w:hint="eastAsia" w:asciiTheme="minorEastAsia" w:hAnsiTheme="minorEastAsia" w:eastAsiaTheme="minorEastAsia"/>
          <w:color w:val="000000" w:themeColor="text1"/>
          <w:szCs w:val="24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asciiTheme="minorEastAsia" w:hAnsiTheme="minorEastAsia" w:eastAsiaTheme="minorEastAsia"/>
          <w:color w:val="000000" w:themeColor="text1"/>
          <w:szCs w:val="24"/>
          <w14:textFill>
            <w14:solidFill>
              <w14:schemeClr w14:val="tx1"/>
            </w14:solidFill>
          </w14:textFill>
        </w:rPr>
        <w:t>开</w:t>
      </w:r>
      <w:r>
        <w:rPr>
          <w:rFonts w:hint="eastAsia" w:asciiTheme="minorEastAsia" w:hAnsiTheme="minorEastAsia" w:eastAsiaTheme="minorEastAsia"/>
          <w:color w:val="000000" w:themeColor="text1"/>
          <w:szCs w:val="24"/>
          <w14:textFill>
            <w14:solidFill>
              <w14:schemeClr w14:val="tx1"/>
            </w14:solidFill>
          </w14:textFill>
        </w:rPr>
        <w:t>标</w:t>
      </w:r>
      <w:r>
        <w:rPr>
          <w:rFonts w:asciiTheme="minorEastAsia" w:hAnsiTheme="minorEastAsia" w:eastAsiaTheme="minorEastAsia"/>
          <w:color w:val="000000" w:themeColor="text1"/>
          <w:szCs w:val="24"/>
          <w14:textFill>
            <w14:solidFill>
              <w14:schemeClr w14:val="tx1"/>
            </w14:solidFill>
          </w14:textFill>
        </w:rPr>
        <w:t>时间另行通知。</w:t>
      </w:r>
    </w:p>
    <w:p>
      <w:pPr>
        <w:autoSpaceDE w:val="0"/>
        <w:autoSpaceDN w:val="0"/>
        <w:spacing w:before="120" w:after="120" w:afterLines="50" w:line="360" w:lineRule="auto"/>
        <w:jc w:val="left"/>
        <w:outlineLvl w:val="0"/>
        <w:rPr>
          <w:rFonts w:asciiTheme="minorEastAsia" w:hAnsiTheme="minorEastAsia" w:eastAsiaTheme="minorEastAsia"/>
          <w:b/>
          <w:szCs w:val="24"/>
        </w:rPr>
      </w:pPr>
      <w:r>
        <w:rPr>
          <w:rFonts w:asciiTheme="minorEastAsia" w:hAnsiTheme="minorEastAsia" w:eastAsiaTheme="minorEastAsia"/>
          <w:b/>
          <w:szCs w:val="24"/>
        </w:rPr>
        <w:t xml:space="preserve"> </w:t>
      </w:r>
      <w:bookmarkStart w:id="14" w:name="_Toc75592057"/>
      <w:r>
        <w:rPr>
          <w:rFonts w:asciiTheme="minorEastAsia" w:hAnsiTheme="minorEastAsia" w:eastAsiaTheme="minorEastAsia"/>
          <w:b/>
          <w:szCs w:val="24"/>
        </w:rPr>
        <w:t>11.</w:t>
      </w:r>
      <w:r>
        <w:rPr>
          <w:rFonts w:hint="eastAsia" w:asciiTheme="minorEastAsia" w:hAnsiTheme="minorEastAsia" w:eastAsiaTheme="minorEastAsia"/>
          <w:b/>
          <w:szCs w:val="24"/>
        </w:rPr>
        <w:t>联</w:t>
      </w:r>
      <w:r>
        <w:rPr>
          <w:rFonts w:asciiTheme="minorEastAsia" w:hAnsiTheme="minorEastAsia" w:eastAsiaTheme="minorEastAsia"/>
          <w:b/>
          <w:szCs w:val="24"/>
        </w:rPr>
        <w:t>系方式</w:t>
      </w:r>
      <w:bookmarkEnd w:id="14"/>
    </w:p>
    <w:p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eastAsiaTheme="minorEastAsia"/>
          <w:b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/>
          <w:color w:val="000000" w:themeColor="text1"/>
          <w:szCs w:val="24"/>
          <w14:textFill>
            <w14:solidFill>
              <w14:schemeClr w14:val="tx1"/>
            </w14:solidFill>
          </w14:textFill>
        </w:rPr>
        <w:t>招</w:t>
      </w:r>
      <w:r>
        <w:rPr>
          <w:rFonts w:asciiTheme="minorEastAsia" w:hAnsiTheme="minorEastAsia" w:eastAsiaTheme="minorEastAsia"/>
          <w:b/>
          <w:color w:val="000000" w:themeColor="text1"/>
          <w:szCs w:val="24"/>
          <w14:textFill>
            <w14:solidFill>
              <w14:schemeClr w14:val="tx1"/>
            </w14:solidFill>
          </w14:textFill>
        </w:rPr>
        <w:t>标人：</w:t>
      </w:r>
      <w:r>
        <w:rPr>
          <w:rFonts w:hint="eastAsia" w:asciiTheme="minorEastAsia" w:hAnsiTheme="minorEastAsia" w:eastAsiaTheme="minorEastAsia"/>
          <w:b/>
          <w:color w:val="000000" w:themeColor="text1"/>
          <w:szCs w:val="24"/>
          <w14:textFill>
            <w14:solidFill>
              <w14:schemeClr w14:val="tx1"/>
            </w14:solidFill>
          </w14:textFill>
        </w:rPr>
        <w:t>深圳市朗坤</w:t>
      </w:r>
      <w:r>
        <w:rPr>
          <w:rFonts w:asciiTheme="minorEastAsia" w:hAnsiTheme="minorEastAsia" w:eastAsiaTheme="minorEastAsia"/>
          <w:b/>
          <w:color w:val="000000" w:themeColor="text1"/>
          <w:szCs w:val="24"/>
          <w14:textFill>
            <w14:solidFill>
              <w14:schemeClr w14:val="tx1"/>
            </w14:solidFill>
          </w14:textFill>
        </w:rPr>
        <w:t>环境集团股份有限公司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hint="default" w:asciiTheme="minorEastAsia" w:hAnsiTheme="minorEastAsia" w:eastAsiaTheme="minorEastAsia"/>
          <w:b/>
          <w:color w:val="000000" w:themeColor="text1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/>
          <w:color w:val="000000" w:themeColor="text1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  <w:t>地址：</w:t>
      </w:r>
      <w:r>
        <w:rPr>
          <w:rFonts w:asciiTheme="minorEastAsia" w:hAnsiTheme="minorEastAsia" w:eastAsiaTheme="minorEastAsia"/>
          <w:snapToGrid w:val="0"/>
          <w:color w:val="000000" w:themeColor="text1"/>
          <w:szCs w:val="24"/>
          <w:u w:val="none"/>
          <w14:textFill>
            <w14:solidFill>
              <w14:schemeClr w14:val="tx1"/>
            </w14:solidFill>
          </w14:textFill>
        </w:rPr>
        <w:t>深</w:t>
      </w:r>
      <w:r>
        <w:rPr>
          <w:rFonts w:hint="eastAsia" w:asciiTheme="minorEastAsia" w:hAnsiTheme="minorEastAsia" w:eastAsiaTheme="minorEastAsia"/>
          <w:snapToGrid w:val="0"/>
          <w:color w:val="000000" w:themeColor="text1"/>
          <w:szCs w:val="24"/>
          <w:u w:val="none"/>
          <w14:textFill>
            <w14:solidFill>
              <w14:schemeClr w14:val="tx1"/>
            </w14:solidFill>
          </w14:textFill>
        </w:rPr>
        <w:t>圳</w:t>
      </w:r>
      <w:r>
        <w:rPr>
          <w:rFonts w:asciiTheme="minorEastAsia" w:hAnsiTheme="minorEastAsia" w:eastAsiaTheme="minorEastAsia"/>
          <w:snapToGrid w:val="0"/>
          <w:color w:val="000000" w:themeColor="text1"/>
          <w:szCs w:val="24"/>
          <w:u w:val="none"/>
          <w14:textFill>
            <w14:solidFill>
              <w14:schemeClr w14:val="tx1"/>
            </w14:solidFill>
          </w14:textFill>
        </w:rPr>
        <w:t>市</w:t>
      </w:r>
      <w:r>
        <w:rPr>
          <w:rFonts w:hint="eastAsia" w:asciiTheme="minorEastAsia" w:hAnsiTheme="minorEastAsia" w:eastAsiaTheme="minorEastAsia"/>
          <w:snapToGrid w:val="0"/>
          <w:color w:val="000000" w:themeColor="text1"/>
          <w:szCs w:val="24"/>
          <w:u w:val="none"/>
          <w14:textFill>
            <w14:solidFill>
              <w14:schemeClr w14:val="tx1"/>
            </w14:solidFill>
          </w14:textFill>
        </w:rPr>
        <w:t>龙</w:t>
      </w:r>
      <w:r>
        <w:rPr>
          <w:rFonts w:asciiTheme="minorEastAsia" w:hAnsiTheme="minorEastAsia" w:eastAsiaTheme="minorEastAsia"/>
          <w:snapToGrid w:val="0"/>
          <w:color w:val="000000" w:themeColor="text1"/>
          <w:szCs w:val="24"/>
          <w:u w:val="none"/>
          <w14:textFill>
            <w14:solidFill>
              <w14:schemeClr w14:val="tx1"/>
            </w14:solidFill>
          </w14:textFill>
        </w:rPr>
        <w:t>岗</w:t>
      </w:r>
      <w:r>
        <w:rPr>
          <w:rFonts w:hint="eastAsia" w:asciiTheme="minorEastAsia" w:hAnsiTheme="minorEastAsia" w:eastAsiaTheme="minorEastAsia"/>
          <w:snapToGrid w:val="0"/>
          <w:color w:val="000000" w:themeColor="text1"/>
          <w:szCs w:val="24"/>
          <w:u w:val="none"/>
          <w14:textFill>
            <w14:solidFill>
              <w14:schemeClr w14:val="tx1"/>
            </w14:solidFill>
          </w14:textFill>
        </w:rPr>
        <w:t>区</w:t>
      </w:r>
      <w:r>
        <w:rPr>
          <w:rFonts w:asciiTheme="minorEastAsia" w:hAnsiTheme="minorEastAsia" w:eastAsiaTheme="minorEastAsia"/>
          <w:snapToGrid w:val="0"/>
          <w:color w:val="000000" w:themeColor="text1"/>
          <w:szCs w:val="24"/>
          <w:u w:val="none"/>
          <w14:textFill>
            <w14:solidFill>
              <w14:schemeClr w14:val="tx1"/>
            </w14:solidFill>
          </w14:textFill>
        </w:rPr>
        <w:t>坪地</w:t>
      </w:r>
      <w:r>
        <w:rPr>
          <w:rFonts w:hint="eastAsia" w:asciiTheme="minorEastAsia" w:hAnsiTheme="minorEastAsia" w:eastAsiaTheme="minorEastAsia"/>
          <w:snapToGrid w:val="0"/>
          <w:color w:val="000000" w:themeColor="text1"/>
          <w:szCs w:val="24"/>
          <w:u w:val="none"/>
          <w14:textFill>
            <w14:solidFill>
              <w14:schemeClr w14:val="tx1"/>
            </w14:solidFill>
          </w14:textFill>
        </w:rPr>
        <w:t>街道</w:t>
      </w:r>
      <w:r>
        <w:rPr>
          <w:rFonts w:asciiTheme="minorEastAsia" w:hAnsiTheme="minorEastAsia" w:eastAsiaTheme="minorEastAsia"/>
          <w:snapToGrid w:val="0"/>
          <w:color w:val="000000" w:themeColor="text1"/>
          <w:szCs w:val="24"/>
          <w:u w:val="none"/>
          <w14:textFill>
            <w14:solidFill>
              <w14:schemeClr w14:val="tx1"/>
            </w14:solidFill>
          </w14:textFill>
        </w:rPr>
        <w:t>高桥社</w:t>
      </w:r>
      <w:r>
        <w:rPr>
          <w:rFonts w:hint="eastAsia" w:asciiTheme="minorEastAsia" w:hAnsiTheme="minorEastAsia" w:eastAsiaTheme="minorEastAsia"/>
          <w:snapToGrid w:val="0"/>
          <w:color w:val="000000" w:themeColor="text1"/>
          <w:szCs w:val="24"/>
          <w:u w:val="none"/>
          <w14:textFill>
            <w14:solidFill>
              <w14:schemeClr w14:val="tx1"/>
            </w14:solidFill>
          </w14:textFill>
        </w:rPr>
        <w:t>区</w:t>
      </w:r>
      <w:r>
        <w:rPr>
          <w:rFonts w:asciiTheme="minorEastAsia" w:hAnsiTheme="minorEastAsia" w:eastAsiaTheme="minorEastAsia"/>
          <w:snapToGrid w:val="0"/>
          <w:color w:val="000000" w:themeColor="text1"/>
          <w:szCs w:val="24"/>
          <w:u w:val="none"/>
          <w14:textFill>
            <w14:solidFill>
              <w14:schemeClr w14:val="tx1"/>
            </w14:solidFill>
          </w14:textFill>
        </w:rPr>
        <w:t>朗坤科技园</w:t>
      </w:r>
      <w:r>
        <w:rPr>
          <w:rFonts w:hint="eastAsia" w:asciiTheme="minorEastAsia" w:hAnsiTheme="minorEastAsia" w:eastAsiaTheme="minorEastAsia"/>
          <w:snapToGrid w:val="0"/>
          <w:color w:val="000000" w:themeColor="text1"/>
          <w:szCs w:val="24"/>
          <w:u w:val="none"/>
          <w14:textFill>
            <w14:solidFill>
              <w14:schemeClr w14:val="tx1"/>
            </w14:solidFill>
          </w14:textFill>
        </w:rPr>
        <w:t>10楼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eastAsiaTheme="minorEastAsia"/>
          <w:color w:val="000000" w:themeColor="text1"/>
          <w:szCs w:val="24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  <w:t>联系人</w:t>
      </w:r>
      <w:r>
        <w:rPr>
          <w:rFonts w:hint="eastAsia" w:asciiTheme="minorEastAsia" w:hAnsiTheme="minorEastAsia" w:eastAsiaTheme="minorEastAsia"/>
          <w:color w:val="000000" w:themeColor="text1"/>
          <w:szCs w:val="24"/>
          <w:u w:val="none"/>
          <w14:textFill>
            <w14:solidFill>
              <w14:schemeClr w14:val="tx1"/>
            </w14:solidFill>
          </w14:textFill>
        </w:rPr>
        <w:t>：郭爱华  电话：</w:t>
      </w:r>
      <w:r>
        <w:rPr>
          <w:rFonts w:asciiTheme="minorEastAsia" w:hAnsiTheme="minorEastAsia" w:eastAsiaTheme="minorEastAsia"/>
          <w:color w:val="000000" w:themeColor="text1"/>
          <w:szCs w:val="24"/>
          <w:u w:val="none"/>
          <w14:textFill>
            <w14:solidFill>
              <w14:schemeClr w14:val="tx1"/>
            </w14:solidFill>
          </w14:textFill>
        </w:rPr>
        <w:t>0755-89891111</w:t>
      </w:r>
      <w:r>
        <w:rPr>
          <w:rFonts w:hint="eastAsia" w:asciiTheme="minorEastAsia" w:hAnsiTheme="minorEastAsia" w:eastAsiaTheme="minorEastAsia"/>
          <w:color w:val="000000" w:themeColor="text1"/>
          <w:szCs w:val="24"/>
          <w:u w:val="none"/>
          <w14:textFill>
            <w14:solidFill>
              <w14:schemeClr w14:val="tx1"/>
            </w14:solidFill>
          </w14:textFill>
        </w:rPr>
        <w:t>，15960210150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hint="eastAsia" w:asciiTheme="minorEastAsia" w:hAnsiTheme="minorEastAsia" w:eastAsiaTheme="minorEastAsia"/>
          <w:color w:val="000000" w:themeColor="text1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Cs w:val="24"/>
          <w:u w:val="none"/>
          <w14:textFill>
            <w14:solidFill>
              <w14:schemeClr w14:val="tx1"/>
            </w14:solidFill>
          </w14:textFill>
        </w:rPr>
        <w:t>邮箱</w:t>
      </w:r>
      <w:r>
        <w:rPr>
          <w:rFonts w:asciiTheme="minorEastAsia" w:hAnsiTheme="minorEastAsia" w:eastAsiaTheme="minorEastAsia"/>
          <w:color w:val="000000" w:themeColor="text1"/>
          <w:szCs w:val="24"/>
          <w:u w:val="none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Theme="minorEastAsia" w:hAnsiTheme="minorEastAsia" w:eastAsiaTheme="minorEastAsia"/>
          <w:color w:val="000000" w:themeColor="text1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Theme="minorEastAsia" w:hAnsiTheme="minorEastAsia" w:eastAsiaTheme="minorEastAsia"/>
          <w:color w:val="000000" w:themeColor="text1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  <w:instrText xml:space="preserve"> HYPERLINK "mailto:guoaihua@leoking.com" </w:instrText>
      </w:r>
      <w:r>
        <w:rPr>
          <w:rFonts w:hint="eastAsia" w:asciiTheme="minorEastAsia" w:hAnsiTheme="minorEastAsia" w:eastAsiaTheme="minorEastAsia"/>
          <w:color w:val="000000" w:themeColor="text1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7"/>
          <w:rFonts w:hint="eastAsia" w:asciiTheme="minorEastAsia" w:hAnsiTheme="minorEastAsia" w:eastAsiaTheme="minorEastAsia"/>
          <w:color w:val="000000" w:themeColor="text1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  <w:t>guoaihua@leoking.com</w:t>
      </w:r>
      <w:r>
        <w:rPr>
          <w:rFonts w:hint="eastAsia" w:asciiTheme="minorEastAsia" w:hAnsiTheme="minorEastAsia" w:eastAsiaTheme="minorEastAsia"/>
          <w:color w:val="000000" w:themeColor="text1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  <w:fldChar w:fldCharType="end"/>
      </w:r>
    </w:p>
    <w:p>
      <w:pPr>
        <w:autoSpaceDE w:val="0"/>
        <w:autoSpaceDN w:val="0"/>
        <w:adjustRightInd w:val="0"/>
        <w:spacing w:line="360" w:lineRule="auto"/>
        <w:jc w:val="left"/>
        <w:rPr>
          <w:rFonts w:hint="eastAsia" w:asciiTheme="minorEastAsia" w:hAnsiTheme="minorEastAsia" w:eastAsiaTheme="minorEastAsia"/>
          <w:color w:val="000000" w:themeColor="text1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eastAsiaTheme="minorEastAsia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Cs w:val="24"/>
          <w14:textFill>
            <w14:solidFill>
              <w14:schemeClr w14:val="tx1"/>
            </w14:solidFill>
          </w14:textFill>
        </w:rPr>
        <w:t>本</w:t>
      </w:r>
      <w:r>
        <w:rPr>
          <w:rFonts w:asciiTheme="minorEastAsia" w:hAnsiTheme="minorEastAsia" w:eastAsiaTheme="minorEastAsia"/>
          <w:color w:val="000000" w:themeColor="text1"/>
          <w:szCs w:val="24"/>
          <w14:textFill>
            <w14:solidFill>
              <w14:schemeClr w14:val="tx1"/>
            </w14:solidFill>
          </w14:textFill>
        </w:rPr>
        <w:t>招标文件</w:t>
      </w:r>
      <w:r>
        <w:rPr>
          <w:rFonts w:hint="eastAsia" w:asciiTheme="minorEastAsia" w:hAnsiTheme="minorEastAsia" w:eastAsiaTheme="minorEastAsia"/>
          <w:color w:val="000000" w:themeColor="text1"/>
          <w:szCs w:val="24"/>
          <w14:textFill>
            <w14:solidFill>
              <w14:schemeClr w14:val="tx1"/>
            </w14:solidFill>
          </w14:textFill>
        </w:rPr>
        <w:t>及</w:t>
      </w:r>
      <w:r>
        <w:rPr>
          <w:rFonts w:asciiTheme="minorEastAsia" w:hAnsiTheme="minorEastAsia" w:eastAsiaTheme="minorEastAsia"/>
          <w:color w:val="000000" w:themeColor="text1"/>
          <w:szCs w:val="24"/>
          <w14:textFill>
            <w14:solidFill>
              <w14:schemeClr w14:val="tx1"/>
            </w14:solidFill>
          </w14:textFill>
        </w:rPr>
        <w:t>附件内容</w:t>
      </w:r>
      <w:r>
        <w:rPr>
          <w:rFonts w:hint="eastAsia" w:asciiTheme="minorEastAsia" w:hAnsiTheme="minorEastAsia" w:eastAsiaTheme="minorEastAsia"/>
          <w:color w:val="000000" w:themeColor="text1"/>
          <w:szCs w:val="24"/>
          <w14:textFill>
            <w14:solidFill>
              <w14:schemeClr w14:val="tx1"/>
            </w14:solidFill>
          </w14:textFill>
        </w:rPr>
        <w:t>的一切</w:t>
      </w:r>
      <w:r>
        <w:rPr>
          <w:rFonts w:asciiTheme="minorEastAsia" w:hAnsiTheme="minorEastAsia" w:eastAsiaTheme="minorEastAsia"/>
          <w:color w:val="000000" w:themeColor="text1"/>
          <w:szCs w:val="24"/>
          <w14:textFill>
            <w14:solidFill>
              <w14:schemeClr w14:val="tx1"/>
            </w14:solidFill>
          </w14:textFill>
        </w:rPr>
        <w:t>解释权归朗坤环境</w:t>
      </w:r>
      <w:r>
        <w:rPr>
          <w:rFonts w:hint="eastAsia" w:asciiTheme="minorEastAsia" w:hAnsiTheme="minorEastAsia" w:eastAsiaTheme="minorEastAsia"/>
          <w:color w:val="000000" w:themeColor="text1"/>
          <w:szCs w:val="24"/>
          <w14:textFill>
            <w14:solidFill>
              <w14:schemeClr w14:val="tx1"/>
            </w14:solidFill>
          </w14:textFill>
        </w:rPr>
        <w:t>集</w:t>
      </w:r>
      <w:r>
        <w:rPr>
          <w:rFonts w:asciiTheme="minorEastAsia" w:hAnsiTheme="minorEastAsia" w:eastAsiaTheme="minorEastAsia"/>
          <w:color w:val="000000" w:themeColor="text1"/>
          <w:szCs w:val="24"/>
          <w14:textFill>
            <w14:solidFill>
              <w14:schemeClr w14:val="tx1"/>
            </w14:solidFill>
          </w14:textFill>
        </w:rPr>
        <w:t>团所有。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eastAsiaTheme="minorEastAsia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spacing w:line="360" w:lineRule="auto"/>
        <w:jc w:val="right"/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华文中宋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华文中宋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2561C0"/>
    <w:rsid w:val="06B83F62"/>
    <w:rsid w:val="08D950E8"/>
    <w:rsid w:val="095414A6"/>
    <w:rsid w:val="0F74342B"/>
    <w:rsid w:val="133D1A8E"/>
    <w:rsid w:val="1D2561C0"/>
    <w:rsid w:val="1EAE58BF"/>
    <w:rsid w:val="1F611199"/>
    <w:rsid w:val="200665D6"/>
    <w:rsid w:val="255565F3"/>
    <w:rsid w:val="271F3207"/>
    <w:rsid w:val="382D3795"/>
    <w:rsid w:val="3B957A17"/>
    <w:rsid w:val="3C6D338C"/>
    <w:rsid w:val="57DA1E96"/>
    <w:rsid w:val="5D3E1DD6"/>
    <w:rsid w:val="5D4744DC"/>
    <w:rsid w:val="62F62010"/>
    <w:rsid w:val="63D03369"/>
    <w:rsid w:val="694528C8"/>
    <w:rsid w:val="6CE057BE"/>
    <w:rsid w:val="7ACF7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华文中宋" w:cs="Times New Roman"/>
      <w:kern w:val="2"/>
      <w:sz w:val="24"/>
      <w:szCs w:val="20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adjustRightInd w:val="0"/>
      <w:snapToGrid w:val="0"/>
      <w:spacing w:line="360" w:lineRule="auto"/>
      <w:jc w:val="center"/>
      <w:outlineLvl w:val="0"/>
    </w:pPr>
    <w:rPr>
      <w:rFonts w:ascii="华文中宋" w:hAnsi="华文中宋"/>
      <w:b/>
      <w:snapToGrid w:val="0"/>
      <w:kern w:val="0"/>
      <w:sz w:val="30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Hyperlink"/>
    <w:qFormat/>
    <w:uiPriority w:val="99"/>
    <w:rPr>
      <w:color w:val="0000FF"/>
      <w:u w:val="single"/>
    </w:rPr>
  </w:style>
  <w:style w:type="paragraph" w:styleId="8">
    <w:name w:val="List Paragraph"/>
    <w:basedOn w:val="1"/>
    <w:qFormat/>
    <w:uiPriority w:val="34"/>
    <w:pPr>
      <w:widowControl/>
      <w:adjustRightInd w:val="0"/>
      <w:snapToGrid w:val="0"/>
      <w:spacing w:beforeLines="50" w:after="240"/>
      <w:ind w:firstLine="420" w:firstLineChars="200"/>
    </w:pPr>
    <w:rPr>
      <w:rFonts w:ascii="Tahoma" w:hAnsi="Tahoma" w:eastAsia="微软雅黑"/>
      <w:kern w:val="0"/>
      <w:sz w:val="22"/>
      <w:szCs w:val="22"/>
    </w:rPr>
  </w:style>
  <w:style w:type="paragraph" w:customStyle="1" w:styleId="9">
    <w:name w:val="列出段落1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2022-02-11T11:20:00Z</dcterms:created>
  <dc:creator>Lenovo</dc:creator>
  <cp:lastModifiedBy>Lenovo</cp:lastModifiedBy>
  <cp:lastPrinted>2022-02-11T12:54:00Z</cp:lastPrinted>
  <dcterms:modified xsi:type="dcterms:W3CDTF">2022-03-16T06:23:31Z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46410F18508A44409C6ED6746BA6D403</vt:lpwstr>
  </property>
</Properties>
</file>